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7F53BE" w14:textId="6712E64D" w:rsidR="001E5298" w:rsidRPr="00396C1C" w:rsidRDefault="00F91048" w:rsidP="001E5298">
      <w:pPr>
        <w:rPr>
          <w:sz w:val="22"/>
          <w:szCs w:val="22"/>
        </w:rPr>
      </w:pPr>
      <w:bookmarkStart w:id="0" w:name="_GoBack"/>
      <w:bookmarkEnd w:id="0"/>
      <w:r>
        <w:rPr>
          <w:sz w:val="22"/>
          <w:szCs w:val="22"/>
        </w:rPr>
        <w:t xml:space="preserve">Table 1. Means and standard deviations of observed </w:t>
      </w:r>
      <w:r w:rsidR="001E5298" w:rsidRPr="00396C1C">
        <w:rPr>
          <w:sz w:val="22"/>
          <w:szCs w:val="22"/>
        </w:rPr>
        <w:t>GIS variables</w:t>
      </w:r>
      <w:r>
        <w:rPr>
          <w:sz w:val="22"/>
          <w:szCs w:val="22"/>
        </w:rPr>
        <w:t xml:space="preserve"> by important school contextual factors</w:t>
      </w:r>
      <w:r w:rsidR="00DC2A49">
        <w:rPr>
          <w:sz w:val="22"/>
          <w:szCs w:val="22"/>
        </w:rPr>
        <w:t xml:space="preserve"> (N=2243 schools)</w:t>
      </w:r>
    </w:p>
    <w:p w14:paraId="4E828D59" w14:textId="77777777" w:rsidR="001E5298" w:rsidRPr="00396C1C" w:rsidRDefault="001E5298">
      <w:pPr>
        <w:rPr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48"/>
        <w:gridCol w:w="1440"/>
        <w:gridCol w:w="1800"/>
        <w:gridCol w:w="1656"/>
        <w:gridCol w:w="1836"/>
        <w:gridCol w:w="1836"/>
      </w:tblGrid>
      <w:tr w:rsidR="005C6002" w:rsidRPr="00396C1C" w14:paraId="67ABECBE" w14:textId="77777777" w:rsidTr="00626C16">
        <w:tc>
          <w:tcPr>
            <w:tcW w:w="2448" w:type="dxa"/>
          </w:tcPr>
          <w:p w14:paraId="5CEA25C1" w14:textId="77777777" w:rsidR="002217FD" w:rsidRPr="00396C1C" w:rsidRDefault="002217FD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</w:tcPr>
          <w:p w14:paraId="1DB7487D" w14:textId="1AE8ABE4" w:rsidR="002217FD" w:rsidRPr="00396C1C" w:rsidRDefault="005C6002" w:rsidP="00F91048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Dividers</w:t>
            </w:r>
          </w:p>
        </w:tc>
        <w:tc>
          <w:tcPr>
            <w:tcW w:w="1800" w:type="dxa"/>
          </w:tcPr>
          <w:p w14:paraId="1B64A20E" w14:textId="6B171667" w:rsidR="002217FD" w:rsidRPr="00396C1C" w:rsidRDefault="005C6002" w:rsidP="00F91048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Low Mobility</w:t>
            </w:r>
          </w:p>
        </w:tc>
        <w:tc>
          <w:tcPr>
            <w:tcW w:w="1656" w:type="dxa"/>
          </w:tcPr>
          <w:p w14:paraId="7EA9A0DD" w14:textId="6FC35FAE" w:rsidR="002217FD" w:rsidRPr="00396C1C" w:rsidRDefault="005C6002" w:rsidP="00F91048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Parking</w:t>
            </w:r>
          </w:p>
        </w:tc>
        <w:tc>
          <w:tcPr>
            <w:tcW w:w="1836" w:type="dxa"/>
          </w:tcPr>
          <w:p w14:paraId="4C8D3DD0" w14:textId="353A9690" w:rsidR="002217FD" w:rsidRPr="00396C1C" w:rsidRDefault="005C6002" w:rsidP="00F91048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Roundabouts</w:t>
            </w:r>
          </w:p>
        </w:tc>
        <w:tc>
          <w:tcPr>
            <w:tcW w:w="1836" w:type="dxa"/>
          </w:tcPr>
          <w:p w14:paraId="61893465" w14:textId="23AEF1FF" w:rsidR="002217FD" w:rsidRPr="00396C1C" w:rsidRDefault="005C6002" w:rsidP="00F91048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Intersection Density</w:t>
            </w:r>
          </w:p>
        </w:tc>
      </w:tr>
      <w:tr w:rsidR="005C6002" w:rsidRPr="00396C1C" w14:paraId="3C4EAB07" w14:textId="77777777" w:rsidTr="00626C16">
        <w:tc>
          <w:tcPr>
            <w:tcW w:w="2448" w:type="dxa"/>
          </w:tcPr>
          <w:p w14:paraId="49A61DFF" w14:textId="3C76FB14" w:rsidR="002217FD" w:rsidRPr="00396C1C" w:rsidRDefault="002217FD">
            <w:pPr>
              <w:rPr>
                <w:b/>
                <w:sz w:val="22"/>
                <w:szCs w:val="22"/>
              </w:rPr>
            </w:pPr>
            <w:r w:rsidRPr="00396C1C">
              <w:rPr>
                <w:b/>
                <w:sz w:val="22"/>
                <w:szCs w:val="22"/>
              </w:rPr>
              <w:t>Region</w:t>
            </w:r>
          </w:p>
        </w:tc>
        <w:tc>
          <w:tcPr>
            <w:tcW w:w="1440" w:type="dxa"/>
          </w:tcPr>
          <w:p w14:paraId="04D9ABD6" w14:textId="77777777" w:rsidR="002217FD" w:rsidRPr="00396C1C" w:rsidRDefault="002217FD">
            <w:pPr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14:paraId="2DA1EF4F" w14:textId="77777777" w:rsidR="002217FD" w:rsidRPr="00396C1C" w:rsidRDefault="002217FD">
            <w:pPr>
              <w:rPr>
                <w:sz w:val="22"/>
                <w:szCs w:val="22"/>
              </w:rPr>
            </w:pPr>
          </w:p>
        </w:tc>
        <w:tc>
          <w:tcPr>
            <w:tcW w:w="1656" w:type="dxa"/>
          </w:tcPr>
          <w:p w14:paraId="386676E0" w14:textId="77777777" w:rsidR="002217FD" w:rsidRPr="00396C1C" w:rsidRDefault="002217FD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4DEB4CA9" w14:textId="77777777" w:rsidR="002217FD" w:rsidRPr="00396C1C" w:rsidRDefault="002217FD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56E8CEB4" w14:textId="77777777" w:rsidR="002217FD" w:rsidRPr="00396C1C" w:rsidRDefault="002217FD">
            <w:pPr>
              <w:rPr>
                <w:sz w:val="22"/>
                <w:szCs w:val="22"/>
              </w:rPr>
            </w:pPr>
          </w:p>
        </w:tc>
      </w:tr>
      <w:tr w:rsidR="005C6002" w:rsidRPr="00396C1C" w14:paraId="5D3F7584" w14:textId="77777777" w:rsidTr="00626C16">
        <w:tc>
          <w:tcPr>
            <w:tcW w:w="2448" w:type="dxa"/>
          </w:tcPr>
          <w:p w14:paraId="31040B01" w14:textId="3B8B02C9" w:rsidR="002217FD" w:rsidRPr="00396C1C" w:rsidRDefault="002217FD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West</w:t>
            </w:r>
          </w:p>
        </w:tc>
        <w:tc>
          <w:tcPr>
            <w:tcW w:w="1440" w:type="dxa"/>
          </w:tcPr>
          <w:p w14:paraId="0326E894" w14:textId="1761FA95" w:rsidR="002217FD" w:rsidRPr="00396C1C" w:rsidRDefault="005C6002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0.65 (1.77)</w:t>
            </w:r>
          </w:p>
        </w:tc>
        <w:tc>
          <w:tcPr>
            <w:tcW w:w="1800" w:type="dxa"/>
          </w:tcPr>
          <w:p w14:paraId="06B5269F" w14:textId="24D6DCD4" w:rsidR="002217FD" w:rsidRPr="00396C1C" w:rsidRDefault="005C6002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4.11 (9.61)</w:t>
            </w:r>
          </w:p>
        </w:tc>
        <w:tc>
          <w:tcPr>
            <w:tcW w:w="1656" w:type="dxa"/>
          </w:tcPr>
          <w:p w14:paraId="6E9765B9" w14:textId="61E27B6B" w:rsidR="002217FD" w:rsidRPr="00396C1C" w:rsidRDefault="005C6002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0.53 (4.91)</w:t>
            </w:r>
          </w:p>
        </w:tc>
        <w:tc>
          <w:tcPr>
            <w:tcW w:w="1836" w:type="dxa"/>
          </w:tcPr>
          <w:p w14:paraId="41265160" w14:textId="48A59FDF" w:rsidR="002217FD" w:rsidRPr="00396C1C" w:rsidRDefault="005C6002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0.04 (0.35)</w:t>
            </w:r>
          </w:p>
        </w:tc>
        <w:tc>
          <w:tcPr>
            <w:tcW w:w="1836" w:type="dxa"/>
          </w:tcPr>
          <w:p w14:paraId="760C9F12" w14:textId="14F30C59" w:rsidR="002217FD" w:rsidRPr="00396C1C" w:rsidRDefault="005C6002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2.05 (1.11)</w:t>
            </w:r>
          </w:p>
        </w:tc>
      </w:tr>
      <w:tr w:rsidR="005C6002" w:rsidRPr="00396C1C" w14:paraId="014B713A" w14:textId="77777777" w:rsidTr="00626C16">
        <w:tc>
          <w:tcPr>
            <w:tcW w:w="2448" w:type="dxa"/>
          </w:tcPr>
          <w:p w14:paraId="668C2C15" w14:textId="5EF6AEA9" w:rsidR="002217FD" w:rsidRPr="00396C1C" w:rsidRDefault="002217FD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Midwest</w:t>
            </w:r>
          </w:p>
        </w:tc>
        <w:tc>
          <w:tcPr>
            <w:tcW w:w="1440" w:type="dxa"/>
          </w:tcPr>
          <w:p w14:paraId="2A840762" w14:textId="041229C0" w:rsidR="002217FD" w:rsidRPr="00E44867" w:rsidRDefault="005C6002" w:rsidP="00F91048">
            <w:pPr>
              <w:rPr>
                <w:sz w:val="22"/>
                <w:szCs w:val="22"/>
                <w:vertAlign w:val="superscript"/>
              </w:rPr>
            </w:pPr>
            <w:r w:rsidRPr="00396C1C">
              <w:rPr>
                <w:sz w:val="22"/>
                <w:szCs w:val="22"/>
              </w:rPr>
              <w:t>0.20 (0.98)</w:t>
            </w:r>
            <w:r w:rsidR="00E44867">
              <w:rPr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1800" w:type="dxa"/>
          </w:tcPr>
          <w:p w14:paraId="261C07B4" w14:textId="62E5BA49" w:rsidR="002217FD" w:rsidRPr="004042E4" w:rsidRDefault="005C6002" w:rsidP="00F91048">
            <w:pPr>
              <w:rPr>
                <w:sz w:val="22"/>
                <w:szCs w:val="22"/>
                <w:vertAlign w:val="superscript"/>
              </w:rPr>
            </w:pPr>
            <w:r w:rsidRPr="00396C1C">
              <w:rPr>
                <w:sz w:val="22"/>
                <w:szCs w:val="22"/>
              </w:rPr>
              <w:t>2.02 (5.68)</w:t>
            </w:r>
            <w:r w:rsidR="004042E4">
              <w:rPr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1656" w:type="dxa"/>
          </w:tcPr>
          <w:p w14:paraId="1C605AB6" w14:textId="139F7F07" w:rsidR="002217FD" w:rsidRPr="00396C1C" w:rsidRDefault="005C6002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0.60 (3.28)</w:t>
            </w:r>
          </w:p>
        </w:tc>
        <w:tc>
          <w:tcPr>
            <w:tcW w:w="1836" w:type="dxa"/>
          </w:tcPr>
          <w:p w14:paraId="3784B52F" w14:textId="68D8E7D0" w:rsidR="002217FD" w:rsidRPr="00396C1C" w:rsidRDefault="005C6002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0.01 (0.14)</w:t>
            </w:r>
          </w:p>
        </w:tc>
        <w:tc>
          <w:tcPr>
            <w:tcW w:w="1836" w:type="dxa"/>
          </w:tcPr>
          <w:p w14:paraId="7927A755" w14:textId="4DE832A6" w:rsidR="002217FD" w:rsidRPr="004042E4" w:rsidRDefault="005C6002" w:rsidP="00F91048">
            <w:pPr>
              <w:rPr>
                <w:sz w:val="22"/>
                <w:szCs w:val="22"/>
                <w:vertAlign w:val="superscript"/>
              </w:rPr>
            </w:pPr>
            <w:r w:rsidRPr="00396C1C">
              <w:rPr>
                <w:sz w:val="22"/>
                <w:szCs w:val="22"/>
              </w:rPr>
              <w:t>1.67 (1.05)</w:t>
            </w:r>
            <w:r w:rsidR="004042E4">
              <w:rPr>
                <w:sz w:val="22"/>
                <w:szCs w:val="22"/>
                <w:vertAlign w:val="superscript"/>
              </w:rPr>
              <w:t>a,b</w:t>
            </w:r>
          </w:p>
        </w:tc>
      </w:tr>
      <w:tr w:rsidR="005C6002" w:rsidRPr="00396C1C" w14:paraId="586C126F" w14:textId="77777777" w:rsidTr="00626C16">
        <w:tc>
          <w:tcPr>
            <w:tcW w:w="2448" w:type="dxa"/>
          </w:tcPr>
          <w:p w14:paraId="46436F99" w14:textId="38977AD6" w:rsidR="002217FD" w:rsidRPr="00396C1C" w:rsidRDefault="002217FD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South</w:t>
            </w:r>
          </w:p>
        </w:tc>
        <w:tc>
          <w:tcPr>
            <w:tcW w:w="1440" w:type="dxa"/>
          </w:tcPr>
          <w:p w14:paraId="241D1CE6" w14:textId="47D8675E" w:rsidR="002217FD" w:rsidRPr="00E44867" w:rsidRDefault="001260D3" w:rsidP="00F91048">
            <w:pPr>
              <w:rPr>
                <w:sz w:val="22"/>
                <w:szCs w:val="22"/>
                <w:vertAlign w:val="superscript"/>
              </w:rPr>
            </w:pPr>
            <w:r w:rsidRPr="00396C1C">
              <w:rPr>
                <w:sz w:val="22"/>
                <w:szCs w:val="22"/>
              </w:rPr>
              <w:t>0.27 (0.97)</w:t>
            </w:r>
            <w:r w:rsidR="00E44867">
              <w:rPr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1800" w:type="dxa"/>
          </w:tcPr>
          <w:p w14:paraId="0BEA5A1B" w14:textId="222868F3" w:rsidR="002217FD" w:rsidRPr="004042E4" w:rsidRDefault="001260D3" w:rsidP="00F91048">
            <w:pPr>
              <w:rPr>
                <w:sz w:val="22"/>
                <w:szCs w:val="22"/>
                <w:vertAlign w:val="superscript"/>
              </w:rPr>
            </w:pPr>
            <w:r w:rsidRPr="00396C1C">
              <w:rPr>
                <w:sz w:val="22"/>
                <w:szCs w:val="22"/>
              </w:rPr>
              <w:t>1.86 (8.46)</w:t>
            </w:r>
            <w:r w:rsidR="004042E4">
              <w:rPr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1656" w:type="dxa"/>
          </w:tcPr>
          <w:p w14:paraId="388F7A47" w14:textId="49A30AC8" w:rsidR="002217FD" w:rsidRPr="004042E4" w:rsidRDefault="001260D3" w:rsidP="00F91048">
            <w:pPr>
              <w:rPr>
                <w:sz w:val="22"/>
                <w:szCs w:val="22"/>
                <w:vertAlign w:val="superscript"/>
              </w:rPr>
            </w:pPr>
            <w:r w:rsidRPr="00396C1C">
              <w:rPr>
                <w:sz w:val="22"/>
                <w:szCs w:val="22"/>
              </w:rPr>
              <w:t>0.18 (3.23)</w:t>
            </w:r>
            <w:r w:rsidR="004042E4">
              <w:rPr>
                <w:sz w:val="22"/>
                <w:szCs w:val="22"/>
                <w:vertAlign w:val="superscript"/>
              </w:rPr>
              <w:t>b</w:t>
            </w:r>
          </w:p>
        </w:tc>
        <w:tc>
          <w:tcPr>
            <w:tcW w:w="1836" w:type="dxa"/>
          </w:tcPr>
          <w:p w14:paraId="7352BFAB" w14:textId="2C6A6404" w:rsidR="002217FD" w:rsidRPr="00396C1C" w:rsidRDefault="001260D3" w:rsidP="00F91048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0.03 (0.21)</w:t>
            </w:r>
          </w:p>
        </w:tc>
        <w:tc>
          <w:tcPr>
            <w:tcW w:w="1836" w:type="dxa"/>
          </w:tcPr>
          <w:p w14:paraId="48900712" w14:textId="5FEBF47A" w:rsidR="002217FD" w:rsidRPr="004042E4" w:rsidRDefault="008B71C8" w:rsidP="00F91048">
            <w:pPr>
              <w:rPr>
                <w:sz w:val="22"/>
                <w:szCs w:val="22"/>
                <w:vertAlign w:val="superscript"/>
              </w:rPr>
            </w:pPr>
            <w:r w:rsidRPr="00396C1C">
              <w:rPr>
                <w:sz w:val="22"/>
                <w:szCs w:val="22"/>
              </w:rPr>
              <w:t>1.50 (1.01)</w:t>
            </w:r>
            <w:r w:rsidR="004042E4">
              <w:rPr>
                <w:sz w:val="22"/>
                <w:szCs w:val="22"/>
                <w:vertAlign w:val="superscript"/>
              </w:rPr>
              <w:t>a,b</w:t>
            </w:r>
          </w:p>
        </w:tc>
      </w:tr>
      <w:tr w:rsidR="005C6002" w:rsidRPr="00396C1C" w14:paraId="4A597CE2" w14:textId="77777777" w:rsidTr="00626C16">
        <w:tc>
          <w:tcPr>
            <w:tcW w:w="2448" w:type="dxa"/>
          </w:tcPr>
          <w:p w14:paraId="450BFE72" w14:textId="0A4277FF" w:rsidR="002217FD" w:rsidRPr="00396C1C" w:rsidRDefault="002217FD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No</w:t>
            </w:r>
            <w:r w:rsidR="005C6002" w:rsidRPr="00396C1C">
              <w:rPr>
                <w:sz w:val="22"/>
                <w:szCs w:val="22"/>
              </w:rPr>
              <w:t>r</w:t>
            </w:r>
            <w:r w:rsidRPr="00396C1C">
              <w:rPr>
                <w:sz w:val="22"/>
                <w:szCs w:val="22"/>
              </w:rPr>
              <w:t>theast</w:t>
            </w:r>
          </w:p>
        </w:tc>
        <w:tc>
          <w:tcPr>
            <w:tcW w:w="1440" w:type="dxa"/>
          </w:tcPr>
          <w:p w14:paraId="782D383F" w14:textId="791BD112" w:rsidR="002217FD" w:rsidRPr="00E44867" w:rsidRDefault="00E44867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0.29 (1.17)</w:t>
            </w:r>
            <w:r>
              <w:rPr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1800" w:type="dxa"/>
          </w:tcPr>
          <w:p w14:paraId="79D3CB1C" w14:textId="034EF15F" w:rsidR="002217FD" w:rsidRPr="004042E4" w:rsidRDefault="00E44867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2.40 (8.67)</w:t>
            </w:r>
            <w:r w:rsidR="004042E4">
              <w:rPr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1656" w:type="dxa"/>
          </w:tcPr>
          <w:p w14:paraId="4D23E5AF" w14:textId="52C93537" w:rsidR="002217FD" w:rsidRPr="00396C1C" w:rsidRDefault="00E4486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0.91 (5.64)</w:t>
            </w:r>
          </w:p>
        </w:tc>
        <w:tc>
          <w:tcPr>
            <w:tcW w:w="1836" w:type="dxa"/>
          </w:tcPr>
          <w:p w14:paraId="752F55CB" w14:textId="0C0B6B08" w:rsidR="002217FD" w:rsidRPr="00396C1C" w:rsidRDefault="00E4486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0.01 (0.10)</w:t>
            </w:r>
          </w:p>
        </w:tc>
        <w:tc>
          <w:tcPr>
            <w:tcW w:w="1836" w:type="dxa"/>
          </w:tcPr>
          <w:p w14:paraId="33FB4A2D" w14:textId="2D15C289" w:rsidR="002217FD" w:rsidRPr="00396C1C" w:rsidRDefault="00E4486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1.90(1.68)</w:t>
            </w:r>
          </w:p>
        </w:tc>
      </w:tr>
      <w:tr w:rsidR="005C6002" w:rsidRPr="00396C1C" w14:paraId="66305493" w14:textId="77777777" w:rsidTr="00626C16">
        <w:tc>
          <w:tcPr>
            <w:tcW w:w="2448" w:type="dxa"/>
          </w:tcPr>
          <w:p w14:paraId="6618D074" w14:textId="77777777" w:rsidR="002217FD" w:rsidRPr="00396C1C" w:rsidRDefault="002217FD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</w:tcPr>
          <w:p w14:paraId="6101D0A0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14:paraId="1DAD65D7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656" w:type="dxa"/>
          </w:tcPr>
          <w:p w14:paraId="2028A92C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52EEBC13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2BB1FC7F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</w:tr>
      <w:tr w:rsidR="005C6002" w:rsidRPr="00396C1C" w14:paraId="4F1A3BDA" w14:textId="77777777" w:rsidTr="00626C16">
        <w:tc>
          <w:tcPr>
            <w:tcW w:w="2448" w:type="dxa"/>
          </w:tcPr>
          <w:p w14:paraId="67296D55" w14:textId="54639BD0" w:rsidR="002217FD" w:rsidRPr="00396C1C" w:rsidRDefault="005C6002">
            <w:pPr>
              <w:rPr>
                <w:b/>
                <w:sz w:val="22"/>
                <w:szCs w:val="22"/>
              </w:rPr>
            </w:pPr>
            <w:r w:rsidRPr="00396C1C">
              <w:rPr>
                <w:b/>
                <w:sz w:val="22"/>
                <w:szCs w:val="22"/>
              </w:rPr>
              <w:t>Locale</w:t>
            </w:r>
          </w:p>
        </w:tc>
        <w:tc>
          <w:tcPr>
            <w:tcW w:w="1440" w:type="dxa"/>
          </w:tcPr>
          <w:p w14:paraId="3B543F3B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14:paraId="2A0A7CBF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656" w:type="dxa"/>
          </w:tcPr>
          <w:p w14:paraId="6F607BB5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6376C42A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5E50715F" w14:textId="77777777" w:rsidR="002217FD" w:rsidRPr="00396C1C" w:rsidRDefault="002217FD" w:rsidP="00F91048">
            <w:pPr>
              <w:rPr>
                <w:sz w:val="22"/>
                <w:szCs w:val="22"/>
              </w:rPr>
            </w:pPr>
          </w:p>
        </w:tc>
      </w:tr>
      <w:tr w:rsidR="005C6002" w:rsidRPr="00396C1C" w14:paraId="69B21188" w14:textId="77777777" w:rsidTr="00626C16">
        <w:tc>
          <w:tcPr>
            <w:tcW w:w="2448" w:type="dxa"/>
          </w:tcPr>
          <w:p w14:paraId="3F425650" w14:textId="0C5D541B" w:rsidR="005C6002" w:rsidRPr="00396C1C" w:rsidRDefault="005C6002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City</w:t>
            </w:r>
          </w:p>
        </w:tc>
        <w:tc>
          <w:tcPr>
            <w:tcW w:w="1440" w:type="dxa"/>
          </w:tcPr>
          <w:p w14:paraId="6EF6090F" w14:textId="71CABAC0" w:rsidR="005C6002" w:rsidRPr="00396C1C" w:rsidRDefault="00800CCE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0.52 (1.59)</w:t>
            </w:r>
          </w:p>
        </w:tc>
        <w:tc>
          <w:tcPr>
            <w:tcW w:w="1800" w:type="dxa"/>
          </w:tcPr>
          <w:p w14:paraId="6FC68805" w14:textId="096B51BD" w:rsidR="005C6002" w:rsidRPr="00396C1C" w:rsidRDefault="00800CCE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3.55 (11.38)</w:t>
            </w:r>
          </w:p>
        </w:tc>
        <w:tc>
          <w:tcPr>
            <w:tcW w:w="1656" w:type="dxa"/>
          </w:tcPr>
          <w:p w14:paraId="2E5D2686" w14:textId="269D756C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1.17 (6.01)</w:t>
            </w:r>
          </w:p>
        </w:tc>
        <w:tc>
          <w:tcPr>
            <w:tcW w:w="1836" w:type="dxa"/>
          </w:tcPr>
          <w:p w14:paraId="469B9C26" w14:textId="1D436A88" w:rsidR="005C6002" w:rsidRPr="00396C1C" w:rsidRDefault="00800CCE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0.02 (0.14)</w:t>
            </w:r>
          </w:p>
        </w:tc>
        <w:tc>
          <w:tcPr>
            <w:tcW w:w="1836" w:type="dxa"/>
          </w:tcPr>
          <w:p w14:paraId="5AC243DB" w14:textId="3E5A92B0" w:rsidR="005C6002" w:rsidRPr="00396C1C" w:rsidRDefault="00800CCE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2.25(1.35)</w:t>
            </w:r>
          </w:p>
        </w:tc>
      </w:tr>
      <w:tr w:rsidR="005C6002" w:rsidRPr="00396C1C" w14:paraId="3E47239C" w14:textId="77777777" w:rsidTr="00626C16">
        <w:tc>
          <w:tcPr>
            <w:tcW w:w="2448" w:type="dxa"/>
          </w:tcPr>
          <w:p w14:paraId="6F577A9A" w14:textId="7370459B" w:rsidR="005C6002" w:rsidRPr="00396C1C" w:rsidRDefault="005C6002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Suburban</w:t>
            </w:r>
          </w:p>
        </w:tc>
        <w:tc>
          <w:tcPr>
            <w:tcW w:w="1440" w:type="dxa"/>
          </w:tcPr>
          <w:p w14:paraId="0A074AE1" w14:textId="177907C8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0.45 (1.37)</w:t>
            </w:r>
          </w:p>
        </w:tc>
        <w:tc>
          <w:tcPr>
            <w:tcW w:w="1800" w:type="dxa"/>
          </w:tcPr>
          <w:p w14:paraId="54D040A0" w14:textId="7FD7D296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3.08 (7.60)</w:t>
            </w:r>
          </w:p>
        </w:tc>
        <w:tc>
          <w:tcPr>
            <w:tcW w:w="1656" w:type="dxa"/>
          </w:tcPr>
          <w:p w14:paraId="544C1E61" w14:textId="234EF1C2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0.28 (3.83)</w:t>
            </w:r>
            <w:r w:rsidR="00626C16">
              <w:rPr>
                <w:sz w:val="22"/>
                <w:szCs w:val="22"/>
                <w:vertAlign w:val="superscript"/>
              </w:rPr>
              <w:t>1</w:t>
            </w:r>
          </w:p>
        </w:tc>
        <w:tc>
          <w:tcPr>
            <w:tcW w:w="1836" w:type="dxa"/>
          </w:tcPr>
          <w:p w14:paraId="07364A6E" w14:textId="050F4E8C" w:rsidR="005C6002" w:rsidRPr="00396C1C" w:rsidRDefault="00800CCE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0.04 (0.23)</w:t>
            </w:r>
          </w:p>
        </w:tc>
        <w:tc>
          <w:tcPr>
            <w:tcW w:w="1836" w:type="dxa"/>
          </w:tcPr>
          <w:p w14:paraId="48D2139C" w14:textId="01AE7C54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1.61 (1.01)</w:t>
            </w:r>
            <w:r w:rsidR="00626C16">
              <w:rPr>
                <w:sz w:val="22"/>
                <w:szCs w:val="22"/>
                <w:vertAlign w:val="superscript"/>
              </w:rPr>
              <w:t>1</w:t>
            </w:r>
          </w:p>
        </w:tc>
      </w:tr>
      <w:tr w:rsidR="005C6002" w:rsidRPr="00396C1C" w14:paraId="05CDCD8A" w14:textId="77777777" w:rsidTr="00626C16">
        <w:tc>
          <w:tcPr>
            <w:tcW w:w="2448" w:type="dxa"/>
          </w:tcPr>
          <w:p w14:paraId="5B5443FF" w14:textId="352B352F" w:rsidR="005C6002" w:rsidRPr="00396C1C" w:rsidRDefault="005C6002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 Rural</w:t>
            </w:r>
          </w:p>
        </w:tc>
        <w:tc>
          <w:tcPr>
            <w:tcW w:w="1440" w:type="dxa"/>
          </w:tcPr>
          <w:p w14:paraId="4AC18226" w14:textId="192C33EA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0.09 (0.59)</w:t>
            </w:r>
            <w:r w:rsidR="00626C16">
              <w:rPr>
                <w:sz w:val="22"/>
                <w:szCs w:val="22"/>
                <w:vertAlign w:val="superscript"/>
              </w:rPr>
              <w:t>1,2</w:t>
            </w:r>
          </w:p>
        </w:tc>
        <w:tc>
          <w:tcPr>
            <w:tcW w:w="1800" w:type="dxa"/>
          </w:tcPr>
          <w:p w14:paraId="7CAAD6F3" w14:textId="15B6BA82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1.10 (4.94)</w:t>
            </w:r>
            <w:r w:rsidR="00626C16">
              <w:rPr>
                <w:sz w:val="22"/>
                <w:szCs w:val="22"/>
                <w:vertAlign w:val="superscript"/>
              </w:rPr>
              <w:t>1,2</w:t>
            </w:r>
          </w:p>
        </w:tc>
        <w:tc>
          <w:tcPr>
            <w:tcW w:w="1656" w:type="dxa"/>
          </w:tcPr>
          <w:p w14:paraId="41051EBD" w14:textId="30DBF164" w:rsidR="005C6002" w:rsidRPr="00626C16" w:rsidRDefault="00800CCE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0.00 (0.00)</w:t>
            </w:r>
            <w:r w:rsidR="00626C16">
              <w:rPr>
                <w:sz w:val="22"/>
                <w:szCs w:val="22"/>
                <w:vertAlign w:val="superscript"/>
              </w:rPr>
              <w:t>1</w:t>
            </w:r>
          </w:p>
        </w:tc>
        <w:tc>
          <w:tcPr>
            <w:tcW w:w="1836" w:type="dxa"/>
          </w:tcPr>
          <w:p w14:paraId="7C79193D" w14:textId="640A4A38" w:rsidR="005C6002" w:rsidRPr="00396C1C" w:rsidRDefault="00800CCE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0.02(</w:t>
            </w:r>
            <w:r w:rsidR="00626C16">
              <w:rPr>
                <w:sz w:val="22"/>
                <w:szCs w:val="22"/>
              </w:rPr>
              <w:t>0.27)</w:t>
            </w:r>
          </w:p>
        </w:tc>
        <w:tc>
          <w:tcPr>
            <w:tcW w:w="1836" w:type="dxa"/>
          </w:tcPr>
          <w:p w14:paraId="4CCA3E88" w14:textId="4EEA5FC4" w:rsidR="005C6002" w:rsidRPr="00626C16" w:rsidRDefault="00626C16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1.20 (0.98)</w:t>
            </w:r>
            <w:r>
              <w:rPr>
                <w:sz w:val="22"/>
                <w:szCs w:val="22"/>
                <w:vertAlign w:val="superscript"/>
              </w:rPr>
              <w:t>1,3</w:t>
            </w:r>
          </w:p>
        </w:tc>
      </w:tr>
      <w:tr w:rsidR="005C6002" w:rsidRPr="00396C1C" w14:paraId="1EFE3FF7" w14:textId="77777777" w:rsidTr="00626C16">
        <w:tc>
          <w:tcPr>
            <w:tcW w:w="2448" w:type="dxa"/>
          </w:tcPr>
          <w:p w14:paraId="4352CA59" w14:textId="55A418E0" w:rsidR="005C6002" w:rsidRPr="00396C1C" w:rsidRDefault="005C6002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 xml:space="preserve">      Township</w:t>
            </w:r>
          </w:p>
        </w:tc>
        <w:tc>
          <w:tcPr>
            <w:tcW w:w="1440" w:type="dxa"/>
          </w:tcPr>
          <w:p w14:paraId="5A29A068" w14:textId="4FD04A95" w:rsidR="005C6002" w:rsidRPr="00626C16" w:rsidRDefault="00626C16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0.02 (0.19)</w:t>
            </w:r>
            <w:r>
              <w:rPr>
                <w:sz w:val="22"/>
                <w:szCs w:val="22"/>
                <w:vertAlign w:val="superscript"/>
              </w:rPr>
              <w:t>1,2</w:t>
            </w:r>
          </w:p>
        </w:tc>
        <w:tc>
          <w:tcPr>
            <w:tcW w:w="1800" w:type="dxa"/>
          </w:tcPr>
          <w:p w14:paraId="09FB9B17" w14:textId="1E1DC400" w:rsidR="005C6002" w:rsidRPr="00626C16" w:rsidRDefault="00626C16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0.59 (1.76)</w:t>
            </w:r>
            <w:r>
              <w:rPr>
                <w:sz w:val="22"/>
                <w:szCs w:val="22"/>
                <w:vertAlign w:val="superscript"/>
              </w:rPr>
              <w:t>1,2</w:t>
            </w:r>
          </w:p>
        </w:tc>
        <w:tc>
          <w:tcPr>
            <w:tcW w:w="1656" w:type="dxa"/>
          </w:tcPr>
          <w:p w14:paraId="147964A6" w14:textId="00C8681E" w:rsidR="005C6002" w:rsidRPr="00626C16" w:rsidRDefault="00626C16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0.00 (0.00)</w:t>
            </w:r>
            <w:r>
              <w:rPr>
                <w:sz w:val="22"/>
                <w:szCs w:val="22"/>
                <w:vertAlign w:val="superscript"/>
              </w:rPr>
              <w:t>1</w:t>
            </w:r>
          </w:p>
        </w:tc>
        <w:tc>
          <w:tcPr>
            <w:tcW w:w="1836" w:type="dxa"/>
          </w:tcPr>
          <w:p w14:paraId="1016FCFD" w14:textId="29C93A45" w:rsidR="005C6002" w:rsidRPr="00396C1C" w:rsidRDefault="00626C16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0.02 (0.33)</w:t>
            </w:r>
          </w:p>
        </w:tc>
        <w:tc>
          <w:tcPr>
            <w:tcW w:w="1836" w:type="dxa"/>
          </w:tcPr>
          <w:p w14:paraId="5CF430BA" w14:textId="5B8315DB" w:rsidR="005C6002" w:rsidRPr="00626C16" w:rsidRDefault="00626C16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1.67 (0.98)</w:t>
            </w:r>
            <w:r>
              <w:rPr>
                <w:sz w:val="22"/>
                <w:szCs w:val="22"/>
                <w:vertAlign w:val="superscript"/>
              </w:rPr>
              <w:t>1,2</w:t>
            </w:r>
          </w:p>
        </w:tc>
      </w:tr>
      <w:tr w:rsidR="005C6002" w:rsidRPr="00396C1C" w14:paraId="1B06F726" w14:textId="77777777" w:rsidTr="00626C16">
        <w:tc>
          <w:tcPr>
            <w:tcW w:w="2448" w:type="dxa"/>
          </w:tcPr>
          <w:p w14:paraId="2361F8AD" w14:textId="77777777" w:rsidR="005C6002" w:rsidRPr="00396C1C" w:rsidRDefault="005C6002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</w:tcPr>
          <w:p w14:paraId="008DB781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14:paraId="57C57B3F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656" w:type="dxa"/>
          </w:tcPr>
          <w:p w14:paraId="4E16003F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3D144675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4DDFBA9D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</w:tr>
      <w:tr w:rsidR="005C6002" w:rsidRPr="00396C1C" w14:paraId="6441D060" w14:textId="77777777" w:rsidTr="00626C16">
        <w:tc>
          <w:tcPr>
            <w:tcW w:w="2448" w:type="dxa"/>
          </w:tcPr>
          <w:p w14:paraId="7272F6FA" w14:textId="4A86BE19" w:rsidR="005C6002" w:rsidRPr="00396C1C" w:rsidRDefault="005C6002">
            <w:pPr>
              <w:rPr>
                <w:b/>
                <w:sz w:val="22"/>
                <w:szCs w:val="22"/>
              </w:rPr>
            </w:pPr>
            <w:r w:rsidRPr="00396C1C">
              <w:rPr>
                <w:b/>
                <w:sz w:val="22"/>
                <w:szCs w:val="22"/>
              </w:rPr>
              <w:t>% Students FRL</w:t>
            </w:r>
          </w:p>
        </w:tc>
        <w:tc>
          <w:tcPr>
            <w:tcW w:w="1440" w:type="dxa"/>
          </w:tcPr>
          <w:p w14:paraId="3F79DBC4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14:paraId="40F0CD4A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656" w:type="dxa"/>
          </w:tcPr>
          <w:p w14:paraId="7100569D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3507B0DC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  <w:tc>
          <w:tcPr>
            <w:tcW w:w="1836" w:type="dxa"/>
          </w:tcPr>
          <w:p w14:paraId="0318AA16" w14:textId="77777777" w:rsidR="005C6002" w:rsidRPr="00396C1C" w:rsidRDefault="005C6002" w:rsidP="00F91048">
            <w:pPr>
              <w:rPr>
                <w:sz w:val="22"/>
                <w:szCs w:val="22"/>
              </w:rPr>
            </w:pPr>
          </w:p>
        </w:tc>
      </w:tr>
      <w:tr w:rsidR="005C6002" w:rsidRPr="00396C1C" w14:paraId="62DCC537" w14:textId="77777777" w:rsidTr="00626C16">
        <w:tc>
          <w:tcPr>
            <w:tcW w:w="2448" w:type="dxa"/>
          </w:tcPr>
          <w:p w14:paraId="207F461C" w14:textId="4DFA03CF" w:rsidR="005C6002" w:rsidRPr="00396C1C" w:rsidRDefault="007143C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High SES school</w:t>
            </w:r>
          </w:p>
        </w:tc>
        <w:tc>
          <w:tcPr>
            <w:tcW w:w="1440" w:type="dxa"/>
          </w:tcPr>
          <w:p w14:paraId="4DB155BF" w14:textId="7B404270" w:rsidR="005C6002" w:rsidRPr="00CE5745" w:rsidRDefault="00960807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0.42 (1.36)</w:t>
            </w:r>
            <w:r w:rsidR="00CE5745">
              <w:rPr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800" w:type="dxa"/>
          </w:tcPr>
          <w:p w14:paraId="27336C5C" w14:textId="499109FE" w:rsidR="005C6002" w:rsidRPr="00396C1C" w:rsidRDefault="0096080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2.75 (6.87)</w:t>
            </w:r>
          </w:p>
        </w:tc>
        <w:tc>
          <w:tcPr>
            <w:tcW w:w="1656" w:type="dxa"/>
          </w:tcPr>
          <w:p w14:paraId="7AD0D571" w14:textId="54A2195D" w:rsidR="005C6002" w:rsidRPr="00CE5745" w:rsidRDefault="00960807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0.02 (0.45)</w:t>
            </w:r>
            <w:r w:rsidR="00CE5745">
              <w:rPr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836" w:type="dxa"/>
          </w:tcPr>
          <w:p w14:paraId="38994FF4" w14:textId="1BF8F8DE" w:rsidR="005C6002" w:rsidRPr="00396C1C" w:rsidRDefault="0096080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0.04 (0.27)</w:t>
            </w:r>
          </w:p>
        </w:tc>
        <w:tc>
          <w:tcPr>
            <w:tcW w:w="1836" w:type="dxa"/>
          </w:tcPr>
          <w:p w14:paraId="6C9D1FE0" w14:textId="6F7F53FC" w:rsidR="005C6002" w:rsidRPr="00CE5745" w:rsidRDefault="00960807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1.54 (1.00)</w:t>
            </w:r>
            <w:r w:rsidR="00CE5745">
              <w:rPr>
                <w:sz w:val="22"/>
                <w:szCs w:val="22"/>
                <w:vertAlign w:val="superscript"/>
              </w:rPr>
              <w:t>+,&amp;</w:t>
            </w:r>
          </w:p>
        </w:tc>
      </w:tr>
      <w:tr w:rsidR="005C6002" w:rsidRPr="00396C1C" w14:paraId="68359F93" w14:textId="77777777" w:rsidTr="00626C16">
        <w:tc>
          <w:tcPr>
            <w:tcW w:w="2448" w:type="dxa"/>
          </w:tcPr>
          <w:p w14:paraId="3C4E9887" w14:textId="35A1A85A" w:rsidR="005C6002" w:rsidRPr="00396C1C" w:rsidRDefault="007143C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Middle SES school</w:t>
            </w:r>
          </w:p>
        </w:tc>
        <w:tc>
          <w:tcPr>
            <w:tcW w:w="1440" w:type="dxa"/>
          </w:tcPr>
          <w:p w14:paraId="2E3E5A38" w14:textId="6B41C150" w:rsidR="005C6002" w:rsidRPr="00CE5745" w:rsidRDefault="00960807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0.44 (1.49)</w:t>
            </w:r>
            <w:r w:rsidR="00CE5745">
              <w:rPr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1800" w:type="dxa"/>
          </w:tcPr>
          <w:p w14:paraId="2917F4C1" w14:textId="5DA4D70F" w:rsidR="005C6002" w:rsidRPr="00396C1C" w:rsidRDefault="0096080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2.26 (7.65)</w:t>
            </w:r>
          </w:p>
        </w:tc>
        <w:tc>
          <w:tcPr>
            <w:tcW w:w="1656" w:type="dxa"/>
          </w:tcPr>
          <w:p w14:paraId="171564DC" w14:textId="17DB4F91" w:rsidR="005C6002" w:rsidRPr="00396C1C" w:rsidRDefault="0096080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0.47 (4.77)</w:t>
            </w:r>
          </w:p>
        </w:tc>
        <w:tc>
          <w:tcPr>
            <w:tcW w:w="1836" w:type="dxa"/>
          </w:tcPr>
          <w:p w14:paraId="2ACB101C" w14:textId="53881D7B" w:rsidR="005C6002" w:rsidRPr="00396C1C" w:rsidRDefault="00960807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0.02 (0.20)</w:t>
            </w:r>
          </w:p>
        </w:tc>
        <w:tc>
          <w:tcPr>
            <w:tcW w:w="1836" w:type="dxa"/>
          </w:tcPr>
          <w:p w14:paraId="4B35C0E3" w14:textId="37F14973" w:rsidR="005C6002" w:rsidRPr="00CE5745" w:rsidRDefault="00960807" w:rsidP="00F91048">
            <w:pPr>
              <w:rPr>
                <w:sz w:val="22"/>
                <w:szCs w:val="22"/>
                <w:vertAlign w:val="superscript"/>
              </w:rPr>
            </w:pPr>
            <w:r>
              <w:rPr>
                <w:sz w:val="22"/>
                <w:szCs w:val="22"/>
              </w:rPr>
              <w:t>1.75 (1.09)</w:t>
            </w:r>
            <w:r w:rsidR="00CE5745">
              <w:rPr>
                <w:sz w:val="22"/>
                <w:szCs w:val="22"/>
                <w:vertAlign w:val="superscript"/>
              </w:rPr>
              <w:t>+</w:t>
            </w:r>
          </w:p>
        </w:tc>
      </w:tr>
      <w:tr w:rsidR="005C6002" w:rsidRPr="00396C1C" w14:paraId="4A346923" w14:textId="77777777" w:rsidTr="00626C16">
        <w:tc>
          <w:tcPr>
            <w:tcW w:w="2448" w:type="dxa"/>
          </w:tcPr>
          <w:p w14:paraId="754425AC" w14:textId="7E658884" w:rsidR="005C6002" w:rsidRPr="00396C1C" w:rsidRDefault="007143C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Low SES school</w:t>
            </w:r>
          </w:p>
        </w:tc>
        <w:tc>
          <w:tcPr>
            <w:tcW w:w="1440" w:type="dxa"/>
          </w:tcPr>
          <w:p w14:paraId="52663284" w14:textId="3364D775" w:rsidR="005C6002" w:rsidRPr="00396C1C" w:rsidRDefault="00CE5745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0.23 (0.92)</w:t>
            </w:r>
          </w:p>
        </w:tc>
        <w:tc>
          <w:tcPr>
            <w:tcW w:w="1800" w:type="dxa"/>
          </w:tcPr>
          <w:p w14:paraId="35ACD5AF" w14:textId="3EAA7BB2" w:rsidR="005C6002" w:rsidRPr="00396C1C" w:rsidRDefault="00CE5745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2.66 (8.50)</w:t>
            </w:r>
          </w:p>
        </w:tc>
        <w:tc>
          <w:tcPr>
            <w:tcW w:w="1656" w:type="dxa"/>
          </w:tcPr>
          <w:p w14:paraId="428E6B59" w14:textId="2D582D7D" w:rsidR="005C6002" w:rsidRPr="00396C1C" w:rsidRDefault="00CE5745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0.88 (5.05)</w:t>
            </w:r>
          </w:p>
        </w:tc>
        <w:tc>
          <w:tcPr>
            <w:tcW w:w="1836" w:type="dxa"/>
          </w:tcPr>
          <w:p w14:paraId="6CB907D3" w14:textId="2AD5D560" w:rsidR="005C6002" w:rsidRPr="00396C1C" w:rsidRDefault="00CE5745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0.02 (0.24)</w:t>
            </w:r>
          </w:p>
        </w:tc>
        <w:tc>
          <w:tcPr>
            <w:tcW w:w="1836" w:type="dxa"/>
          </w:tcPr>
          <w:p w14:paraId="116E2955" w14:textId="686789DB" w:rsidR="005C6002" w:rsidRPr="00396C1C" w:rsidRDefault="00CE5745" w:rsidP="00F9104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1.91 (1.37)</w:t>
            </w:r>
          </w:p>
        </w:tc>
      </w:tr>
    </w:tbl>
    <w:p w14:paraId="2CC94C0D" w14:textId="19285D71" w:rsidR="004569F5" w:rsidRPr="004569F5" w:rsidRDefault="004569F5">
      <w:pPr>
        <w:rPr>
          <w:sz w:val="22"/>
          <w:szCs w:val="22"/>
        </w:rPr>
      </w:pPr>
      <w:r>
        <w:rPr>
          <w:sz w:val="22"/>
          <w:szCs w:val="22"/>
        </w:rPr>
        <w:t>Notes:</w:t>
      </w:r>
      <w:r w:rsidR="007143C1">
        <w:rPr>
          <w:sz w:val="22"/>
          <w:szCs w:val="22"/>
        </w:rPr>
        <w:t xml:space="preserve"> FRL indicates free or reduced price lunch</w:t>
      </w:r>
    </w:p>
    <w:p w14:paraId="017574A4" w14:textId="737E26CA" w:rsidR="001E5298" w:rsidRPr="004042E4" w:rsidRDefault="00E44867">
      <w:pPr>
        <w:rPr>
          <w:sz w:val="22"/>
          <w:szCs w:val="22"/>
        </w:rPr>
      </w:pPr>
      <w:r>
        <w:rPr>
          <w:sz w:val="22"/>
          <w:szCs w:val="22"/>
          <w:vertAlign w:val="superscript"/>
        </w:rPr>
        <w:t>a</w:t>
      </w:r>
      <w:r>
        <w:rPr>
          <w:sz w:val="22"/>
          <w:szCs w:val="22"/>
        </w:rPr>
        <w:t xml:space="preserve"> significantly different from West</w:t>
      </w:r>
      <w:r w:rsidR="004042E4">
        <w:rPr>
          <w:sz w:val="22"/>
          <w:szCs w:val="22"/>
        </w:rPr>
        <w:t xml:space="preserve">, </w:t>
      </w:r>
      <w:r w:rsidR="004042E4">
        <w:rPr>
          <w:sz w:val="22"/>
          <w:szCs w:val="22"/>
          <w:vertAlign w:val="superscript"/>
        </w:rPr>
        <w:t>b</w:t>
      </w:r>
      <w:r w:rsidR="004042E4">
        <w:rPr>
          <w:sz w:val="22"/>
          <w:szCs w:val="22"/>
        </w:rPr>
        <w:t xml:space="preserve"> significantly different from Northeast</w:t>
      </w:r>
    </w:p>
    <w:p w14:paraId="12085ADF" w14:textId="09EE3111" w:rsidR="001E5298" w:rsidRPr="00626C16" w:rsidRDefault="00626C16">
      <w:pPr>
        <w:rPr>
          <w:sz w:val="22"/>
          <w:szCs w:val="22"/>
        </w:rPr>
      </w:pPr>
      <w:r>
        <w:rPr>
          <w:sz w:val="22"/>
          <w:szCs w:val="22"/>
          <w:vertAlign w:val="superscript"/>
        </w:rPr>
        <w:t>1</w:t>
      </w:r>
      <w:r>
        <w:rPr>
          <w:sz w:val="22"/>
          <w:szCs w:val="22"/>
        </w:rPr>
        <w:t xml:space="preserve"> significantly different than City, </w:t>
      </w:r>
      <w:r>
        <w:rPr>
          <w:sz w:val="22"/>
          <w:szCs w:val="22"/>
          <w:vertAlign w:val="superscript"/>
        </w:rPr>
        <w:t>2</w:t>
      </w:r>
      <w:r>
        <w:rPr>
          <w:sz w:val="22"/>
          <w:szCs w:val="22"/>
        </w:rPr>
        <w:t xml:space="preserve"> significantly different than Suburban, </w:t>
      </w:r>
      <w:r>
        <w:rPr>
          <w:sz w:val="22"/>
          <w:szCs w:val="22"/>
          <w:vertAlign w:val="superscript"/>
        </w:rPr>
        <w:t xml:space="preserve">3 </w:t>
      </w:r>
      <w:r>
        <w:rPr>
          <w:sz w:val="22"/>
          <w:szCs w:val="22"/>
        </w:rPr>
        <w:t>significantly different than Township</w:t>
      </w:r>
    </w:p>
    <w:p w14:paraId="6592E5B1" w14:textId="273A7AD3" w:rsidR="001E5298" w:rsidRPr="00CE5745" w:rsidRDefault="00CE5745">
      <w:pPr>
        <w:rPr>
          <w:sz w:val="22"/>
          <w:szCs w:val="22"/>
        </w:rPr>
      </w:pPr>
      <w:r>
        <w:rPr>
          <w:sz w:val="22"/>
          <w:szCs w:val="22"/>
          <w:vertAlign w:val="superscript"/>
        </w:rPr>
        <w:t>+</w:t>
      </w:r>
      <w:r>
        <w:rPr>
          <w:sz w:val="22"/>
          <w:szCs w:val="22"/>
        </w:rPr>
        <w:t xml:space="preserve"> significantly different than Highest tertile FRL, </w:t>
      </w:r>
      <w:r>
        <w:rPr>
          <w:sz w:val="22"/>
          <w:szCs w:val="22"/>
          <w:vertAlign w:val="superscript"/>
        </w:rPr>
        <w:t>&amp;</w:t>
      </w:r>
      <w:r>
        <w:rPr>
          <w:sz w:val="22"/>
          <w:szCs w:val="22"/>
        </w:rPr>
        <w:t xml:space="preserve"> significantly different than the Middle tertile FRL</w:t>
      </w:r>
    </w:p>
    <w:p w14:paraId="7E470901" w14:textId="77777777" w:rsidR="001E5298" w:rsidRPr="00396C1C" w:rsidRDefault="001E5298">
      <w:pPr>
        <w:rPr>
          <w:sz w:val="22"/>
          <w:szCs w:val="22"/>
        </w:rPr>
      </w:pPr>
    </w:p>
    <w:p w14:paraId="063176CF" w14:textId="77777777" w:rsidR="001E5298" w:rsidRPr="00396C1C" w:rsidRDefault="001E5298">
      <w:pPr>
        <w:rPr>
          <w:sz w:val="22"/>
          <w:szCs w:val="22"/>
        </w:rPr>
      </w:pPr>
    </w:p>
    <w:p w14:paraId="32A79806" w14:textId="77777777" w:rsidR="001E5298" w:rsidRPr="00396C1C" w:rsidRDefault="001E5298">
      <w:pPr>
        <w:rPr>
          <w:sz w:val="22"/>
          <w:szCs w:val="22"/>
        </w:rPr>
      </w:pPr>
    </w:p>
    <w:p w14:paraId="4F82A3FC" w14:textId="44351194" w:rsidR="001E5298" w:rsidRPr="00396C1C" w:rsidRDefault="001E5298">
      <w:pPr>
        <w:rPr>
          <w:sz w:val="22"/>
          <w:szCs w:val="22"/>
        </w:rPr>
      </w:pPr>
      <w:r w:rsidRPr="00396C1C">
        <w:rPr>
          <w:sz w:val="22"/>
          <w:szCs w:val="22"/>
        </w:rPr>
        <w:br w:type="page"/>
      </w:r>
    </w:p>
    <w:p w14:paraId="7BB35C79" w14:textId="7C8A8D93" w:rsidR="004C3271" w:rsidRPr="00396C1C" w:rsidRDefault="001E5298">
      <w:pPr>
        <w:rPr>
          <w:sz w:val="22"/>
          <w:szCs w:val="22"/>
        </w:rPr>
      </w:pPr>
      <w:r w:rsidRPr="00396C1C">
        <w:rPr>
          <w:sz w:val="22"/>
          <w:szCs w:val="22"/>
        </w:rPr>
        <w:lastRenderedPageBreak/>
        <w:t>Table 2</w:t>
      </w:r>
      <w:r w:rsidR="0079398E" w:rsidRPr="00396C1C">
        <w:rPr>
          <w:sz w:val="22"/>
          <w:szCs w:val="22"/>
        </w:rPr>
        <w:t>. Model specification of structural equation model for CFA and measurement models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898"/>
        <w:gridCol w:w="5958"/>
      </w:tblGrid>
      <w:tr w:rsidR="00E76866" w:rsidRPr="00396C1C" w14:paraId="6094FBE0" w14:textId="77777777" w:rsidTr="00912C70">
        <w:trPr>
          <w:trHeight w:val="2762"/>
        </w:trPr>
        <w:tc>
          <w:tcPr>
            <w:tcW w:w="2898" w:type="dxa"/>
          </w:tcPr>
          <w:p w14:paraId="56ACA460" w14:textId="0A42CDE3" w:rsidR="00E76866" w:rsidRPr="00396C1C" w:rsidRDefault="00153D8B" w:rsidP="00912C70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Model 1:</w:t>
            </w:r>
            <w:r w:rsidR="0079398E" w:rsidRPr="00396C1C">
              <w:rPr>
                <w:sz w:val="22"/>
                <w:szCs w:val="22"/>
              </w:rPr>
              <w:t xml:space="preserve"> original adaption of the NEAT protocols containing 4-item measure including dividers, low mobility streets, on street parking, and roundabouts</w:t>
            </w:r>
          </w:p>
        </w:tc>
        <w:tc>
          <w:tcPr>
            <w:tcW w:w="5958" w:type="dxa"/>
          </w:tcPr>
          <w:p w14:paraId="5F9B36DF" w14:textId="7CA6423B" w:rsidR="00E76866" w:rsidRPr="00396C1C" w:rsidRDefault="0030225E" w:rsidP="00912C70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1147DF33" wp14:editId="3AFC2792">
                  <wp:extent cx="3643313" cy="17145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M_1_2_TIFF.tif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171" cy="171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6866" w:rsidRPr="00396C1C" w14:paraId="3F4035EB" w14:textId="77777777" w:rsidTr="00912C70">
        <w:tc>
          <w:tcPr>
            <w:tcW w:w="2898" w:type="dxa"/>
          </w:tcPr>
          <w:p w14:paraId="4E8FABAC" w14:textId="6465A98D" w:rsidR="00E76866" w:rsidRPr="00396C1C" w:rsidRDefault="00153D8B" w:rsidP="00912C70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Model 2:</w:t>
            </w:r>
            <w:r w:rsidR="0079398E" w:rsidRPr="00396C1C">
              <w:rPr>
                <w:sz w:val="22"/>
                <w:szCs w:val="22"/>
              </w:rPr>
              <w:t xml:space="preserve"> adds a correlated error term between dividers and roundabouts, as suggested by the original model results</w:t>
            </w:r>
          </w:p>
        </w:tc>
        <w:tc>
          <w:tcPr>
            <w:tcW w:w="5958" w:type="dxa"/>
          </w:tcPr>
          <w:p w14:paraId="78B9C384" w14:textId="69DC2330" w:rsidR="00E76866" w:rsidRPr="00396C1C" w:rsidRDefault="00E76866" w:rsidP="00912C70">
            <w:pPr>
              <w:rPr>
                <w:sz w:val="22"/>
                <w:szCs w:val="22"/>
              </w:rPr>
            </w:pPr>
          </w:p>
          <w:p w14:paraId="098E9D96" w14:textId="221E75A4" w:rsidR="00E76866" w:rsidRPr="00396C1C" w:rsidRDefault="00426DA4" w:rsidP="00912C70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0593DBEA" wp14:editId="4B45A6C2">
                  <wp:extent cx="3643313" cy="1890713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M_2_2_TIFF.tif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171" cy="1892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6866" w:rsidRPr="00396C1C" w14:paraId="7D9BAB9A" w14:textId="77777777" w:rsidTr="00912C70">
        <w:tc>
          <w:tcPr>
            <w:tcW w:w="2898" w:type="dxa"/>
          </w:tcPr>
          <w:p w14:paraId="1D615B94" w14:textId="7B3FEBF9" w:rsidR="00E76866" w:rsidRPr="00396C1C" w:rsidRDefault="00153D8B" w:rsidP="00912C70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Model 3:</w:t>
            </w:r>
            <w:r w:rsidR="0079398E" w:rsidRPr="00396C1C">
              <w:rPr>
                <w:sz w:val="22"/>
                <w:szCs w:val="22"/>
              </w:rPr>
              <w:t xml:space="preserve"> removes the correlated error, which was found to be non-significant, and adds the additional measure of intersection density. </w:t>
            </w:r>
          </w:p>
        </w:tc>
        <w:tc>
          <w:tcPr>
            <w:tcW w:w="5958" w:type="dxa"/>
          </w:tcPr>
          <w:p w14:paraId="3B030320" w14:textId="2F47C4C2" w:rsidR="00E76866" w:rsidRPr="00396C1C" w:rsidRDefault="00426DA4" w:rsidP="00912C70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6F541047" wp14:editId="2CE0467E">
                  <wp:extent cx="3643313" cy="1881188"/>
                  <wp:effectExtent l="0" t="0" r="0" b="508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M_3_2_TIFF.tif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171" cy="1882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6866" w:rsidRPr="00396C1C" w14:paraId="3F450D44" w14:textId="77777777" w:rsidTr="001B1846">
        <w:trPr>
          <w:trHeight w:val="3824"/>
        </w:trPr>
        <w:tc>
          <w:tcPr>
            <w:tcW w:w="2898" w:type="dxa"/>
          </w:tcPr>
          <w:p w14:paraId="58133000" w14:textId="1A885A47" w:rsidR="00E76866" w:rsidRPr="00396C1C" w:rsidRDefault="00153D8B" w:rsidP="00912C70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Final Model:</w:t>
            </w:r>
            <w:r w:rsidR="0079398E" w:rsidRPr="00396C1C">
              <w:rPr>
                <w:sz w:val="22"/>
                <w:szCs w:val="22"/>
              </w:rPr>
              <w:t xml:space="preserve"> adds the percent of students walking/biking to school as an outcome measure</w:t>
            </w:r>
          </w:p>
        </w:tc>
        <w:tc>
          <w:tcPr>
            <w:tcW w:w="5958" w:type="dxa"/>
          </w:tcPr>
          <w:p w14:paraId="797A442B" w14:textId="77777777" w:rsidR="00E76866" w:rsidRPr="00396C1C" w:rsidRDefault="00E76866" w:rsidP="00912C70">
            <w:pPr>
              <w:rPr>
                <w:sz w:val="22"/>
                <w:szCs w:val="22"/>
              </w:rPr>
            </w:pPr>
          </w:p>
          <w:p w14:paraId="62962CB7" w14:textId="458D186E" w:rsidR="00E76866" w:rsidRPr="00396C1C" w:rsidRDefault="00426DA4" w:rsidP="00912C70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50EF0A21" wp14:editId="07FC4EAC">
                  <wp:extent cx="3646170" cy="2430780"/>
                  <wp:effectExtent l="0" t="0" r="0" b="762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EM_finalmodel_2_TIFF.tif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6170" cy="243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62F45B" w14:textId="3264828A" w:rsidR="00E76866" w:rsidRPr="00396C1C" w:rsidRDefault="00E76866" w:rsidP="00912C70">
            <w:pPr>
              <w:rPr>
                <w:sz w:val="22"/>
                <w:szCs w:val="22"/>
              </w:rPr>
            </w:pPr>
          </w:p>
        </w:tc>
      </w:tr>
    </w:tbl>
    <w:p w14:paraId="3BBBED54" w14:textId="7BFC1926" w:rsidR="00A50963" w:rsidRDefault="001B1846">
      <w:pPr>
        <w:rPr>
          <w:sz w:val="22"/>
          <w:szCs w:val="22"/>
        </w:rPr>
        <w:sectPr w:rsidR="00A50963" w:rsidSect="00E76866"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DAD2B4" wp14:editId="46739E44">
                <wp:simplePos x="0" y="0"/>
                <wp:positionH relativeFrom="column">
                  <wp:posOffset>0</wp:posOffset>
                </wp:positionH>
                <wp:positionV relativeFrom="paragraph">
                  <wp:posOffset>81280</wp:posOffset>
                </wp:positionV>
                <wp:extent cx="5551805" cy="368300"/>
                <wp:effectExtent l="0" t="0" r="0" b="1270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1805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55AD6A" w14:textId="4E1ECE3C" w:rsidR="001B1846" w:rsidRPr="00426DA4" w:rsidRDefault="0030225E" w:rsidP="001B184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Note: </w:t>
                            </w:r>
                            <w:r w:rsidR="001B1846" w:rsidRPr="001B1846">
                              <w:rPr>
                                <w:sz w:val="18"/>
                                <w:szCs w:val="18"/>
                              </w:rPr>
                              <w:t>PERCTWALK is the percent of stude</w:t>
                            </w:r>
                            <w:r w:rsidR="00426DA4">
                              <w:rPr>
                                <w:sz w:val="18"/>
                                <w:szCs w:val="18"/>
                              </w:rPr>
                              <w:t>nts walking or biking to school and ε</w:t>
                            </w:r>
                            <w:r w:rsidR="00426DA4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n</w:t>
                            </w:r>
                            <w:r w:rsidR="00426DA4">
                              <w:rPr>
                                <w:sz w:val="18"/>
                                <w:szCs w:val="18"/>
                              </w:rPr>
                              <w:t xml:space="preserve"> indicates the error terms associated with each attribute.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0;margin-top:6.4pt;width:437.15pt;height:2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" filled="f" stroked="f">
                <v:textbox>
                  <w:txbxContent>
                    <w:p w14:paraId="6155AD6A" w14:textId="4E1ECE3C" w:rsidR="001B1846" w:rsidRPr="00426DA4" w:rsidRDefault="0030225E" w:rsidP="001B1846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Note: </w:t>
                      </w:r>
                      <w:r w:rsidR="001B1846" w:rsidRPr="001B1846">
                        <w:rPr>
                          <w:sz w:val="18"/>
                          <w:szCs w:val="18"/>
                        </w:rPr>
                        <w:t>PERCTWALK is the percent of stude</w:t>
                      </w:r>
                      <w:r w:rsidR="00426DA4">
                        <w:rPr>
                          <w:sz w:val="18"/>
                          <w:szCs w:val="18"/>
                        </w:rPr>
                        <w:t xml:space="preserve">nts walking or biking to school and </w:t>
                      </w:r>
                      <w:proofErr w:type="spellStart"/>
                      <w:r w:rsidR="00426DA4">
                        <w:rPr>
                          <w:sz w:val="18"/>
                          <w:szCs w:val="18"/>
                        </w:rPr>
                        <w:t>ε</w:t>
                      </w:r>
                      <w:r w:rsidR="00426DA4">
                        <w:rPr>
                          <w:sz w:val="18"/>
                          <w:szCs w:val="18"/>
                          <w:vertAlign w:val="subscript"/>
                        </w:rPr>
                        <w:t>n</w:t>
                      </w:r>
                      <w:proofErr w:type="spellEnd"/>
                      <w:r w:rsidR="00426DA4">
                        <w:rPr>
                          <w:sz w:val="18"/>
                          <w:szCs w:val="18"/>
                        </w:rPr>
                        <w:t xml:space="preserve"> indicates the error terms associated with each attribute.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464483A" w14:textId="3AD5EB98" w:rsidR="00FD4B10" w:rsidRPr="00396C1C" w:rsidRDefault="00E76866">
      <w:pPr>
        <w:rPr>
          <w:sz w:val="22"/>
          <w:szCs w:val="22"/>
        </w:rPr>
      </w:pPr>
      <w:r w:rsidRPr="00396C1C">
        <w:rPr>
          <w:sz w:val="22"/>
          <w:szCs w:val="22"/>
        </w:rPr>
        <w:t>Table 3.</w:t>
      </w:r>
      <w:r w:rsidR="001E5298" w:rsidRPr="00396C1C">
        <w:rPr>
          <w:sz w:val="22"/>
          <w:szCs w:val="22"/>
        </w:rPr>
        <w:t xml:space="preserve"> Fit statis</w:t>
      </w:r>
      <w:r w:rsidR="00A50963">
        <w:rPr>
          <w:sz w:val="22"/>
          <w:szCs w:val="22"/>
        </w:rPr>
        <w:t>tics for all structure equation models (N=2243 schools)</w:t>
      </w:r>
      <w:r w:rsidRPr="00396C1C">
        <w:rPr>
          <w:sz w:val="22"/>
          <w:szCs w:val="22"/>
        </w:rPr>
        <w:t xml:space="preserve"> </w:t>
      </w:r>
    </w:p>
    <w:tbl>
      <w:tblPr>
        <w:tblStyle w:val="TableGrid"/>
        <w:tblW w:w="11446" w:type="dxa"/>
        <w:tblLook w:val="04A0" w:firstRow="1" w:lastRow="0" w:firstColumn="1" w:lastColumn="0" w:noHBand="0" w:noVBand="1"/>
      </w:tblPr>
      <w:tblGrid>
        <w:gridCol w:w="5010"/>
        <w:gridCol w:w="1520"/>
        <w:gridCol w:w="1676"/>
        <w:gridCol w:w="1440"/>
        <w:gridCol w:w="1800"/>
      </w:tblGrid>
      <w:tr w:rsidR="00A50963" w:rsidRPr="00396C1C" w14:paraId="7A7AC8BD" w14:textId="77777777" w:rsidTr="00A50963">
        <w:tc>
          <w:tcPr>
            <w:tcW w:w="5010" w:type="dxa"/>
          </w:tcPr>
          <w:p w14:paraId="4216B943" w14:textId="77777777" w:rsidR="00A50963" w:rsidRPr="00396C1C" w:rsidRDefault="00A50963">
            <w:pPr>
              <w:rPr>
                <w:sz w:val="22"/>
                <w:szCs w:val="22"/>
              </w:rPr>
            </w:pPr>
          </w:p>
        </w:tc>
        <w:tc>
          <w:tcPr>
            <w:tcW w:w="4636" w:type="dxa"/>
            <w:gridSpan w:val="3"/>
          </w:tcPr>
          <w:p w14:paraId="2742F6F7" w14:textId="77777777" w:rsidR="00A50963" w:rsidRPr="00A50963" w:rsidRDefault="00A50963" w:rsidP="00A50963">
            <w:pPr>
              <w:jc w:val="center"/>
              <w:rPr>
                <w:b/>
                <w:sz w:val="22"/>
                <w:szCs w:val="22"/>
              </w:rPr>
            </w:pPr>
            <w:r w:rsidRPr="00A50963">
              <w:rPr>
                <w:b/>
                <w:sz w:val="22"/>
                <w:szCs w:val="22"/>
              </w:rPr>
              <w:t>Confirmatory Factor Analysis</w:t>
            </w:r>
          </w:p>
          <w:p w14:paraId="4560E2DC" w14:textId="75D1FE56" w:rsidR="00A50963" w:rsidRPr="00A50963" w:rsidRDefault="00A50963" w:rsidP="00A50963">
            <w:pPr>
              <w:jc w:val="center"/>
              <w:rPr>
                <w:b/>
                <w:sz w:val="22"/>
                <w:szCs w:val="22"/>
              </w:rPr>
            </w:pPr>
            <w:r w:rsidRPr="00A50963">
              <w:rPr>
                <w:b/>
                <w:sz w:val="22"/>
                <w:szCs w:val="22"/>
              </w:rPr>
              <w:t>Models</w:t>
            </w:r>
          </w:p>
        </w:tc>
        <w:tc>
          <w:tcPr>
            <w:tcW w:w="1800" w:type="dxa"/>
          </w:tcPr>
          <w:p w14:paraId="30EBE1A6" w14:textId="33B9CC2F" w:rsidR="00A50963" w:rsidRPr="00A50963" w:rsidRDefault="00A50963" w:rsidP="00A50963">
            <w:pPr>
              <w:jc w:val="center"/>
              <w:rPr>
                <w:b/>
                <w:sz w:val="22"/>
                <w:szCs w:val="22"/>
              </w:rPr>
            </w:pPr>
            <w:r w:rsidRPr="00A50963">
              <w:rPr>
                <w:b/>
                <w:sz w:val="22"/>
                <w:szCs w:val="22"/>
              </w:rPr>
              <w:t>Measurement Model</w:t>
            </w:r>
          </w:p>
        </w:tc>
      </w:tr>
      <w:tr w:rsidR="00A50963" w:rsidRPr="00396C1C" w14:paraId="51B11382" w14:textId="77777777" w:rsidTr="00A50963">
        <w:tc>
          <w:tcPr>
            <w:tcW w:w="5010" w:type="dxa"/>
          </w:tcPr>
          <w:p w14:paraId="5373E309" w14:textId="4F0921A5" w:rsidR="00580A18" w:rsidRPr="00396C1C" w:rsidRDefault="00580A18">
            <w:pPr>
              <w:rPr>
                <w:sz w:val="22"/>
                <w:szCs w:val="22"/>
              </w:rPr>
            </w:pPr>
          </w:p>
        </w:tc>
        <w:tc>
          <w:tcPr>
            <w:tcW w:w="1520" w:type="dxa"/>
          </w:tcPr>
          <w:p w14:paraId="1FD9AB29" w14:textId="77777777" w:rsidR="00580A18" w:rsidRPr="00396C1C" w:rsidRDefault="00580A18" w:rsidP="00A50963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Model 1</w:t>
            </w:r>
          </w:p>
        </w:tc>
        <w:tc>
          <w:tcPr>
            <w:tcW w:w="1676" w:type="dxa"/>
          </w:tcPr>
          <w:p w14:paraId="7C880408" w14:textId="77777777" w:rsidR="00580A18" w:rsidRPr="00396C1C" w:rsidRDefault="00580A18" w:rsidP="00A50963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Model 2</w:t>
            </w:r>
          </w:p>
        </w:tc>
        <w:tc>
          <w:tcPr>
            <w:tcW w:w="1440" w:type="dxa"/>
          </w:tcPr>
          <w:p w14:paraId="090F9355" w14:textId="77777777" w:rsidR="00580A18" w:rsidRPr="00396C1C" w:rsidRDefault="00580A18" w:rsidP="00A50963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Model 3</w:t>
            </w:r>
          </w:p>
        </w:tc>
        <w:tc>
          <w:tcPr>
            <w:tcW w:w="1800" w:type="dxa"/>
          </w:tcPr>
          <w:p w14:paraId="3593D110" w14:textId="77777777" w:rsidR="00580A18" w:rsidRPr="00396C1C" w:rsidRDefault="00580A18" w:rsidP="00A50963">
            <w:pPr>
              <w:jc w:val="center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Final Model</w:t>
            </w:r>
          </w:p>
        </w:tc>
      </w:tr>
      <w:tr w:rsidR="00A50963" w:rsidRPr="00396C1C" w14:paraId="35D8A89A" w14:textId="77777777" w:rsidTr="00A50963">
        <w:tc>
          <w:tcPr>
            <w:tcW w:w="5010" w:type="dxa"/>
          </w:tcPr>
          <w:p w14:paraId="1146375A" w14:textId="77777777" w:rsidR="00580A18" w:rsidRPr="00A50963" w:rsidRDefault="00580A18">
            <w:pPr>
              <w:rPr>
                <w:b/>
                <w:sz w:val="22"/>
                <w:szCs w:val="22"/>
              </w:rPr>
            </w:pPr>
            <w:r w:rsidRPr="00A50963">
              <w:rPr>
                <w:b/>
                <w:sz w:val="22"/>
                <w:szCs w:val="22"/>
              </w:rPr>
              <w:t>Fit Statistics</w:t>
            </w:r>
          </w:p>
        </w:tc>
        <w:tc>
          <w:tcPr>
            <w:tcW w:w="1520" w:type="dxa"/>
          </w:tcPr>
          <w:p w14:paraId="4DC628FF" w14:textId="77777777" w:rsidR="00580A18" w:rsidRPr="00396C1C" w:rsidRDefault="00580A18">
            <w:pPr>
              <w:rPr>
                <w:sz w:val="22"/>
                <w:szCs w:val="22"/>
              </w:rPr>
            </w:pPr>
          </w:p>
        </w:tc>
        <w:tc>
          <w:tcPr>
            <w:tcW w:w="1676" w:type="dxa"/>
          </w:tcPr>
          <w:p w14:paraId="461FAC68" w14:textId="77777777" w:rsidR="00580A18" w:rsidRPr="00396C1C" w:rsidRDefault="00580A18" w:rsidP="00A50963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</w:tcPr>
          <w:p w14:paraId="4825EF97" w14:textId="77777777" w:rsidR="00580A18" w:rsidRPr="00396C1C" w:rsidRDefault="00580A18">
            <w:pPr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14:paraId="72655D94" w14:textId="77777777" w:rsidR="00580A18" w:rsidRPr="00396C1C" w:rsidRDefault="00580A18">
            <w:pPr>
              <w:rPr>
                <w:sz w:val="22"/>
                <w:szCs w:val="22"/>
              </w:rPr>
            </w:pPr>
          </w:p>
        </w:tc>
      </w:tr>
      <w:tr w:rsidR="00A50963" w:rsidRPr="00396C1C" w14:paraId="3601A339" w14:textId="77777777" w:rsidTr="00A50963">
        <w:tc>
          <w:tcPr>
            <w:tcW w:w="5010" w:type="dxa"/>
          </w:tcPr>
          <w:p w14:paraId="53C8FACE" w14:textId="77777777" w:rsidR="00A50963" w:rsidRPr="00396C1C" w:rsidRDefault="00A50963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Chi-square</w:t>
            </w:r>
          </w:p>
        </w:tc>
        <w:tc>
          <w:tcPr>
            <w:tcW w:w="1520" w:type="dxa"/>
          </w:tcPr>
          <w:p w14:paraId="604A8906" w14:textId="753E46AC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1.07, p=0.59</w:t>
            </w:r>
          </w:p>
        </w:tc>
        <w:tc>
          <w:tcPr>
            <w:tcW w:w="1676" w:type="dxa"/>
          </w:tcPr>
          <w:p w14:paraId="2677A35E" w14:textId="77F4B22B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0.028, p=0.87</w:t>
            </w:r>
          </w:p>
        </w:tc>
        <w:tc>
          <w:tcPr>
            <w:tcW w:w="1440" w:type="dxa"/>
          </w:tcPr>
          <w:p w14:paraId="56C30E1C" w14:textId="712A361C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7.11, p=</w:t>
            </w:r>
            <w:r>
              <w:rPr>
                <w:sz w:val="22"/>
                <w:szCs w:val="22"/>
              </w:rPr>
              <w:t>0</w:t>
            </w:r>
            <w:r w:rsidRPr="00396C1C">
              <w:rPr>
                <w:sz w:val="22"/>
                <w:szCs w:val="22"/>
              </w:rPr>
              <w:t>.21</w:t>
            </w:r>
          </w:p>
        </w:tc>
        <w:tc>
          <w:tcPr>
            <w:tcW w:w="1800" w:type="dxa"/>
          </w:tcPr>
          <w:p w14:paraId="14013485" w14:textId="338C7174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16.38, p=0.06</w:t>
            </w:r>
          </w:p>
        </w:tc>
      </w:tr>
      <w:tr w:rsidR="00A50963" w:rsidRPr="00396C1C" w14:paraId="451F8416" w14:textId="77777777" w:rsidTr="00A50963">
        <w:tc>
          <w:tcPr>
            <w:tcW w:w="5010" w:type="dxa"/>
          </w:tcPr>
          <w:p w14:paraId="77DF9FBD" w14:textId="77777777" w:rsidR="00A50963" w:rsidRPr="00396C1C" w:rsidRDefault="00A50963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Root mean squared error (RMSEA)</w:t>
            </w:r>
          </w:p>
        </w:tc>
        <w:tc>
          <w:tcPr>
            <w:tcW w:w="1520" w:type="dxa"/>
          </w:tcPr>
          <w:p w14:paraId="5900144A" w14:textId="16C0F452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0.000</w:t>
            </w:r>
          </w:p>
        </w:tc>
        <w:tc>
          <w:tcPr>
            <w:tcW w:w="1676" w:type="dxa"/>
          </w:tcPr>
          <w:p w14:paraId="731733D2" w14:textId="300BB660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0.000</w:t>
            </w:r>
          </w:p>
        </w:tc>
        <w:tc>
          <w:tcPr>
            <w:tcW w:w="1440" w:type="dxa"/>
          </w:tcPr>
          <w:p w14:paraId="5C2BF06E" w14:textId="3B149B3A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  <w:r w:rsidRPr="00396C1C">
              <w:rPr>
                <w:sz w:val="22"/>
                <w:szCs w:val="22"/>
              </w:rPr>
              <w:t>.014</w:t>
            </w:r>
          </w:p>
        </w:tc>
        <w:tc>
          <w:tcPr>
            <w:tcW w:w="1800" w:type="dxa"/>
          </w:tcPr>
          <w:p w14:paraId="1CB39098" w14:textId="6591FC53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0.020</w:t>
            </w:r>
          </w:p>
        </w:tc>
      </w:tr>
      <w:tr w:rsidR="00A50963" w:rsidRPr="00396C1C" w14:paraId="21B3AFFF" w14:textId="77777777" w:rsidTr="00A50963">
        <w:tc>
          <w:tcPr>
            <w:tcW w:w="5010" w:type="dxa"/>
          </w:tcPr>
          <w:p w14:paraId="651B1DCD" w14:textId="60751DC0" w:rsidR="00A50963" w:rsidRPr="00396C1C" w:rsidRDefault="00A50963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Comparative Fit Index (CFI)</w:t>
            </w:r>
          </w:p>
        </w:tc>
        <w:tc>
          <w:tcPr>
            <w:tcW w:w="1520" w:type="dxa"/>
          </w:tcPr>
          <w:p w14:paraId="5C532B32" w14:textId="0369BDE4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1.000</w:t>
            </w:r>
          </w:p>
        </w:tc>
        <w:tc>
          <w:tcPr>
            <w:tcW w:w="1676" w:type="dxa"/>
          </w:tcPr>
          <w:p w14:paraId="7DAD0250" w14:textId="4C603C98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1.000</w:t>
            </w:r>
          </w:p>
        </w:tc>
        <w:tc>
          <w:tcPr>
            <w:tcW w:w="1440" w:type="dxa"/>
          </w:tcPr>
          <w:p w14:paraId="713EBF81" w14:textId="2093E334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  <w:r w:rsidRPr="00396C1C">
              <w:rPr>
                <w:sz w:val="22"/>
                <w:szCs w:val="22"/>
              </w:rPr>
              <w:t>.977</w:t>
            </w:r>
          </w:p>
        </w:tc>
        <w:tc>
          <w:tcPr>
            <w:tcW w:w="1800" w:type="dxa"/>
          </w:tcPr>
          <w:p w14:paraId="0F45AF3A" w14:textId="68BBA133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0.972</w:t>
            </w:r>
          </w:p>
        </w:tc>
      </w:tr>
      <w:tr w:rsidR="00A50963" w:rsidRPr="00396C1C" w14:paraId="57FAF2AD" w14:textId="77777777" w:rsidTr="00A50963">
        <w:tc>
          <w:tcPr>
            <w:tcW w:w="5010" w:type="dxa"/>
          </w:tcPr>
          <w:p w14:paraId="05738DE6" w14:textId="77777777" w:rsidR="00A50963" w:rsidRPr="00396C1C" w:rsidRDefault="00A50963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Tucker-Lewis Index (TLI)</w:t>
            </w:r>
          </w:p>
        </w:tc>
        <w:tc>
          <w:tcPr>
            <w:tcW w:w="1520" w:type="dxa"/>
          </w:tcPr>
          <w:p w14:paraId="3D17763D" w14:textId="0AA68DFA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1.128</w:t>
            </w:r>
          </w:p>
        </w:tc>
        <w:tc>
          <w:tcPr>
            <w:tcW w:w="1676" w:type="dxa"/>
          </w:tcPr>
          <w:p w14:paraId="481FD927" w14:textId="23016425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1.266</w:t>
            </w:r>
          </w:p>
        </w:tc>
        <w:tc>
          <w:tcPr>
            <w:tcW w:w="1440" w:type="dxa"/>
          </w:tcPr>
          <w:p w14:paraId="08DA8297" w14:textId="64800147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  <w:r w:rsidRPr="00396C1C">
              <w:rPr>
                <w:sz w:val="22"/>
                <w:szCs w:val="22"/>
              </w:rPr>
              <w:t>.954</w:t>
            </w:r>
          </w:p>
        </w:tc>
        <w:tc>
          <w:tcPr>
            <w:tcW w:w="1800" w:type="dxa"/>
          </w:tcPr>
          <w:p w14:paraId="41D09107" w14:textId="012411B3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0.954</w:t>
            </w:r>
          </w:p>
        </w:tc>
      </w:tr>
      <w:tr w:rsidR="00A50963" w:rsidRPr="00396C1C" w14:paraId="75DACD72" w14:textId="77777777" w:rsidTr="00A50963">
        <w:tc>
          <w:tcPr>
            <w:tcW w:w="5010" w:type="dxa"/>
          </w:tcPr>
          <w:p w14:paraId="513CB2A2" w14:textId="321CE63C" w:rsidR="00A50963" w:rsidRPr="00396C1C" w:rsidRDefault="00A50963">
            <w:pPr>
              <w:rPr>
                <w:sz w:val="22"/>
                <w:szCs w:val="22"/>
              </w:rPr>
            </w:pPr>
            <w:r w:rsidRPr="00396C1C">
              <w:rPr>
                <w:sz w:val="22"/>
                <w:szCs w:val="22"/>
              </w:rPr>
              <w:t>Standardized root mean squared residual (SRMR)</w:t>
            </w:r>
          </w:p>
        </w:tc>
        <w:tc>
          <w:tcPr>
            <w:tcW w:w="1520" w:type="dxa"/>
          </w:tcPr>
          <w:p w14:paraId="209DDE40" w14:textId="32A16180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0.008</w:t>
            </w:r>
          </w:p>
        </w:tc>
        <w:tc>
          <w:tcPr>
            <w:tcW w:w="1676" w:type="dxa"/>
          </w:tcPr>
          <w:p w14:paraId="6363F837" w14:textId="076B9984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0.001</w:t>
            </w:r>
          </w:p>
        </w:tc>
        <w:tc>
          <w:tcPr>
            <w:tcW w:w="1440" w:type="dxa"/>
          </w:tcPr>
          <w:p w14:paraId="0D365450" w14:textId="1DBDF443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  <w:r w:rsidRPr="00396C1C">
              <w:rPr>
                <w:sz w:val="22"/>
                <w:szCs w:val="22"/>
              </w:rPr>
              <w:t>.034</w:t>
            </w:r>
          </w:p>
        </w:tc>
        <w:tc>
          <w:tcPr>
            <w:tcW w:w="1800" w:type="dxa"/>
          </w:tcPr>
          <w:p w14:paraId="784D3DFA" w14:textId="5FC7B048" w:rsidR="00A50963" w:rsidRPr="00396C1C" w:rsidRDefault="00A50963" w:rsidP="00A5096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0.041</w:t>
            </w:r>
          </w:p>
        </w:tc>
      </w:tr>
    </w:tbl>
    <w:p w14:paraId="1D0091C2" w14:textId="77777777" w:rsidR="003536EA" w:rsidRPr="00396C1C" w:rsidRDefault="003536EA">
      <w:pPr>
        <w:rPr>
          <w:sz w:val="22"/>
          <w:szCs w:val="22"/>
        </w:rPr>
      </w:pPr>
    </w:p>
    <w:p w14:paraId="30950A47" w14:textId="78A44626" w:rsidR="009D0EBF" w:rsidRDefault="009D0EBF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512412D2" w14:textId="77777777" w:rsidR="00272D0E" w:rsidRPr="00396C1C" w:rsidRDefault="00272D0E">
      <w:pPr>
        <w:rPr>
          <w:sz w:val="22"/>
          <w:szCs w:val="22"/>
        </w:rPr>
      </w:pPr>
    </w:p>
    <w:p w14:paraId="60B81CB5" w14:textId="1FD5D0A9" w:rsidR="00272D0E" w:rsidRPr="00396C1C" w:rsidRDefault="00272D0E">
      <w:pPr>
        <w:rPr>
          <w:sz w:val="22"/>
          <w:szCs w:val="22"/>
        </w:rPr>
      </w:pPr>
      <w:r w:rsidRPr="00396C1C">
        <w:rPr>
          <w:sz w:val="22"/>
          <w:szCs w:val="22"/>
        </w:rPr>
        <w:t>Figure</w:t>
      </w:r>
      <w:r w:rsidR="00A50963">
        <w:rPr>
          <w:sz w:val="22"/>
          <w:szCs w:val="22"/>
        </w:rPr>
        <w:t xml:space="preserve"> 1. GIS protocol for ring donut buffer zones</w:t>
      </w:r>
    </w:p>
    <w:p w14:paraId="7DEA848E" w14:textId="28EC3978" w:rsidR="00912C70" w:rsidRPr="00396C1C" w:rsidRDefault="00912C70" w:rsidP="00912C70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2"/>
          <w:szCs w:val="22"/>
        </w:rPr>
      </w:pPr>
    </w:p>
    <w:p w14:paraId="12324092" w14:textId="0B5AD793" w:rsidR="00272D0E" w:rsidRPr="00396C1C" w:rsidRDefault="009D0EBF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370CCAF0" wp14:editId="63727364">
            <wp:extent cx="6858000" cy="52990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CESids_Buffverify_Version2_Color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29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908A9" w14:textId="77777777" w:rsidR="00912C70" w:rsidRPr="00396C1C" w:rsidRDefault="00912C70">
      <w:pPr>
        <w:rPr>
          <w:sz w:val="22"/>
          <w:szCs w:val="22"/>
        </w:rPr>
      </w:pPr>
    </w:p>
    <w:p w14:paraId="2CE3DB56" w14:textId="77777777" w:rsidR="00272D0E" w:rsidRPr="00396C1C" w:rsidRDefault="00272D0E">
      <w:pPr>
        <w:rPr>
          <w:sz w:val="22"/>
          <w:szCs w:val="22"/>
        </w:rPr>
      </w:pPr>
    </w:p>
    <w:p w14:paraId="6FF2D53B" w14:textId="51EB3B8F" w:rsidR="009D0EBF" w:rsidRDefault="009D0EBF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4858B1FE" w14:textId="77777777" w:rsidR="009D0EBF" w:rsidRDefault="009D0EBF">
      <w:pPr>
        <w:rPr>
          <w:sz w:val="22"/>
          <w:szCs w:val="22"/>
        </w:rPr>
      </w:pPr>
    </w:p>
    <w:p w14:paraId="6B7930ED" w14:textId="6BCAB02E" w:rsidR="00E76866" w:rsidRPr="00396C1C" w:rsidRDefault="00E76866">
      <w:pPr>
        <w:rPr>
          <w:sz w:val="22"/>
          <w:szCs w:val="22"/>
        </w:rPr>
      </w:pPr>
      <w:r w:rsidRPr="00396C1C">
        <w:rPr>
          <w:sz w:val="22"/>
          <w:szCs w:val="22"/>
        </w:rPr>
        <w:t>Figure 2. Final Model</w:t>
      </w:r>
      <w:r w:rsidR="00272D0E" w:rsidRPr="00396C1C">
        <w:rPr>
          <w:sz w:val="22"/>
          <w:szCs w:val="22"/>
        </w:rPr>
        <w:t xml:space="preserve"> of full measurement model with regression coefficients</w:t>
      </w:r>
    </w:p>
    <w:p w14:paraId="304FCD6F" w14:textId="2356ED12" w:rsidR="00E76866" w:rsidRPr="00396C1C" w:rsidRDefault="00E76866">
      <w:pPr>
        <w:rPr>
          <w:sz w:val="22"/>
          <w:szCs w:val="22"/>
        </w:rPr>
      </w:pPr>
      <w:r w:rsidRPr="00396C1C">
        <w:rPr>
          <w:sz w:val="22"/>
          <w:szCs w:val="22"/>
        </w:rPr>
        <w:t xml:space="preserve"> </w:t>
      </w:r>
    </w:p>
    <w:p w14:paraId="0088F3BE" w14:textId="4829EEC0" w:rsidR="00E76866" w:rsidRPr="00396C1C" w:rsidRDefault="00426DA4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0BB92374" wp14:editId="791B0F6E">
            <wp:extent cx="6396038" cy="4264025"/>
            <wp:effectExtent l="0" t="0" r="508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M_final_results_figure2_TIFF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6038" cy="426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846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AFB274" wp14:editId="358DA3E8">
                <wp:simplePos x="0" y="0"/>
                <wp:positionH relativeFrom="column">
                  <wp:posOffset>0</wp:posOffset>
                </wp:positionH>
                <wp:positionV relativeFrom="paragraph">
                  <wp:posOffset>4537710</wp:posOffset>
                </wp:positionV>
                <wp:extent cx="6858000" cy="528320"/>
                <wp:effectExtent l="0" t="0" r="0" b="508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528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D5E7E4" w14:textId="77777777" w:rsidR="00426DA4" w:rsidRPr="00426DA4" w:rsidRDefault="001B1846" w:rsidP="00426DA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426DA4">
                              <w:rPr>
                                <w:sz w:val="18"/>
                                <w:szCs w:val="18"/>
                              </w:rPr>
                              <w:t>Note: model presents standardized regression coefficients parallel to path, and percent of variance explained in the lower right corner of variable boxes.  As i</w:t>
                            </w:r>
                            <w:r w:rsidR="0030225E" w:rsidRPr="00426DA4">
                              <w:rPr>
                                <w:sz w:val="18"/>
                                <w:szCs w:val="18"/>
                              </w:rPr>
                              <w:t xml:space="preserve">ndicated in table 2, </w:t>
                            </w:r>
                            <w:r w:rsidRPr="00426DA4">
                              <w:rPr>
                                <w:sz w:val="18"/>
                                <w:szCs w:val="18"/>
                              </w:rPr>
                              <w:t>PERCTWALK is the percent of students walking or biking to school</w:t>
                            </w:r>
                            <w:r w:rsidR="00426DA4" w:rsidRPr="00426DA4">
                              <w:rPr>
                                <w:sz w:val="18"/>
                                <w:szCs w:val="18"/>
                              </w:rPr>
                              <w:t xml:space="preserve"> and ε</w:t>
                            </w:r>
                            <w:r w:rsidR="00426DA4" w:rsidRPr="00426DA4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n</w:t>
                            </w:r>
                            <w:r w:rsidR="00426DA4" w:rsidRPr="00426DA4">
                              <w:rPr>
                                <w:sz w:val="18"/>
                                <w:szCs w:val="18"/>
                              </w:rPr>
                              <w:t xml:space="preserve"> indicates the error terms associated with each attribute.</w:t>
                            </w:r>
                          </w:p>
                          <w:p w14:paraId="54C83A4B" w14:textId="4EBAA318" w:rsidR="001B1846" w:rsidRPr="00426DA4" w:rsidRDefault="001B184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7" type="#_x0000_t202" style="position:absolute;margin-left:0;margin-top:357.3pt;width:540pt;height:41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" filled="f" stroked="f">
                <v:textbox>
                  <w:txbxContent>
                    <w:p w14:paraId="59D5E7E4" w14:textId="77777777" w:rsidR="00426DA4" w:rsidRPr="00426DA4" w:rsidRDefault="001B1846" w:rsidP="00426DA4">
                      <w:pPr>
                        <w:rPr>
                          <w:sz w:val="18"/>
                          <w:szCs w:val="18"/>
                        </w:rPr>
                      </w:pPr>
                      <w:r w:rsidRPr="00426DA4">
                        <w:rPr>
                          <w:sz w:val="18"/>
                          <w:szCs w:val="18"/>
                        </w:rPr>
                        <w:t>Note: model presents standardized regression coefficients parallel to path, and percent of variance explained in the lower right corner of variable boxes.  As i</w:t>
                      </w:r>
                      <w:r w:rsidR="0030225E" w:rsidRPr="00426DA4">
                        <w:rPr>
                          <w:sz w:val="18"/>
                          <w:szCs w:val="18"/>
                        </w:rPr>
                        <w:t xml:space="preserve">ndicated in table 2, </w:t>
                      </w:r>
                      <w:r w:rsidRPr="00426DA4">
                        <w:rPr>
                          <w:sz w:val="18"/>
                          <w:szCs w:val="18"/>
                        </w:rPr>
                        <w:t>PERCTWALK is the percent of students walking or biking to school</w:t>
                      </w:r>
                      <w:r w:rsidR="00426DA4" w:rsidRPr="00426DA4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="00426DA4" w:rsidRPr="00426DA4">
                        <w:rPr>
                          <w:sz w:val="18"/>
                          <w:szCs w:val="18"/>
                        </w:rPr>
                        <w:t xml:space="preserve">and </w:t>
                      </w:r>
                      <w:proofErr w:type="spellStart"/>
                      <w:r w:rsidR="00426DA4" w:rsidRPr="00426DA4">
                        <w:rPr>
                          <w:sz w:val="18"/>
                          <w:szCs w:val="18"/>
                        </w:rPr>
                        <w:t>ε</w:t>
                      </w:r>
                      <w:r w:rsidR="00426DA4" w:rsidRPr="00426DA4">
                        <w:rPr>
                          <w:sz w:val="18"/>
                          <w:szCs w:val="18"/>
                          <w:vertAlign w:val="subscript"/>
                        </w:rPr>
                        <w:t>n</w:t>
                      </w:r>
                      <w:proofErr w:type="spellEnd"/>
                      <w:r w:rsidR="00426DA4" w:rsidRPr="00426DA4">
                        <w:rPr>
                          <w:sz w:val="18"/>
                          <w:szCs w:val="18"/>
                        </w:rPr>
                        <w:t xml:space="preserve"> indicates the error terms associated with each attribute.</w:t>
                      </w:r>
                    </w:p>
                    <w:p w14:paraId="54C83A4B" w14:textId="4EBAA318" w:rsidR="001B1846" w:rsidRPr="00426DA4" w:rsidRDefault="001B1846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E76866" w:rsidRPr="00396C1C" w:rsidSect="00A50963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oNotDisplayPageBoundaries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37EA"/>
    <w:rsid w:val="00057784"/>
    <w:rsid w:val="001260D3"/>
    <w:rsid w:val="00153D8B"/>
    <w:rsid w:val="001B1846"/>
    <w:rsid w:val="001E5298"/>
    <w:rsid w:val="002217FD"/>
    <w:rsid w:val="00272D0E"/>
    <w:rsid w:val="00280743"/>
    <w:rsid w:val="0030225E"/>
    <w:rsid w:val="003536EA"/>
    <w:rsid w:val="00396C1C"/>
    <w:rsid w:val="004042E4"/>
    <w:rsid w:val="00426DA4"/>
    <w:rsid w:val="004569F5"/>
    <w:rsid w:val="00462177"/>
    <w:rsid w:val="004A741B"/>
    <w:rsid w:val="004C3271"/>
    <w:rsid w:val="00524B2F"/>
    <w:rsid w:val="00580A18"/>
    <w:rsid w:val="005C6002"/>
    <w:rsid w:val="0061682B"/>
    <w:rsid w:val="00626C16"/>
    <w:rsid w:val="0068659D"/>
    <w:rsid w:val="007143C1"/>
    <w:rsid w:val="0079398E"/>
    <w:rsid w:val="00800CCE"/>
    <w:rsid w:val="008B71C8"/>
    <w:rsid w:val="00912C70"/>
    <w:rsid w:val="00960807"/>
    <w:rsid w:val="009B236A"/>
    <w:rsid w:val="009D0EBF"/>
    <w:rsid w:val="00A50963"/>
    <w:rsid w:val="00A636EF"/>
    <w:rsid w:val="00B737EA"/>
    <w:rsid w:val="00C07290"/>
    <w:rsid w:val="00C95838"/>
    <w:rsid w:val="00CE5745"/>
    <w:rsid w:val="00DC2A49"/>
    <w:rsid w:val="00E44867"/>
    <w:rsid w:val="00E76866"/>
    <w:rsid w:val="00F27A6B"/>
    <w:rsid w:val="00F91048"/>
    <w:rsid w:val="00FD4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D347FA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536E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21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21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536E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21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21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"/><Relationship Id="rId3" Type="http://schemas.openxmlformats.org/officeDocument/2006/relationships/settings" Target="settings.xml"/><Relationship Id="rId7" Type="http://schemas.openxmlformats.org/officeDocument/2006/relationships/image" Target="media/image3.ti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"/><Relationship Id="rId11" Type="http://schemas.openxmlformats.org/officeDocument/2006/relationships/fontTable" Target="fontTable.xml"/><Relationship Id="rId5" Type="http://schemas.openxmlformats.org/officeDocument/2006/relationships/image" Target="media/image1.tif"/><Relationship Id="rId10" Type="http://schemas.openxmlformats.org/officeDocument/2006/relationships/image" Target="media/image6.tif"/><Relationship Id="rId4" Type="http://schemas.openxmlformats.org/officeDocument/2006/relationships/webSettings" Target="webSettings.xml"/><Relationship Id="rId9" Type="http://schemas.openxmlformats.org/officeDocument/2006/relationships/image" Target="media/image5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404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Lisa Nicholson</dc:creator>
  <cp:lastModifiedBy>Lisa</cp:lastModifiedBy>
  <cp:revision>2</cp:revision>
  <cp:lastPrinted>2014-02-10T16:16:00Z</cp:lastPrinted>
  <dcterms:created xsi:type="dcterms:W3CDTF">2015-02-01T19:57:00Z</dcterms:created>
  <dcterms:modified xsi:type="dcterms:W3CDTF">2015-02-01T19:57:00Z</dcterms:modified>
</cp:coreProperties>
</file>