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149"/>
        <w:gridCol w:w="685"/>
        <w:gridCol w:w="2244"/>
        <w:gridCol w:w="1631"/>
        <w:gridCol w:w="1550"/>
        <w:gridCol w:w="1106"/>
      </w:tblGrid>
      <w:tr w:rsidR="00E2495F" w:rsidRPr="00C456B5" w14:paraId="71D3ADEA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9300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456B5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111D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83C29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Racial ID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B454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Gender ID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AF21A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Sexuality ID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A564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PTMC Type</w:t>
            </w:r>
          </w:p>
        </w:tc>
      </w:tr>
      <w:tr w:rsidR="00E2495F" w:rsidRPr="00C456B5" w14:paraId="7C0F287E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D9E0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Asher</w:t>
            </w:r>
            <w:r w:rsidRPr="00C456B5">
              <w:rPr>
                <w:rFonts w:ascii="Times New Roman" w:hAnsi="Times New Roman" w:cs="Times New Roman"/>
              </w:rPr>
              <w:tab/>
            </w:r>
            <w:r w:rsidRPr="00C456B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478E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802FA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Black/White; Caucasian/African-American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1C57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288C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Hetero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4EEA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PMP</w:t>
            </w:r>
          </w:p>
        </w:tc>
      </w:tr>
      <w:tr w:rsidR="00E2495F" w:rsidRPr="00C456B5" w14:paraId="6DD6E857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6088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Beth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3DDD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F15E3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White/Jewish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76DB1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2367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Bisexual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E2E3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AMR</w:t>
            </w:r>
          </w:p>
        </w:tc>
      </w:tr>
      <w:tr w:rsidR="00E2495F" w:rsidRPr="00C456B5" w14:paraId="1AD469FC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C558D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Candy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AFD7B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29CD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White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A0AC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Female; Woman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C26C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Hetero-sorta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7E34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TMR</w:t>
            </w:r>
          </w:p>
        </w:tc>
      </w:tr>
      <w:tr w:rsidR="00E2495F" w:rsidRPr="00C456B5" w14:paraId="6A792C46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9AE6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Isaac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D45CB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4739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Black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44AC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7B22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Straight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C2E9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AMR</w:t>
            </w:r>
          </w:p>
        </w:tc>
      </w:tr>
      <w:tr w:rsidR="00E2495F" w:rsidRPr="00C456B5" w14:paraId="5A496D43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46C25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Lara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A4CD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032C0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White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C744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5B8A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7CD3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AMR</w:t>
            </w:r>
          </w:p>
        </w:tc>
      </w:tr>
      <w:tr w:rsidR="00E2495F" w:rsidRPr="00C456B5" w14:paraId="79DF9E94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8F89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Niki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5FB3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02335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Mixed; White/Asian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5F2E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Queer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720A8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Queer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CA8AB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TMR</w:t>
            </w:r>
          </w:p>
        </w:tc>
      </w:tr>
      <w:tr w:rsidR="00E2495F" w:rsidRPr="00C456B5" w14:paraId="783FCC45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39AB7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Noel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1733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DEC9F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White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7B96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EB95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Bisexual; Complicated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A6E8C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AMR</w:t>
            </w:r>
          </w:p>
        </w:tc>
      </w:tr>
      <w:tr w:rsidR="00E2495F" w:rsidRPr="00C456B5" w14:paraId="5BE87D61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63FC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Rob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8A33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7D3A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White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E479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DDF5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Gay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2DE57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AMR</w:t>
            </w:r>
          </w:p>
        </w:tc>
      </w:tr>
      <w:tr w:rsidR="00E2495F" w:rsidRPr="00C456B5" w14:paraId="6FB0C351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E0E9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Rose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08FD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8A2E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White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1FBDD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Cisgender; Female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13B9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Straight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949CC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PMP</w:t>
            </w:r>
          </w:p>
        </w:tc>
      </w:tr>
      <w:tr w:rsidR="00E2495F" w:rsidRPr="00C456B5" w14:paraId="410BAA72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DAB5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Russ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03B54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DCCE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White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3BC22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50A0A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Straight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F097B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PMP; TMR</w:t>
            </w:r>
          </w:p>
        </w:tc>
      </w:tr>
      <w:tr w:rsidR="00E2495F" w:rsidRPr="00C456B5" w14:paraId="2DD2B716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6AD6E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Scarlet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842E1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A9D90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White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5F66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Genderqueer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ADD6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Into femmes, generally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C627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TMR</w:t>
            </w:r>
          </w:p>
        </w:tc>
      </w:tr>
      <w:tr w:rsidR="00E2495F" w:rsidRPr="00C456B5" w14:paraId="3D79B7A1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9692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Sean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B0EC4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6A18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White/Some Native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DBFB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Female-bodied; Agender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0E0A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Hetero-queer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7782B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PMP</w:t>
            </w:r>
          </w:p>
        </w:tc>
      </w:tr>
      <w:tr w:rsidR="00E2495F" w:rsidRPr="00C456B5" w14:paraId="1F6DFA40" w14:textId="77777777">
        <w:trPr>
          <w:divId w:val="20599313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6333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Summer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8487D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964A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White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F60AC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Cisgender; Woman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8916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Straight; yeah, I guess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412B1" w14:textId="77777777" w:rsidR="00E2495F" w:rsidRPr="00C456B5" w:rsidRDefault="00E2495F" w:rsidP="00E2495F">
            <w:pPr>
              <w:rPr>
                <w:rFonts w:ascii="Times New Roman" w:hAnsi="Times New Roman" w:cs="Times New Roman"/>
              </w:rPr>
            </w:pPr>
            <w:r w:rsidRPr="00C456B5">
              <w:rPr>
                <w:rFonts w:ascii="Times New Roman" w:hAnsi="Times New Roman" w:cs="Times New Roman"/>
              </w:rPr>
              <w:t>AMR</w:t>
            </w:r>
          </w:p>
        </w:tc>
      </w:tr>
    </w:tbl>
    <w:p w14:paraId="59263CF2" w14:textId="77777777" w:rsidR="00D24CEC" w:rsidRDefault="00D24CEC"/>
    <w:p w14:paraId="2AFCE5A2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sz w:val="24"/>
          <w:szCs w:val="24"/>
        </w:rPr>
        <w:t>(n)=13</w:t>
      </w:r>
    </w:p>
    <w:p w14:paraId="430249E6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</w:p>
    <w:p w14:paraId="683ACCDE" w14:textId="77777777" w:rsidR="004726B7" w:rsidRPr="0029251A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sz w:val="24"/>
          <w:szCs w:val="24"/>
          <w:u w:val="single"/>
        </w:rPr>
        <w:t>Median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sz w:val="24"/>
          <w:szCs w:val="24"/>
          <w:u w:val="single"/>
        </w:rPr>
        <w:t>Age</w:t>
      </w:r>
      <w:r w:rsidRPr="00A811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95FB8D4" w14:textId="62155A6C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sz w:val="24"/>
          <w:szCs w:val="24"/>
        </w:rPr>
        <w:t>31.15 years</w:t>
      </w:r>
    </w:p>
    <w:p w14:paraId="2842639A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</w:p>
    <w:p w14:paraId="15F3C278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sz w:val="24"/>
          <w:szCs w:val="24"/>
          <w:u w:val="single"/>
        </w:rPr>
        <w:t>Racial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sz w:val="24"/>
          <w:szCs w:val="24"/>
          <w:u w:val="single"/>
        </w:rPr>
        <w:t>ID</w:t>
      </w:r>
      <w:r w:rsidRPr="00A811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3783FEC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White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(n=8)</w:t>
      </w:r>
    </w:p>
    <w:p w14:paraId="773921C3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Black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(n=1)</w:t>
      </w:r>
    </w:p>
    <w:p w14:paraId="65D13EA8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Mixed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Race</w:t>
      </w:r>
      <w:r w:rsidRPr="00A811A1">
        <w:rPr>
          <w:rFonts w:ascii="Times New Roman" w:hAnsi="Times New Roman" w:cs="Times New Roman"/>
          <w:sz w:val="24"/>
          <w:szCs w:val="24"/>
        </w:rPr>
        <w:t>: includes white, black, Asian, and Native American (n=4)</w:t>
      </w:r>
    </w:p>
    <w:p w14:paraId="275DA6F2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</w:p>
    <w:p w14:paraId="4EDA6BAD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sz w:val="24"/>
          <w:szCs w:val="24"/>
        </w:rPr>
        <w:t>Of note: No respondent stated Latino/Hispanic identification (n=0). This is a disparity of great proportion given the current make-up of the United States and leaves a large gap in the research.</w:t>
      </w:r>
    </w:p>
    <w:p w14:paraId="2C61BCEA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</w:p>
    <w:p w14:paraId="3C993A85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sz w:val="24"/>
          <w:szCs w:val="24"/>
          <w:u w:val="single"/>
        </w:rPr>
        <w:t>Gender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sz w:val="24"/>
          <w:szCs w:val="24"/>
          <w:u w:val="single"/>
        </w:rPr>
        <w:t>ID</w:t>
      </w:r>
      <w:r w:rsidRPr="00A811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D66CE2A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Female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(n=6; this category compared to the male category is interesting in terms of personal id. Most respondents described their </w:t>
      </w:r>
      <w:r w:rsidRPr="00A811A1">
        <w:rPr>
          <w:rFonts w:ascii="Times New Roman" w:hAnsi="Times New Roman" w:cs="Times New Roman"/>
          <w:i/>
          <w:iCs/>
          <w:sz w:val="24"/>
          <w:szCs w:val="24"/>
        </w:rPr>
        <w:t xml:space="preserve">sex not </w:t>
      </w:r>
      <w:r w:rsidRPr="00A811A1">
        <w:rPr>
          <w:rFonts w:ascii="Times New Roman" w:hAnsi="Times New Roman" w:cs="Times New Roman"/>
          <w:sz w:val="24"/>
          <w:szCs w:val="24"/>
        </w:rPr>
        <w:t xml:space="preserve">gender. In comparison, male-bodied people or “men” </w:t>
      </w:r>
      <w:r w:rsidRPr="00A811A1">
        <w:rPr>
          <w:rFonts w:ascii="Times New Roman" w:hAnsi="Times New Roman" w:cs="Times New Roman"/>
          <w:i/>
          <w:iCs/>
          <w:sz w:val="24"/>
          <w:szCs w:val="24"/>
        </w:rPr>
        <w:t>all</w:t>
      </w:r>
      <w:r w:rsidRPr="00A811A1">
        <w:rPr>
          <w:rFonts w:ascii="Times New Roman" w:hAnsi="Times New Roman" w:cs="Times New Roman"/>
          <w:sz w:val="24"/>
          <w:szCs w:val="24"/>
        </w:rPr>
        <w:t xml:space="preserve"> used the word “male” to describe their </w:t>
      </w:r>
      <w:r w:rsidRPr="00A811A1">
        <w:rPr>
          <w:rFonts w:ascii="Times New Roman" w:hAnsi="Times New Roman" w:cs="Times New Roman"/>
          <w:i/>
          <w:iCs/>
          <w:sz w:val="24"/>
          <w:szCs w:val="24"/>
        </w:rPr>
        <w:t>gender</w:t>
      </w:r>
      <w:r w:rsidRPr="00A811A1">
        <w:rPr>
          <w:rFonts w:ascii="Times New Roman" w:hAnsi="Times New Roman" w:cs="Times New Roman"/>
          <w:sz w:val="24"/>
          <w:szCs w:val="24"/>
        </w:rPr>
        <w:t xml:space="preserve">. To reiterate, I </w:t>
      </w:r>
      <w:r w:rsidRPr="00A811A1">
        <w:rPr>
          <w:rFonts w:ascii="Times New Roman" w:hAnsi="Times New Roman" w:cs="Times New Roman"/>
          <w:i/>
          <w:iCs/>
          <w:sz w:val="24"/>
          <w:szCs w:val="24"/>
        </w:rPr>
        <w:t>did not</w:t>
      </w:r>
      <w:r w:rsidRPr="00A811A1">
        <w:rPr>
          <w:rFonts w:ascii="Times New Roman" w:hAnsi="Times New Roman" w:cs="Times New Roman"/>
          <w:sz w:val="24"/>
          <w:szCs w:val="24"/>
        </w:rPr>
        <w:t xml:space="preserve"> ask their </w:t>
      </w:r>
      <w:r w:rsidRPr="00A811A1">
        <w:rPr>
          <w:rFonts w:ascii="Times New Roman" w:hAnsi="Times New Roman" w:cs="Times New Roman"/>
          <w:i/>
          <w:iCs/>
          <w:sz w:val="24"/>
          <w:szCs w:val="24"/>
        </w:rPr>
        <w:t>sex</w:t>
      </w:r>
      <w:r w:rsidRPr="00A811A1">
        <w:rPr>
          <w:rFonts w:ascii="Times New Roman" w:hAnsi="Times New Roman" w:cs="Times New Roman"/>
          <w:sz w:val="24"/>
          <w:szCs w:val="24"/>
        </w:rPr>
        <w:t xml:space="preserve">. Women, or female-bodied people, noted their </w:t>
      </w:r>
      <w:r w:rsidRPr="00A811A1">
        <w:rPr>
          <w:rFonts w:ascii="Times New Roman" w:hAnsi="Times New Roman" w:cs="Times New Roman"/>
          <w:i/>
          <w:iCs/>
          <w:sz w:val="24"/>
          <w:szCs w:val="24"/>
        </w:rPr>
        <w:t>sex and gender four out of six times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(n=4) through the use of </w:t>
      </w:r>
      <w:r w:rsidRPr="00A811A1">
        <w:rPr>
          <w:rFonts w:ascii="Times New Roman" w:hAnsi="Times New Roman" w:cs="Times New Roman"/>
          <w:sz w:val="24"/>
          <w:szCs w:val="24"/>
        </w:rPr>
        <w:lastRenderedPageBreak/>
        <w:t xml:space="preserve">the words “female” </w:t>
      </w:r>
      <w:r w:rsidRPr="00A811A1">
        <w:rPr>
          <w:rFonts w:ascii="Times New Roman" w:hAnsi="Times New Roman" w:cs="Times New Roman"/>
          <w:i/>
          <w:iCs/>
          <w:sz w:val="24"/>
          <w:szCs w:val="24"/>
        </w:rPr>
        <w:t>and</w:t>
      </w:r>
      <w:r w:rsidRPr="00A811A1">
        <w:rPr>
          <w:rFonts w:ascii="Times New Roman" w:hAnsi="Times New Roman" w:cs="Times New Roman"/>
          <w:sz w:val="24"/>
          <w:szCs w:val="24"/>
        </w:rPr>
        <w:t xml:space="preserve"> “cisgender, agender, and woman.” In this way, women have a more expansive definition of </w:t>
      </w:r>
      <w:r w:rsidRPr="00A811A1">
        <w:rPr>
          <w:rFonts w:ascii="Times New Roman" w:hAnsi="Times New Roman" w:cs="Times New Roman"/>
          <w:i/>
          <w:iCs/>
          <w:sz w:val="24"/>
          <w:szCs w:val="24"/>
        </w:rPr>
        <w:t>gender</w:t>
      </w:r>
      <w:r w:rsidRPr="00A811A1">
        <w:rPr>
          <w:rFonts w:ascii="Times New Roman" w:hAnsi="Times New Roman" w:cs="Times New Roman"/>
          <w:sz w:val="24"/>
          <w:szCs w:val="24"/>
        </w:rPr>
        <w:t xml:space="preserve"> than men and this finding is consistent with the literature on gender </w:t>
      </w:r>
      <w:r w:rsidRPr="00A811A1">
        <w:rPr>
          <w:rFonts w:ascii="Times New Roman" w:hAnsi="Times New Roman" w:cs="Times New Roman"/>
          <w:i/>
          <w:iCs/>
          <w:sz w:val="24"/>
          <w:szCs w:val="24"/>
        </w:rPr>
        <w:t xml:space="preserve">and sexuality </w:t>
      </w:r>
      <w:r w:rsidRPr="00A811A1">
        <w:rPr>
          <w:rFonts w:ascii="Times New Roman" w:hAnsi="Times New Roman" w:cs="Times New Roman"/>
          <w:sz w:val="24"/>
          <w:szCs w:val="24"/>
        </w:rPr>
        <w:t xml:space="preserve">in sociology.  </w:t>
      </w:r>
    </w:p>
    <w:p w14:paraId="4C0016E5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Male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(n=4)</w:t>
      </w:r>
    </w:p>
    <w:p w14:paraId="3A7B2FC6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811A1">
        <w:rPr>
          <w:rFonts w:ascii="Times New Roman" w:hAnsi="Times New Roman" w:cs="Times New Roman"/>
          <w:sz w:val="24"/>
          <w:szCs w:val="24"/>
        </w:rPr>
        <w:t>(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Gender</w:t>
      </w:r>
      <w:r w:rsidRPr="00A811A1">
        <w:rPr>
          <w:rFonts w:ascii="Times New Roman" w:hAnsi="Times New Roman" w:cs="Times New Roman"/>
          <w:sz w:val="24"/>
          <w:szCs w:val="24"/>
        </w:rPr>
        <w:t>)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Queer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(n=3)</w:t>
      </w:r>
    </w:p>
    <w:p w14:paraId="22E49DF1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Woman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(n=1)</w:t>
      </w:r>
    </w:p>
    <w:p w14:paraId="378BE651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</w:p>
    <w:p w14:paraId="0D0F7B02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sz w:val="24"/>
          <w:szCs w:val="24"/>
          <w:u w:val="single"/>
        </w:rPr>
        <w:t>Sexuality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sz w:val="24"/>
          <w:szCs w:val="24"/>
          <w:u w:val="single"/>
        </w:rPr>
        <w:t>ID</w:t>
      </w:r>
      <w:r w:rsidRPr="00A811A1">
        <w:rPr>
          <w:rFonts w:ascii="Times New Roman" w:hAnsi="Times New Roman" w:cs="Times New Roman"/>
          <w:sz w:val="24"/>
          <w:szCs w:val="24"/>
        </w:rPr>
        <w:t>: Far more complicated category than gender; more variation.</w:t>
      </w:r>
    </w:p>
    <w:p w14:paraId="25EEBD71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Heterosexual</w:t>
      </w:r>
      <w:r w:rsidRPr="00A811A1">
        <w:rPr>
          <w:rFonts w:ascii="Times New Roman" w:hAnsi="Times New Roman" w:cs="Times New Roman"/>
          <w:sz w:val="24"/>
          <w:szCs w:val="24"/>
        </w:rPr>
        <w:t>/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Straight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(n=4; with no variation on the term; n=7 with variation on the term such as: “sorta, queer, and ‘I guess.’”)</w:t>
      </w:r>
    </w:p>
    <w:p w14:paraId="52E656FD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Bisexual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(n=2; one variation; “Complicated:” n=1)</w:t>
      </w:r>
    </w:p>
    <w:p w14:paraId="69A417ED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Queer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(n=1)</w:t>
      </w:r>
    </w:p>
    <w:p w14:paraId="5736CE24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Gay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(n=1)</w:t>
      </w:r>
    </w:p>
    <w:p w14:paraId="6C8F1C42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None</w:t>
      </w:r>
      <w:r w:rsidRPr="00A811A1">
        <w:rPr>
          <w:rFonts w:ascii="Times New Roman" w:hAnsi="Times New Roman" w:cs="Times New Roman"/>
          <w:sz w:val="24"/>
          <w:szCs w:val="24"/>
        </w:rPr>
        <w:t>/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Asexual</w:t>
      </w:r>
      <w:r w:rsidRPr="00A811A1">
        <w:rPr>
          <w:rFonts w:ascii="Times New Roman" w:hAnsi="Times New Roman" w:cs="Times New Roman"/>
          <w:sz w:val="24"/>
          <w:szCs w:val="24"/>
        </w:rPr>
        <w:t xml:space="preserve"> (n=1)</w:t>
      </w:r>
    </w:p>
    <w:p w14:paraId="493C005E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sz w:val="24"/>
          <w:szCs w:val="24"/>
        </w:rPr>
        <w:t>“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Into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femmes</w:t>
      </w:r>
      <w:r w:rsidRPr="00A811A1">
        <w:rPr>
          <w:rFonts w:ascii="Times New Roman" w:hAnsi="Times New Roman" w:cs="Times New Roman"/>
          <w:sz w:val="24"/>
          <w:szCs w:val="24"/>
        </w:rPr>
        <w:t xml:space="preserve">, 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generally</w:t>
      </w:r>
      <w:r w:rsidRPr="00A811A1">
        <w:rPr>
          <w:rFonts w:ascii="Times New Roman" w:hAnsi="Times New Roman" w:cs="Times New Roman"/>
          <w:sz w:val="24"/>
          <w:szCs w:val="24"/>
        </w:rPr>
        <w:t>” (n=1)</w:t>
      </w:r>
    </w:p>
    <w:p w14:paraId="1DE701AC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</w:p>
    <w:p w14:paraId="4237F010" w14:textId="63A73D2D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sz w:val="24"/>
          <w:szCs w:val="24"/>
          <w:u w:val="single"/>
        </w:rPr>
        <w:t>Passion</w:t>
      </w:r>
      <w:r w:rsidRPr="00A811A1">
        <w:rPr>
          <w:rFonts w:ascii="Times New Roman" w:hAnsi="Times New Roman" w:cs="Times New Roman"/>
          <w:sz w:val="24"/>
          <w:szCs w:val="24"/>
        </w:rPr>
        <w:t>-</w:t>
      </w:r>
      <w:r w:rsidRPr="00A811A1">
        <w:rPr>
          <w:rFonts w:ascii="Times New Roman" w:hAnsi="Times New Roman" w:cs="Times New Roman"/>
          <w:sz w:val="24"/>
          <w:szCs w:val="24"/>
          <w:u w:val="single"/>
        </w:rPr>
        <w:t>To</w:t>
      </w:r>
      <w:r w:rsidRPr="00A811A1">
        <w:rPr>
          <w:rFonts w:ascii="Times New Roman" w:hAnsi="Times New Roman" w:cs="Times New Roman"/>
          <w:sz w:val="24"/>
          <w:szCs w:val="24"/>
        </w:rPr>
        <w:t>-</w:t>
      </w:r>
      <w:r w:rsidRPr="00A811A1">
        <w:rPr>
          <w:rFonts w:ascii="Times New Roman" w:hAnsi="Times New Roman" w:cs="Times New Roman"/>
          <w:sz w:val="24"/>
          <w:szCs w:val="24"/>
          <w:u w:val="single"/>
        </w:rPr>
        <w:t>Marry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sz w:val="24"/>
          <w:szCs w:val="24"/>
          <w:u w:val="single"/>
        </w:rPr>
        <w:t>Continuum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sz w:val="24"/>
          <w:szCs w:val="24"/>
          <w:u w:val="single"/>
        </w:rPr>
        <w:t>Type</w:t>
      </w:r>
      <w:r w:rsidR="009F7986" w:rsidRPr="0029251A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C265CF" w:rsidRPr="0029251A">
        <w:rPr>
          <w:rFonts w:ascii="Times New Roman" w:hAnsi="Times New Roman" w:cs="Times New Roman"/>
          <w:sz w:val="24"/>
          <w:szCs w:val="24"/>
          <w:u w:val="single"/>
        </w:rPr>
        <w:t>PTMC Type)</w:t>
      </w:r>
      <w:r w:rsidRPr="00A811A1">
        <w:rPr>
          <w:rFonts w:ascii="Times New Roman" w:hAnsi="Times New Roman" w:cs="Times New Roman"/>
          <w:sz w:val="24"/>
          <w:szCs w:val="24"/>
        </w:rPr>
        <w:t>:</w:t>
      </w:r>
    </w:p>
    <w:p w14:paraId="770161B6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Adamant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Marriage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Resister</w:t>
      </w:r>
      <w:r w:rsidRPr="00A811A1">
        <w:rPr>
          <w:rFonts w:ascii="Times New Roman" w:hAnsi="Times New Roman" w:cs="Times New Roman"/>
          <w:sz w:val="24"/>
          <w:szCs w:val="24"/>
        </w:rPr>
        <w:t xml:space="preserve"> (AMR; n=6)</w:t>
      </w:r>
    </w:p>
    <w:p w14:paraId="0B0E8366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Temporal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Marriage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Resister</w:t>
      </w:r>
      <w:r w:rsidRPr="00A811A1">
        <w:rPr>
          <w:rFonts w:ascii="Times New Roman" w:hAnsi="Times New Roman" w:cs="Times New Roman"/>
          <w:sz w:val="24"/>
          <w:szCs w:val="24"/>
        </w:rPr>
        <w:t xml:space="preserve"> (TMR; n=4; “Russ” appears in TMR and PMP category)</w:t>
      </w:r>
    </w:p>
    <w:p w14:paraId="46D39255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b/>
          <w:bCs/>
          <w:sz w:val="24"/>
          <w:szCs w:val="24"/>
        </w:rPr>
        <w:t>Predestined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Marriage</w:t>
      </w:r>
      <w:r w:rsidRPr="00A811A1">
        <w:rPr>
          <w:rFonts w:ascii="Times New Roman" w:hAnsi="Times New Roman" w:cs="Times New Roman"/>
          <w:sz w:val="24"/>
          <w:szCs w:val="24"/>
        </w:rPr>
        <w:t xml:space="preserve"> </w:t>
      </w:r>
      <w:r w:rsidRPr="00A811A1">
        <w:rPr>
          <w:rFonts w:ascii="Times New Roman" w:hAnsi="Times New Roman" w:cs="Times New Roman"/>
          <w:b/>
          <w:bCs/>
          <w:sz w:val="24"/>
          <w:szCs w:val="24"/>
        </w:rPr>
        <w:t>Participant</w:t>
      </w:r>
      <w:r w:rsidRPr="00A811A1">
        <w:rPr>
          <w:rFonts w:ascii="Times New Roman" w:hAnsi="Times New Roman" w:cs="Times New Roman"/>
          <w:sz w:val="24"/>
          <w:szCs w:val="24"/>
        </w:rPr>
        <w:t xml:space="preserve"> (PMP; n=4; “Russ” appears in TMR and PMP category)</w:t>
      </w:r>
    </w:p>
    <w:p w14:paraId="3DA19C26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</w:p>
    <w:p w14:paraId="7BF02C67" w14:textId="77777777" w:rsidR="00A811A1" w:rsidRPr="00A811A1" w:rsidRDefault="00A811A1" w:rsidP="00A811A1">
      <w:pPr>
        <w:rPr>
          <w:rFonts w:ascii="Times New Roman" w:hAnsi="Times New Roman" w:cs="Times New Roman"/>
          <w:sz w:val="24"/>
          <w:szCs w:val="24"/>
        </w:rPr>
      </w:pPr>
      <w:r w:rsidRPr="00A811A1">
        <w:rPr>
          <w:rFonts w:ascii="Times New Roman" w:hAnsi="Times New Roman" w:cs="Times New Roman"/>
          <w:sz w:val="24"/>
          <w:szCs w:val="24"/>
        </w:rPr>
        <w:t>Russ is an anomaly that I explain in-depth in Chapter Five.</w:t>
      </w:r>
    </w:p>
    <w:p w14:paraId="47E45A03" w14:textId="77777777" w:rsidR="00A811A1" w:rsidRPr="0029251A" w:rsidRDefault="00A811A1">
      <w:pPr>
        <w:rPr>
          <w:rFonts w:ascii="Times New Roman" w:hAnsi="Times New Roman" w:cs="Times New Roman"/>
        </w:rPr>
      </w:pPr>
    </w:p>
    <w:sectPr w:rsidR="00A811A1" w:rsidRPr="0029251A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A7835" w14:textId="77777777" w:rsidR="00BE409D" w:rsidRDefault="00BE409D" w:rsidP="00E2495F">
      <w:r>
        <w:separator/>
      </w:r>
    </w:p>
  </w:endnote>
  <w:endnote w:type="continuationSeparator" w:id="0">
    <w:p w14:paraId="678C7221" w14:textId="77777777" w:rsidR="00BE409D" w:rsidRDefault="00BE409D" w:rsidP="00E24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467487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AD0E44F" w14:textId="1F9073CF" w:rsidR="0029251A" w:rsidRDefault="0029251A" w:rsidP="00E91D3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F78EEB7" w14:textId="77777777" w:rsidR="0029251A" w:rsidRDefault="002925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1740636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423DD25" w14:textId="0CDD710A" w:rsidR="0029251A" w:rsidRDefault="0029251A" w:rsidP="00E91D3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27F8AB2" w14:textId="77777777" w:rsidR="0029251A" w:rsidRDefault="00292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984D" w14:textId="77777777" w:rsidR="00BE409D" w:rsidRDefault="00BE409D" w:rsidP="00E2495F">
      <w:r>
        <w:separator/>
      </w:r>
    </w:p>
  </w:footnote>
  <w:footnote w:type="continuationSeparator" w:id="0">
    <w:p w14:paraId="5F8B7CCE" w14:textId="77777777" w:rsidR="00BE409D" w:rsidRDefault="00BE409D" w:rsidP="00E24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17360" w14:textId="77777777" w:rsidR="00E2495F" w:rsidRDefault="00A47872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APPENDIX C</w:t>
    </w:r>
  </w:p>
  <w:p w14:paraId="58340A4E" w14:textId="77777777" w:rsidR="00A47872" w:rsidRDefault="00A47872">
    <w:pPr>
      <w:pStyle w:val="Header"/>
      <w:rPr>
        <w:rFonts w:ascii="Times New Roman" w:hAnsi="Times New Roman" w:cs="Times New Roman"/>
        <w:sz w:val="24"/>
        <w:szCs w:val="24"/>
      </w:rPr>
    </w:pPr>
  </w:p>
  <w:p w14:paraId="5F7C49C5" w14:textId="77777777" w:rsidR="00E2495F" w:rsidRPr="00DC1EDF" w:rsidRDefault="00DC1EDF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RESPONDENT IDENTIFICATION TABLE</w:t>
    </w:r>
  </w:p>
  <w:p w14:paraId="3E26F8F0" w14:textId="77777777" w:rsidR="00E2495F" w:rsidRDefault="00E2495F">
    <w:pPr>
      <w:pStyle w:val="Header"/>
    </w:pPr>
  </w:p>
  <w:p w14:paraId="7828D804" w14:textId="77777777" w:rsidR="00E2495F" w:rsidRDefault="00E249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CEC"/>
    <w:rsid w:val="0029251A"/>
    <w:rsid w:val="004726B7"/>
    <w:rsid w:val="005209CD"/>
    <w:rsid w:val="006B00EC"/>
    <w:rsid w:val="009F7986"/>
    <w:rsid w:val="00A47872"/>
    <w:rsid w:val="00A811A1"/>
    <w:rsid w:val="00BE409D"/>
    <w:rsid w:val="00C265CF"/>
    <w:rsid w:val="00C456B5"/>
    <w:rsid w:val="00D24CEC"/>
    <w:rsid w:val="00DC1EDF"/>
    <w:rsid w:val="00E2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83CF8C"/>
  <w15:chartTrackingRefBased/>
  <w15:docId w15:val="{C11C6614-5EEE-E040-BA44-A8D9E90BC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495F"/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4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95F"/>
  </w:style>
  <w:style w:type="paragraph" w:styleId="Footer">
    <w:name w:val="footer"/>
    <w:basedOn w:val="Normal"/>
    <w:link w:val="FooterChar"/>
    <w:uiPriority w:val="99"/>
    <w:unhideWhenUsed/>
    <w:rsid w:val="00E24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5F"/>
  </w:style>
  <w:style w:type="character" w:styleId="PageNumber">
    <w:name w:val="page number"/>
    <w:basedOn w:val="DefaultParagraphFont"/>
    <w:uiPriority w:val="99"/>
    <w:semiHidden/>
    <w:unhideWhenUsed/>
    <w:rsid w:val="00292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9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Moss, Alison Rose</dc:creator>
  <cp:keywords/>
  <dc:description/>
  <cp:lastModifiedBy>Moss, Alison Rose</cp:lastModifiedBy>
  <cp:revision>2</cp:revision>
  <dcterms:created xsi:type="dcterms:W3CDTF">2019-07-24T13:42:00Z</dcterms:created>
  <dcterms:modified xsi:type="dcterms:W3CDTF">2019-07-24T13:42:00Z</dcterms:modified>
</cp:coreProperties>
</file>