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89B8893" w14:textId="77777777" w:rsidR="002C5ABC" w:rsidRDefault="002C5ABC" w:rsidP="00F85002">
      <w:pPr>
        <w:pStyle w:val="Title2"/>
        <w:spacing w:line="240" w:lineRule="auto"/>
        <w:rPr>
          <w:rFonts w:ascii="Times New Roman" w:hAnsi="Times New Roman" w:cs="Times New Roman"/>
          <w:b/>
        </w:rPr>
      </w:pPr>
    </w:p>
    <w:p w14:paraId="650BDF0B" w14:textId="46F10D64" w:rsidR="00F85002" w:rsidRPr="009371E8" w:rsidRDefault="00F85002" w:rsidP="00F85002">
      <w:pPr>
        <w:pStyle w:val="Title2"/>
        <w:spacing w:line="240" w:lineRule="auto"/>
        <w:rPr>
          <w:rFonts w:ascii="Times New Roman" w:hAnsi="Times New Roman" w:cs="Times New Roman"/>
          <w:b/>
        </w:rPr>
      </w:pPr>
      <w:r w:rsidRPr="009371E8">
        <w:rPr>
          <w:rFonts w:ascii="Times New Roman" w:hAnsi="Times New Roman" w:cs="Times New Roman"/>
          <w:b/>
        </w:rPr>
        <w:t>Extreme Heat Vulnerability of the Population in Georgia, USA</w:t>
      </w:r>
    </w:p>
    <w:p w14:paraId="1378890F" w14:textId="77777777" w:rsidR="00F85002" w:rsidRDefault="00F85002" w:rsidP="00F85002">
      <w:pPr>
        <w:pStyle w:val="Title2"/>
        <w:spacing w:line="240" w:lineRule="auto"/>
        <w:rPr>
          <w:rFonts w:ascii="Times New Roman" w:hAnsi="Times New Roman" w:cs="Times New Roman"/>
        </w:rPr>
      </w:pPr>
    </w:p>
    <w:p w14:paraId="122EB2AF" w14:textId="77777777" w:rsidR="00F85002" w:rsidRDefault="00F85002" w:rsidP="00F85002">
      <w:pPr>
        <w:pStyle w:val="Title2"/>
        <w:spacing w:line="240" w:lineRule="auto"/>
        <w:rPr>
          <w:rFonts w:ascii="Times New Roman" w:hAnsi="Times New Roman" w:cs="Times New Roman"/>
        </w:rPr>
      </w:pPr>
    </w:p>
    <w:p w14:paraId="248999D3" w14:textId="77777777" w:rsidR="00F85002" w:rsidRDefault="00F85002" w:rsidP="00F85002">
      <w:pPr>
        <w:pStyle w:val="Title2"/>
        <w:spacing w:line="240" w:lineRule="auto"/>
        <w:rPr>
          <w:rFonts w:ascii="Times New Roman" w:hAnsi="Times New Roman" w:cs="Times New Roman"/>
        </w:rPr>
      </w:pPr>
    </w:p>
    <w:p w14:paraId="4DDEFA9C" w14:textId="77777777" w:rsidR="00F85002" w:rsidRDefault="00F85002" w:rsidP="00F85002">
      <w:pPr>
        <w:pStyle w:val="Title2"/>
        <w:spacing w:line="240" w:lineRule="auto"/>
        <w:rPr>
          <w:rFonts w:ascii="Times New Roman" w:hAnsi="Times New Roman" w:cs="Times New Roman"/>
        </w:rPr>
      </w:pPr>
      <w:bookmarkStart w:id="0" w:name="_GoBack"/>
      <w:bookmarkEnd w:id="0"/>
    </w:p>
    <w:p w14:paraId="7E410D08" w14:textId="77777777" w:rsidR="00F85002" w:rsidRDefault="00F85002" w:rsidP="00F85002">
      <w:pPr>
        <w:pStyle w:val="Title2"/>
        <w:spacing w:line="240" w:lineRule="auto"/>
        <w:rPr>
          <w:rFonts w:ascii="Times New Roman" w:hAnsi="Times New Roman" w:cs="Times New Roman"/>
        </w:rPr>
      </w:pPr>
    </w:p>
    <w:p w14:paraId="209DEE5C" w14:textId="77777777" w:rsidR="00F85002" w:rsidRDefault="00F85002" w:rsidP="00F85002">
      <w:pPr>
        <w:pStyle w:val="Title2"/>
        <w:spacing w:line="240" w:lineRule="auto"/>
        <w:rPr>
          <w:rFonts w:ascii="Times New Roman" w:hAnsi="Times New Roman" w:cs="Times New Roman"/>
        </w:rPr>
      </w:pPr>
    </w:p>
    <w:p w14:paraId="16048820" w14:textId="77777777" w:rsidR="00F85002" w:rsidRDefault="00F85002" w:rsidP="00F85002">
      <w:pPr>
        <w:pStyle w:val="Title2"/>
        <w:spacing w:line="240" w:lineRule="auto"/>
        <w:rPr>
          <w:rFonts w:ascii="Times New Roman" w:hAnsi="Times New Roman" w:cs="Times New Roman"/>
        </w:rPr>
      </w:pPr>
    </w:p>
    <w:p w14:paraId="46E6E2D4" w14:textId="77777777" w:rsidR="00F85002" w:rsidRDefault="00F85002" w:rsidP="00F85002">
      <w:pPr>
        <w:pStyle w:val="Title2"/>
        <w:spacing w:line="240" w:lineRule="auto"/>
        <w:rPr>
          <w:rFonts w:ascii="Times New Roman" w:hAnsi="Times New Roman" w:cs="Times New Roman"/>
        </w:rPr>
      </w:pPr>
    </w:p>
    <w:p w14:paraId="2298C97E" w14:textId="71855769" w:rsidR="00F85002" w:rsidRDefault="00F85002" w:rsidP="00F85002">
      <w:pPr>
        <w:pStyle w:val="Title2"/>
        <w:spacing w:line="240" w:lineRule="auto"/>
        <w:rPr>
          <w:rFonts w:ascii="Times New Roman" w:hAnsi="Times New Roman" w:cs="Times New Roman"/>
        </w:rPr>
      </w:pPr>
    </w:p>
    <w:p w14:paraId="23773987" w14:textId="2FE6B68D" w:rsidR="00331E2D" w:rsidRDefault="00331E2D" w:rsidP="00F85002">
      <w:pPr>
        <w:pStyle w:val="Title2"/>
        <w:spacing w:line="240" w:lineRule="auto"/>
        <w:rPr>
          <w:rFonts w:ascii="Times New Roman" w:hAnsi="Times New Roman" w:cs="Times New Roman"/>
        </w:rPr>
      </w:pPr>
    </w:p>
    <w:p w14:paraId="40F61624" w14:textId="77777777" w:rsidR="00331E2D" w:rsidRDefault="00331E2D" w:rsidP="00F85002">
      <w:pPr>
        <w:pStyle w:val="Title2"/>
        <w:spacing w:line="240" w:lineRule="auto"/>
        <w:rPr>
          <w:rFonts w:ascii="Times New Roman" w:hAnsi="Times New Roman" w:cs="Times New Roman"/>
        </w:rPr>
      </w:pPr>
    </w:p>
    <w:p w14:paraId="5A769E85" w14:textId="42CBABFE" w:rsidR="00F85002" w:rsidRDefault="00F85002" w:rsidP="00F85002">
      <w:pPr>
        <w:pStyle w:val="Title2"/>
        <w:spacing w:line="240" w:lineRule="auto"/>
        <w:rPr>
          <w:rFonts w:ascii="Times New Roman" w:hAnsi="Times New Roman" w:cs="Times New Roman"/>
        </w:rPr>
      </w:pPr>
    </w:p>
    <w:p w14:paraId="1A9216E7" w14:textId="77777777" w:rsidR="00331E2D" w:rsidRDefault="00331E2D" w:rsidP="00F85002">
      <w:pPr>
        <w:pStyle w:val="Title2"/>
        <w:spacing w:line="240" w:lineRule="auto"/>
        <w:rPr>
          <w:rFonts w:ascii="Times New Roman" w:hAnsi="Times New Roman" w:cs="Times New Roman"/>
        </w:rPr>
      </w:pPr>
    </w:p>
    <w:p w14:paraId="13AC338E" w14:textId="77777777" w:rsidR="00F85002" w:rsidRPr="0056454D" w:rsidRDefault="00F85002" w:rsidP="00F85002">
      <w:pPr>
        <w:pStyle w:val="Title2"/>
        <w:spacing w:line="240" w:lineRule="auto"/>
        <w:rPr>
          <w:rFonts w:ascii="Times New Roman" w:hAnsi="Times New Roman" w:cs="Times New Roman"/>
        </w:rPr>
      </w:pPr>
      <w:r w:rsidRPr="0056454D">
        <w:rPr>
          <w:rFonts w:ascii="Times New Roman" w:hAnsi="Times New Roman" w:cs="Times New Roman"/>
        </w:rPr>
        <w:t>B</w:t>
      </w:r>
      <w:r>
        <w:rPr>
          <w:rFonts w:ascii="Times New Roman" w:hAnsi="Times New Roman" w:cs="Times New Roman"/>
        </w:rPr>
        <w:t>Y</w:t>
      </w:r>
    </w:p>
    <w:p w14:paraId="50427CE4" w14:textId="77777777" w:rsidR="00F85002" w:rsidRPr="0056454D" w:rsidRDefault="00F85002" w:rsidP="00F85002">
      <w:pPr>
        <w:pStyle w:val="Title2"/>
        <w:spacing w:line="240" w:lineRule="auto"/>
        <w:rPr>
          <w:rFonts w:ascii="Times New Roman" w:hAnsi="Times New Roman" w:cs="Times New Roman"/>
        </w:rPr>
      </w:pPr>
    </w:p>
    <w:p w14:paraId="21BE1A69" w14:textId="28F1AAD3" w:rsidR="00F85002" w:rsidRPr="0056454D" w:rsidRDefault="00DC1F09" w:rsidP="00F85002">
      <w:pPr>
        <w:pStyle w:val="Title2"/>
        <w:spacing w:line="240" w:lineRule="auto"/>
        <w:rPr>
          <w:rFonts w:ascii="Times New Roman" w:hAnsi="Times New Roman" w:cs="Times New Roman"/>
        </w:rPr>
      </w:pPr>
      <w:r>
        <w:rPr>
          <w:rFonts w:ascii="Times New Roman" w:hAnsi="Times New Roman" w:cs="Times New Roman"/>
        </w:rPr>
        <w:t>BAKARI BAKER</w:t>
      </w:r>
    </w:p>
    <w:p w14:paraId="1507F0FC" w14:textId="69417A2B" w:rsidR="00F85002" w:rsidRPr="0056454D" w:rsidRDefault="00F85002" w:rsidP="00F85002">
      <w:pPr>
        <w:pStyle w:val="Title2"/>
        <w:spacing w:line="240" w:lineRule="auto"/>
        <w:rPr>
          <w:rFonts w:ascii="Times New Roman" w:hAnsi="Times New Roman" w:cs="Times New Roman"/>
        </w:rPr>
      </w:pPr>
      <w:r w:rsidRPr="0056454D">
        <w:rPr>
          <w:rFonts w:ascii="Times New Roman" w:hAnsi="Times New Roman" w:cs="Times New Roman"/>
        </w:rPr>
        <w:t>B</w:t>
      </w:r>
      <w:r w:rsidR="00DC1F09">
        <w:rPr>
          <w:rFonts w:ascii="Times New Roman" w:hAnsi="Times New Roman" w:cs="Times New Roman"/>
        </w:rPr>
        <w:t>.</w:t>
      </w:r>
      <w:r w:rsidRPr="0056454D">
        <w:rPr>
          <w:rFonts w:ascii="Times New Roman" w:hAnsi="Times New Roman" w:cs="Times New Roman"/>
        </w:rPr>
        <w:t>S</w:t>
      </w:r>
      <w:r w:rsidR="00DC1F09">
        <w:rPr>
          <w:rFonts w:ascii="Times New Roman" w:hAnsi="Times New Roman" w:cs="Times New Roman"/>
        </w:rPr>
        <w:t>.</w:t>
      </w:r>
      <w:r w:rsidRPr="0056454D">
        <w:rPr>
          <w:rFonts w:ascii="Times New Roman" w:hAnsi="Times New Roman" w:cs="Times New Roman"/>
        </w:rPr>
        <w:t>, Clark Atlanta University, 1999</w:t>
      </w:r>
    </w:p>
    <w:p w14:paraId="6CB4A7EB" w14:textId="7FB59693" w:rsidR="00F85002" w:rsidRPr="0056454D" w:rsidRDefault="00F85002" w:rsidP="00F85002">
      <w:pPr>
        <w:pStyle w:val="Title2"/>
        <w:spacing w:line="240" w:lineRule="auto"/>
        <w:rPr>
          <w:rFonts w:ascii="Times New Roman" w:hAnsi="Times New Roman" w:cs="Times New Roman"/>
        </w:rPr>
      </w:pPr>
      <w:r w:rsidRPr="0056454D">
        <w:rPr>
          <w:rFonts w:ascii="Times New Roman" w:hAnsi="Times New Roman" w:cs="Times New Roman"/>
        </w:rPr>
        <w:t>MPH, University of Illinois at Chicago,</w:t>
      </w:r>
      <w:r w:rsidR="00DC1F09">
        <w:rPr>
          <w:rFonts w:ascii="Times New Roman" w:hAnsi="Times New Roman" w:cs="Times New Roman"/>
        </w:rPr>
        <w:t xml:space="preserve"> Chicago,</w:t>
      </w:r>
      <w:r w:rsidRPr="0056454D">
        <w:rPr>
          <w:rFonts w:ascii="Times New Roman" w:hAnsi="Times New Roman" w:cs="Times New Roman"/>
        </w:rPr>
        <w:t xml:space="preserve"> 2010</w:t>
      </w:r>
    </w:p>
    <w:p w14:paraId="699AE14C" w14:textId="77777777" w:rsidR="0051411C" w:rsidRDefault="0051411C"/>
    <w:p w14:paraId="75C2156B" w14:textId="77777777" w:rsidR="00F85002" w:rsidRDefault="00F85002"/>
    <w:p w14:paraId="31BCB0E5" w14:textId="77777777" w:rsidR="00F85002" w:rsidRDefault="00F85002" w:rsidP="00F85002">
      <w:pPr>
        <w:jc w:val="center"/>
        <w:rPr>
          <w:rFonts w:ascii="Times New Roman" w:hAnsi="Times New Roman" w:cs="Times New Roman"/>
          <w:sz w:val="24"/>
          <w:szCs w:val="24"/>
        </w:rPr>
      </w:pPr>
      <w:r>
        <w:rPr>
          <w:rFonts w:ascii="Times New Roman" w:hAnsi="Times New Roman" w:cs="Times New Roman"/>
          <w:sz w:val="24"/>
          <w:szCs w:val="24"/>
        </w:rPr>
        <w:t>THESIS</w:t>
      </w:r>
    </w:p>
    <w:p w14:paraId="466A792E" w14:textId="77777777" w:rsidR="002C5ABC" w:rsidRDefault="00F85002" w:rsidP="002C5A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Submitted as partial fulfillment of the requirements </w:t>
      </w:r>
    </w:p>
    <w:p w14:paraId="46BC7F32" w14:textId="77777777" w:rsidR="002C5ABC" w:rsidRDefault="00F85002" w:rsidP="002C5A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for the degree of Doctor of Philosophy in Public Health</w:t>
      </w:r>
      <w:r w:rsidR="00DC1F09">
        <w:rPr>
          <w:rFonts w:ascii="Times New Roman" w:hAnsi="Times New Roman" w:cs="Times New Roman"/>
          <w:sz w:val="24"/>
          <w:szCs w:val="24"/>
        </w:rPr>
        <w:t xml:space="preserve"> Science</w:t>
      </w:r>
      <w:r w:rsidR="002C5ABC">
        <w:rPr>
          <w:rFonts w:ascii="Times New Roman" w:hAnsi="Times New Roman" w:cs="Times New Roman"/>
          <w:sz w:val="24"/>
          <w:szCs w:val="24"/>
        </w:rPr>
        <w:t>s</w:t>
      </w:r>
    </w:p>
    <w:p w14:paraId="6A43D28B" w14:textId="77777777" w:rsidR="002C5ABC" w:rsidRDefault="00F85002" w:rsidP="002C5A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 in the Graduate College of the </w:t>
      </w:r>
    </w:p>
    <w:p w14:paraId="2EDB00F5" w14:textId="48687456" w:rsidR="00F85002" w:rsidRDefault="00F85002" w:rsidP="002C5ABC">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University of Illinois at Chicago, 2019</w:t>
      </w:r>
    </w:p>
    <w:p w14:paraId="22C08096" w14:textId="77777777" w:rsidR="00F85002" w:rsidRDefault="00F85002" w:rsidP="00F85002">
      <w:pPr>
        <w:jc w:val="center"/>
        <w:rPr>
          <w:rFonts w:ascii="Times New Roman" w:hAnsi="Times New Roman" w:cs="Times New Roman"/>
          <w:sz w:val="24"/>
          <w:szCs w:val="24"/>
        </w:rPr>
      </w:pPr>
    </w:p>
    <w:p w14:paraId="3DC4E8B3" w14:textId="77777777" w:rsidR="00331E2D" w:rsidRDefault="00331E2D" w:rsidP="00F85002">
      <w:pPr>
        <w:jc w:val="center"/>
        <w:rPr>
          <w:rFonts w:ascii="Times New Roman" w:hAnsi="Times New Roman" w:cs="Times New Roman"/>
          <w:sz w:val="24"/>
          <w:szCs w:val="24"/>
        </w:rPr>
      </w:pPr>
    </w:p>
    <w:p w14:paraId="4E11BC34" w14:textId="3BBC3187" w:rsidR="00F85002" w:rsidRDefault="00F85002" w:rsidP="00F85002">
      <w:pPr>
        <w:jc w:val="center"/>
        <w:rPr>
          <w:rFonts w:ascii="Times New Roman" w:hAnsi="Times New Roman" w:cs="Times New Roman"/>
          <w:sz w:val="24"/>
          <w:szCs w:val="24"/>
        </w:rPr>
      </w:pPr>
      <w:r>
        <w:rPr>
          <w:rFonts w:ascii="Times New Roman" w:hAnsi="Times New Roman" w:cs="Times New Roman"/>
          <w:sz w:val="24"/>
          <w:szCs w:val="24"/>
        </w:rPr>
        <w:t>Chicago, Illinois</w:t>
      </w:r>
    </w:p>
    <w:p w14:paraId="45B75379" w14:textId="77777777" w:rsidR="00331E2D" w:rsidRDefault="00331E2D" w:rsidP="00F85002">
      <w:pPr>
        <w:rPr>
          <w:rFonts w:ascii="Times New Roman" w:hAnsi="Times New Roman" w:cs="Times New Roman"/>
          <w:sz w:val="24"/>
          <w:szCs w:val="24"/>
        </w:rPr>
      </w:pPr>
    </w:p>
    <w:p w14:paraId="40585911" w14:textId="77777777" w:rsidR="00331E2D" w:rsidRDefault="00331E2D" w:rsidP="00F85002">
      <w:pPr>
        <w:rPr>
          <w:rFonts w:ascii="Times New Roman" w:hAnsi="Times New Roman" w:cs="Times New Roman"/>
          <w:sz w:val="24"/>
          <w:szCs w:val="24"/>
        </w:rPr>
      </w:pPr>
    </w:p>
    <w:p w14:paraId="196DFC32" w14:textId="185DB0C1" w:rsidR="00F85002" w:rsidRDefault="00F85002" w:rsidP="00F85002">
      <w:pPr>
        <w:rPr>
          <w:rFonts w:ascii="Times New Roman" w:hAnsi="Times New Roman" w:cs="Times New Roman"/>
          <w:sz w:val="24"/>
          <w:szCs w:val="24"/>
        </w:rPr>
      </w:pPr>
      <w:r>
        <w:rPr>
          <w:rFonts w:ascii="Times New Roman" w:hAnsi="Times New Roman" w:cs="Times New Roman"/>
          <w:sz w:val="24"/>
          <w:szCs w:val="24"/>
        </w:rPr>
        <w:t>Defense Committee:</w:t>
      </w:r>
    </w:p>
    <w:p w14:paraId="2B70D3D2" w14:textId="3CE5C792" w:rsidR="00F85002" w:rsidRPr="0056454D" w:rsidRDefault="00F85002" w:rsidP="002C5ABC">
      <w:pPr>
        <w:pStyle w:val="Title2"/>
        <w:spacing w:line="240" w:lineRule="auto"/>
        <w:ind w:firstLine="720"/>
        <w:jc w:val="left"/>
        <w:rPr>
          <w:rFonts w:ascii="Times New Roman" w:hAnsi="Times New Roman" w:cs="Times New Roman"/>
        </w:rPr>
      </w:pPr>
      <w:r w:rsidRPr="0056454D">
        <w:rPr>
          <w:rFonts w:ascii="Times New Roman" w:hAnsi="Times New Roman" w:cs="Times New Roman"/>
        </w:rPr>
        <w:t xml:space="preserve">Michael </w:t>
      </w:r>
      <w:proofErr w:type="spellStart"/>
      <w:r w:rsidRPr="0056454D">
        <w:rPr>
          <w:rFonts w:ascii="Times New Roman" w:hAnsi="Times New Roman" w:cs="Times New Roman"/>
        </w:rPr>
        <w:t>Cailas</w:t>
      </w:r>
      <w:proofErr w:type="spellEnd"/>
      <w:r w:rsidRPr="0056454D">
        <w:rPr>
          <w:rFonts w:ascii="Times New Roman" w:hAnsi="Times New Roman" w:cs="Times New Roman"/>
        </w:rPr>
        <w:t>, Chair and Advisor</w:t>
      </w:r>
    </w:p>
    <w:p w14:paraId="227AE7F9" w14:textId="125BC154" w:rsidR="00F85002" w:rsidRPr="0056454D" w:rsidRDefault="00F85002" w:rsidP="002C5ABC">
      <w:pPr>
        <w:pStyle w:val="Title2"/>
        <w:spacing w:line="240" w:lineRule="auto"/>
        <w:ind w:firstLine="720"/>
        <w:jc w:val="left"/>
        <w:rPr>
          <w:rFonts w:ascii="Times New Roman" w:hAnsi="Times New Roman" w:cs="Times New Roman"/>
        </w:rPr>
      </w:pPr>
      <w:r w:rsidRPr="0056454D">
        <w:rPr>
          <w:rFonts w:ascii="Times New Roman" w:hAnsi="Times New Roman" w:cs="Times New Roman"/>
        </w:rPr>
        <w:t xml:space="preserve">Sage Kim, </w:t>
      </w:r>
      <w:r w:rsidR="00442AD1">
        <w:rPr>
          <w:rFonts w:ascii="Times New Roman" w:hAnsi="Times New Roman" w:cs="Times New Roman"/>
        </w:rPr>
        <w:t>Public Health Risk Analysis</w:t>
      </w:r>
    </w:p>
    <w:p w14:paraId="11F1CBD3" w14:textId="39B91240" w:rsidR="00F85002" w:rsidRDefault="00F85002" w:rsidP="002C5ABC">
      <w:pPr>
        <w:pStyle w:val="Title2"/>
        <w:spacing w:line="240" w:lineRule="auto"/>
        <w:ind w:firstLine="720"/>
        <w:jc w:val="left"/>
        <w:rPr>
          <w:rFonts w:ascii="Times New Roman" w:hAnsi="Times New Roman" w:cs="Times New Roman"/>
        </w:rPr>
      </w:pPr>
      <w:proofErr w:type="spellStart"/>
      <w:r w:rsidRPr="0056454D">
        <w:rPr>
          <w:rFonts w:ascii="Times New Roman" w:hAnsi="Times New Roman" w:cs="Times New Roman"/>
        </w:rPr>
        <w:t>Apostolis</w:t>
      </w:r>
      <w:proofErr w:type="spellEnd"/>
      <w:r w:rsidRPr="0056454D">
        <w:rPr>
          <w:rFonts w:ascii="Times New Roman" w:hAnsi="Times New Roman" w:cs="Times New Roman"/>
        </w:rPr>
        <w:t xml:space="preserve"> </w:t>
      </w:r>
      <w:proofErr w:type="spellStart"/>
      <w:r w:rsidRPr="0056454D">
        <w:rPr>
          <w:rFonts w:ascii="Times New Roman" w:hAnsi="Times New Roman" w:cs="Times New Roman"/>
        </w:rPr>
        <w:t>Sambanis</w:t>
      </w:r>
      <w:proofErr w:type="spellEnd"/>
      <w:r w:rsidRPr="0056454D">
        <w:rPr>
          <w:rFonts w:ascii="Times New Roman" w:hAnsi="Times New Roman" w:cs="Times New Roman"/>
        </w:rPr>
        <w:t xml:space="preserve">, </w:t>
      </w:r>
      <w:r w:rsidR="00442AD1">
        <w:rPr>
          <w:rFonts w:ascii="Times New Roman" w:hAnsi="Times New Roman" w:cs="Times New Roman"/>
        </w:rPr>
        <w:t>Environmental Public Health Preparedness</w:t>
      </w:r>
    </w:p>
    <w:p w14:paraId="042522D1" w14:textId="0BC5844E" w:rsidR="00F85002" w:rsidRPr="0056454D" w:rsidRDefault="00F85002" w:rsidP="002C5ABC">
      <w:pPr>
        <w:pStyle w:val="Title2"/>
        <w:spacing w:line="240" w:lineRule="auto"/>
        <w:ind w:firstLine="720"/>
        <w:jc w:val="left"/>
        <w:rPr>
          <w:rFonts w:ascii="Times New Roman" w:hAnsi="Times New Roman" w:cs="Times New Roman"/>
        </w:rPr>
      </w:pPr>
      <w:r>
        <w:rPr>
          <w:rFonts w:ascii="Times New Roman" w:hAnsi="Times New Roman" w:cs="Times New Roman"/>
        </w:rPr>
        <w:t xml:space="preserve">John </w:t>
      </w:r>
      <w:proofErr w:type="spellStart"/>
      <w:r>
        <w:rPr>
          <w:rFonts w:ascii="Times New Roman" w:hAnsi="Times New Roman" w:cs="Times New Roman"/>
        </w:rPr>
        <w:t>Canar</w:t>
      </w:r>
      <w:proofErr w:type="spellEnd"/>
      <w:r>
        <w:rPr>
          <w:rFonts w:ascii="Times New Roman" w:hAnsi="Times New Roman" w:cs="Times New Roman"/>
        </w:rPr>
        <w:t xml:space="preserve">, </w:t>
      </w:r>
      <w:r w:rsidR="00442AD1">
        <w:rPr>
          <w:rFonts w:ascii="Times New Roman" w:hAnsi="Times New Roman" w:cs="Times New Roman"/>
        </w:rPr>
        <w:t>Public Health Geographic Information Systems</w:t>
      </w:r>
    </w:p>
    <w:p w14:paraId="0BF109EC" w14:textId="2C833FA4" w:rsidR="00B3399F" w:rsidRPr="0056454D" w:rsidRDefault="00B3399F" w:rsidP="00B3399F">
      <w:pPr>
        <w:pStyle w:val="Title2"/>
        <w:spacing w:line="240" w:lineRule="auto"/>
        <w:ind w:firstLine="720"/>
        <w:jc w:val="left"/>
        <w:rPr>
          <w:rFonts w:ascii="Times New Roman" w:hAnsi="Times New Roman" w:cs="Times New Roman"/>
        </w:rPr>
      </w:pPr>
      <w:r w:rsidRPr="0056454D">
        <w:rPr>
          <w:rFonts w:ascii="Times New Roman" w:hAnsi="Times New Roman" w:cs="Times New Roman"/>
        </w:rPr>
        <w:t xml:space="preserve">Kristin </w:t>
      </w:r>
      <w:proofErr w:type="spellStart"/>
      <w:r w:rsidRPr="0056454D">
        <w:rPr>
          <w:rFonts w:ascii="Times New Roman" w:hAnsi="Times New Roman" w:cs="Times New Roman"/>
        </w:rPr>
        <w:t>Osiecki</w:t>
      </w:r>
      <w:proofErr w:type="spellEnd"/>
      <w:r w:rsidRPr="0056454D">
        <w:rPr>
          <w:rFonts w:ascii="Times New Roman" w:hAnsi="Times New Roman" w:cs="Times New Roman"/>
        </w:rPr>
        <w:t xml:space="preserve">, </w:t>
      </w:r>
      <w:r w:rsidR="00D55933">
        <w:rPr>
          <w:rFonts w:ascii="Times New Roman" w:hAnsi="Times New Roman" w:cs="Times New Roman"/>
        </w:rPr>
        <w:t>University of Minnesota Rochester</w:t>
      </w:r>
    </w:p>
    <w:p w14:paraId="0A1CFAFC" w14:textId="0C1D16B1" w:rsidR="00331E2D" w:rsidRDefault="00F85002" w:rsidP="004F21E0">
      <w:pPr>
        <w:pStyle w:val="Title2"/>
        <w:spacing w:line="240" w:lineRule="auto"/>
        <w:ind w:firstLine="720"/>
        <w:jc w:val="left"/>
        <w:rPr>
          <w:rFonts w:ascii="Times New Roman" w:hAnsi="Times New Roman" w:cs="Times New Roman"/>
        </w:rPr>
        <w:sectPr w:rsidR="00331E2D" w:rsidSect="0028010C">
          <w:headerReference w:type="default" r:id="rId8"/>
          <w:footerReference w:type="default" r:id="rId9"/>
          <w:pgSz w:w="12240" w:h="15840"/>
          <w:pgMar w:top="1440" w:right="1440" w:bottom="1440" w:left="1440" w:header="720" w:footer="720" w:gutter="0"/>
          <w:pgNumType w:fmt="lowerRoman" w:start="1"/>
          <w:cols w:space="720"/>
          <w:docGrid w:linePitch="360"/>
        </w:sectPr>
      </w:pPr>
      <w:r w:rsidRPr="0056454D">
        <w:rPr>
          <w:rFonts w:ascii="Times New Roman" w:hAnsi="Times New Roman" w:cs="Times New Roman"/>
        </w:rPr>
        <w:t>Roland Thorpe Jr.</w:t>
      </w:r>
      <w:r w:rsidR="008E313C">
        <w:rPr>
          <w:rFonts w:ascii="Times New Roman" w:hAnsi="Times New Roman" w:cs="Times New Roman"/>
        </w:rPr>
        <w:t>, John Hopkins University</w:t>
      </w:r>
    </w:p>
    <w:p w14:paraId="3D02002C" w14:textId="77777777" w:rsidR="004F21E0" w:rsidRDefault="004F21E0">
      <w:pPr>
        <w:rPr>
          <w:rFonts w:ascii="Times New Roman" w:hAnsi="Times New Roman" w:cs="Times New Roman"/>
          <w:sz w:val="24"/>
          <w:szCs w:val="24"/>
        </w:rPr>
      </w:pPr>
    </w:p>
    <w:p w14:paraId="14D5491A" w14:textId="62C50FF4" w:rsidR="009C64F5" w:rsidRDefault="00AA7BB0">
      <w:pPr>
        <w:rPr>
          <w:rFonts w:ascii="Times New Roman" w:hAnsi="Times New Roman" w:cs="Times New Roman"/>
          <w:sz w:val="24"/>
          <w:szCs w:val="24"/>
        </w:rPr>
      </w:pPr>
      <w:r>
        <w:rPr>
          <w:rFonts w:ascii="Times New Roman" w:hAnsi="Times New Roman" w:cs="Times New Roman"/>
          <w:sz w:val="24"/>
          <w:szCs w:val="24"/>
        </w:rPr>
        <w:t xml:space="preserve">This thesis is dedicated to my fiancé/wife, </w:t>
      </w:r>
      <w:proofErr w:type="spellStart"/>
      <w:r>
        <w:rPr>
          <w:rFonts w:ascii="Times New Roman" w:hAnsi="Times New Roman" w:cs="Times New Roman"/>
          <w:sz w:val="24"/>
          <w:szCs w:val="24"/>
        </w:rPr>
        <w:t>Kharel</w:t>
      </w:r>
      <w:proofErr w:type="spellEnd"/>
      <w:r w:rsidR="00D91E3A">
        <w:rPr>
          <w:rFonts w:ascii="Times New Roman" w:hAnsi="Times New Roman" w:cs="Times New Roman"/>
          <w:sz w:val="24"/>
          <w:szCs w:val="24"/>
        </w:rPr>
        <w:t>; my mother and father, Larry and Sarah Baker,</w:t>
      </w:r>
      <w:r>
        <w:rPr>
          <w:rFonts w:ascii="Times New Roman" w:hAnsi="Times New Roman" w:cs="Times New Roman"/>
          <w:sz w:val="24"/>
          <w:szCs w:val="24"/>
        </w:rPr>
        <w:t xml:space="preserve"> for all the support and motivation to complete my PhD. This is also dedicated to my daughters </w:t>
      </w:r>
      <w:proofErr w:type="spellStart"/>
      <w:r>
        <w:rPr>
          <w:rFonts w:ascii="Times New Roman" w:hAnsi="Times New Roman" w:cs="Times New Roman"/>
          <w:sz w:val="24"/>
          <w:szCs w:val="24"/>
        </w:rPr>
        <w:t>Nailah</w:t>
      </w:r>
      <w:proofErr w:type="spellEnd"/>
      <w:r>
        <w:rPr>
          <w:rFonts w:ascii="Times New Roman" w:hAnsi="Times New Roman" w:cs="Times New Roman"/>
          <w:sz w:val="24"/>
          <w:szCs w:val="24"/>
        </w:rPr>
        <w:t xml:space="preserve"> and Safiya who sacrificed time with their father</w:t>
      </w:r>
      <w:r w:rsidR="009C64F5">
        <w:rPr>
          <w:rFonts w:ascii="Times New Roman" w:hAnsi="Times New Roman" w:cs="Times New Roman"/>
          <w:sz w:val="24"/>
          <w:szCs w:val="24"/>
        </w:rPr>
        <w:t>,</w:t>
      </w:r>
      <w:r>
        <w:rPr>
          <w:rFonts w:ascii="Times New Roman" w:hAnsi="Times New Roman" w:cs="Times New Roman"/>
          <w:sz w:val="24"/>
          <w:szCs w:val="24"/>
        </w:rPr>
        <w:t xml:space="preserve"> so I could concentrate on the completion of my dissertation. </w:t>
      </w:r>
    </w:p>
    <w:p w14:paraId="55621CB9" w14:textId="77777777" w:rsidR="009C64F5" w:rsidRDefault="009C64F5">
      <w:pPr>
        <w:rPr>
          <w:rFonts w:ascii="Times New Roman" w:hAnsi="Times New Roman" w:cs="Times New Roman"/>
          <w:sz w:val="24"/>
          <w:szCs w:val="24"/>
        </w:rPr>
      </w:pPr>
      <w:r>
        <w:rPr>
          <w:rFonts w:ascii="Times New Roman" w:hAnsi="Times New Roman" w:cs="Times New Roman"/>
          <w:sz w:val="24"/>
          <w:szCs w:val="24"/>
        </w:rPr>
        <w:br w:type="page"/>
      </w:r>
    </w:p>
    <w:p w14:paraId="2FF4BA7A" w14:textId="77777777" w:rsidR="00F85002" w:rsidRPr="00D91E3A" w:rsidRDefault="009C64F5" w:rsidP="006037A1">
      <w:pPr>
        <w:jc w:val="center"/>
        <w:rPr>
          <w:rFonts w:ascii="Times New Roman" w:hAnsi="Times New Roman" w:cs="Times New Roman"/>
          <w:b/>
          <w:sz w:val="24"/>
          <w:szCs w:val="24"/>
        </w:rPr>
      </w:pPr>
      <w:r w:rsidRPr="00D91E3A">
        <w:rPr>
          <w:rFonts w:ascii="Times New Roman" w:hAnsi="Times New Roman" w:cs="Times New Roman"/>
          <w:b/>
          <w:sz w:val="24"/>
          <w:szCs w:val="24"/>
        </w:rPr>
        <w:lastRenderedPageBreak/>
        <w:t>ACKNOWLEGDMENTS</w:t>
      </w:r>
    </w:p>
    <w:p w14:paraId="5AA2A8EB" w14:textId="77777777" w:rsidR="00D91E3A" w:rsidRDefault="009C64F5" w:rsidP="006037A1">
      <w:pPr>
        <w:spacing w:line="480" w:lineRule="auto"/>
        <w:rPr>
          <w:rFonts w:ascii="Times New Roman" w:hAnsi="Times New Roman" w:cs="Times New Roman"/>
          <w:sz w:val="24"/>
          <w:szCs w:val="24"/>
        </w:rPr>
      </w:pPr>
      <w:r>
        <w:rPr>
          <w:rFonts w:ascii="Times New Roman" w:hAnsi="Times New Roman" w:cs="Times New Roman"/>
          <w:sz w:val="24"/>
          <w:szCs w:val="24"/>
        </w:rPr>
        <w:t xml:space="preserve">I would like to thank my thesis committee (Dr. Michael </w:t>
      </w:r>
      <w:proofErr w:type="spellStart"/>
      <w:r>
        <w:rPr>
          <w:rFonts w:ascii="Times New Roman" w:hAnsi="Times New Roman" w:cs="Times New Roman"/>
          <w:sz w:val="24"/>
          <w:szCs w:val="24"/>
        </w:rPr>
        <w:t>Cailas</w:t>
      </w:r>
      <w:proofErr w:type="spellEnd"/>
      <w:r>
        <w:rPr>
          <w:rFonts w:ascii="Times New Roman" w:hAnsi="Times New Roman" w:cs="Times New Roman"/>
          <w:sz w:val="24"/>
          <w:szCs w:val="24"/>
        </w:rPr>
        <w:t xml:space="preserve">, Dr. Sage Kim, Dr. Roland Thorpe, Dr. </w:t>
      </w:r>
      <w:proofErr w:type="spellStart"/>
      <w:r>
        <w:rPr>
          <w:rFonts w:ascii="Times New Roman" w:hAnsi="Times New Roman" w:cs="Times New Roman"/>
          <w:sz w:val="24"/>
          <w:szCs w:val="24"/>
        </w:rPr>
        <w:t>Apostolis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Sambinas</w:t>
      </w:r>
      <w:proofErr w:type="spellEnd"/>
      <w:r>
        <w:rPr>
          <w:rFonts w:ascii="Times New Roman" w:hAnsi="Times New Roman" w:cs="Times New Roman"/>
          <w:sz w:val="24"/>
          <w:szCs w:val="24"/>
        </w:rPr>
        <w:t xml:space="preserve">, Dr. Kristen </w:t>
      </w:r>
      <w:proofErr w:type="spellStart"/>
      <w:r>
        <w:rPr>
          <w:rFonts w:ascii="Times New Roman" w:hAnsi="Times New Roman" w:cs="Times New Roman"/>
          <w:sz w:val="24"/>
          <w:szCs w:val="24"/>
        </w:rPr>
        <w:t>Osiecki</w:t>
      </w:r>
      <w:proofErr w:type="spellEnd"/>
      <w:r>
        <w:rPr>
          <w:rFonts w:ascii="Times New Roman" w:hAnsi="Times New Roman" w:cs="Times New Roman"/>
          <w:sz w:val="24"/>
          <w:szCs w:val="24"/>
        </w:rPr>
        <w:t xml:space="preserve">, Dr. John </w:t>
      </w:r>
      <w:proofErr w:type="spellStart"/>
      <w:r>
        <w:rPr>
          <w:rFonts w:ascii="Times New Roman" w:hAnsi="Times New Roman" w:cs="Times New Roman"/>
          <w:sz w:val="24"/>
          <w:szCs w:val="24"/>
        </w:rPr>
        <w:t>Canar</w:t>
      </w:r>
      <w:proofErr w:type="spellEnd"/>
      <w:r>
        <w:rPr>
          <w:rFonts w:ascii="Times New Roman" w:hAnsi="Times New Roman" w:cs="Times New Roman"/>
          <w:sz w:val="24"/>
          <w:szCs w:val="24"/>
        </w:rPr>
        <w:t xml:space="preserve">) for the support and assistance. They provided guidance in all areas that helped me accomplish my research goals. I would also like to acknowledge </w:t>
      </w:r>
      <w:proofErr w:type="spellStart"/>
      <w:r>
        <w:rPr>
          <w:rFonts w:ascii="Times New Roman" w:hAnsi="Times New Roman" w:cs="Times New Roman"/>
          <w:sz w:val="24"/>
          <w:szCs w:val="24"/>
        </w:rPr>
        <w:t>Arash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Jalali</w:t>
      </w:r>
      <w:proofErr w:type="spellEnd"/>
      <w:r>
        <w:rPr>
          <w:rFonts w:ascii="Times New Roman" w:hAnsi="Times New Roman" w:cs="Times New Roman"/>
          <w:sz w:val="24"/>
          <w:szCs w:val="24"/>
        </w:rPr>
        <w:t xml:space="preserve">, who dedicated his time to assist me with all of the contributions he made </w:t>
      </w:r>
      <w:r w:rsidR="00D91E3A">
        <w:rPr>
          <w:rFonts w:ascii="Times New Roman" w:hAnsi="Times New Roman" w:cs="Times New Roman"/>
          <w:sz w:val="24"/>
          <w:szCs w:val="24"/>
        </w:rPr>
        <w:t>toward helping me complete the mapping for this thesis.</w:t>
      </w:r>
    </w:p>
    <w:p w14:paraId="2D372DF7" w14:textId="5346636C" w:rsidR="009C64F5" w:rsidRDefault="00D91E3A" w:rsidP="006037A1">
      <w:pPr>
        <w:spacing w:line="480" w:lineRule="auto"/>
        <w:rPr>
          <w:rFonts w:ascii="Times New Roman" w:hAnsi="Times New Roman" w:cs="Times New Roman"/>
          <w:sz w:val="24"/>
          <w:szCs w:val="24"/>
        </w:rPr>
      </w:pPr>
      <w:r>
        <w:rPr>
          <w:rFonts w:ascii="Times New Roman" w:hAnsi="Times New Roman" w:cs="Times New Roman"/>
          <w:sz w:val="24"/>
          <w:szCs w:val="24"/>
        </w:rPr>
        <w:t>I would also like to that the Georgia Department of Public Health for assisting me with my data collection.</w:t>
      </w:r>
    </w:p>
    <w:p w14:paraId="4E60FAD4" w14:textId="798373A0" w:rsidR="006037A1" w:rsidRDefault="006037A1" w:rsidP="006037A1">
      <w:pPr>
        <w:spacing w:line="480" w:lineRule="auto"/>
        <w:rPr>
          <w:rFonts w:ascii="Times New Roman" w:hAnsi="Times New Roman" w:cs="Times New Roman"/>
          <w:sz w:val="24"/>
          <w:szCs w:val="24"/>
        </w:rPr>
      </w:pPr>
    </w:p>
    <w:p w14:paraId="42F7AE72" w14:textId="32EC25DB" w:rsidR="006037A1" w:rsidRDefault="006037A1" w:rsidP="006037A1">
      <w:pPr>
        <w:spacing w:line="480" w:lineRule="auto"/>
        <w:rPr>
          <w:rFonts w:ascii="Times New Roman" w:hAnsi="Times New Roman" w:cs="Times New Roman"/>
          <w:sz w:val="24"/>
          <w:szCs w:val="24"/>
        </w:rPr>
      </w:pPr>
    </w:p>
    <w:p w14:paraId="2874FF41" w14:textId="2B711909" w:rsidR="006037A1" w:rsidRDefault="006037A1" w:rsidP="006037A1">
      <w:pPr>
        <w:spacing w:line="480" w:lineRule="auto"/>
        <w:rPr>
          <w:rFonts w:ascii="Times New Roman" w:hAnsi="Times New Roman" w:cs="Times New Roman"/>
          <w:sz w:val="24"/>
          <w:szCs w:val="24"/>
        </w:rPr>
      </w:pPr>
    </w:p>
    <w:p w14:paraId="2CDA3F7E" w14:textId="4BC29AB7" w:rsidR="006037A1" w:rsidRDefault="006037A1" w:rsidP="006037A1">
      <w:pPr>
        <w:spacing w:line="480" w:lineRule="auto"/>
        <w:rPr>
          <w:rFonts w:ascii="Times New Roman" w:hAnsi="Times New Roman" w:cs="Times New Roman"/>
          <w:sz w:val="24"/>
          <w:szCs w:val="24"/>
        </w:rPr>
      </w:pPr>
    </w:p>
    <w:p w14:paraId="03B64570" w14:textId="02927CD5" w:rsidR="006037A1" w:rsidRDefault="006037A1" w:rsidP="006037A1">
      <w:pPr>
        <w:spacing w:line="480" w:lineRule="auto"/>
        <w:rPr>
          <w:rFonts w:ascii="Times New Roman" w:hAnsi="Times New Roman" w:cs="Times New Roman"/>
          <w:sz w:val="24"/>
          <w:szCs w:val="24"/>
        </w:rPr>
      </w:pPr>
    </w:p>
    <w:p w14:paraId="48CBB21F" w14:textId="497D38B0" w:rsidR="006037A1" w:rsidRDefault="006037A1" w:rsidP="006037A1">
      <w:pPr>
        <w:spacing w:line="480" w:lineRule="auto"/>
        <w:rPr>
          <w:rFonts w:ascii="Times New Roman" w:hAnsi="Times New Roman" w:cs="Times New Roman"/>
          <w:sz w:val="24"/>
          <w:szCs w:val="24"/>
        </w:rPr>
      </w:pPr>
    </w:p>
    <w:p w14:paraId="63F49838" w14:textId="398085D8" w:rsidR="006037A1" w:rsidRDefault="006037A1" w:rsidP="006037A1">
      <w:pPr>
        <w:spacing w:line="480" w:lineRule="auto"/>
        <w:rPr>
          <w:rFonts w:ascii="Times New Roman" w:hAnsi="Times New Roman" w:cs="Times New Roman"/>
          <w:sz w:val="24"/>
          <w:szCs w:val="24"/>
        </w:rPr>
      </w:pPr>
    </w:p>
    <w:p w14:paraId="129B7FB8" w14:textId="727F7DEC" w:rsidR="006037A1" w:rsidRDefault="006037A1" w:rsidP="006037A1">
      <w:pPr>
        <w:spacing w:line="480" w:lineRule="auto"/>
        <w:rPr>
          <w:rFonts w:ascii="Times New Roman" w:hAnsi="Times New Roman" w:cs="Times New Roman"/>
          <w:sz w:val="24"/>
          <w:szCs w:val="24"/>
        </w:rPr>
      </w:pPr>
    </w:p>
    <w:p w14:paraId="200EBCE6" w14:textId="70718843" w:rsidR="006037A1" w:rsidRDefault="006037A1" w:rsidP="006037A1">
      <w:pPr>
        <w:spacing w:line="480" w:lineRule="auto"/>
        <w:rPr>
          <w:rFonts w:ascii="Times New Roman" w:hAnsi="Times New Roman" w:cs="Times New Roman"/>
          <w:sz w:val="24"/>
          <w:szCs w:val="24"/>
        </w:rPr>
      </w:pPr>
    </w:p>
    <w:p w14:paraId="4E8561D5" w14:textId="6E070D01" w:rsidR="006037A1" w:rsidRDefault="006037A1" w:rsidP="006037A1">
      <w:pPr>
        <w:spacing w:line="480" w:lineRule="auto"/>
        <w:rPr>
          <w:rFonts w:ascii="Times New Roman" w:hAnsi="Times New Roman" w:cs="Times New Roman"/>
          <w:sz w:val="24"/>
          <w:szCs w:val="24"/>
        </w:rPr>
      </w:pPr>
    </w:p>
    <w:p w14:paraId="1F8ADD65" w14:textId="2D5C3340" w:rsidR="006037A1" w:rsidRDefault="006037A1" w:rsidP="006037A1">
      <w:pPr>
        <w:spacing w:line="480" w:lineRule="auto"/>
        <w:rPr>
          <w:rFonts w:ascii="Times New Roman" w:hAnsi="Times New Roman" w:cs="Times New Roman"/>
          <w:sz w:val="24"/>
          <w:szCs w:val="24"/>
        </w:rPr>
      </w:pPr>
    </w:p>
    <w:p w14:paraId="38EB3A77" w14:textId="2C5584B2" w:rsidR="006037A1" w:rsidRDefault="006037A1" w:rsidP="006037A1">
      <w:pPr>
        <w:spacing w:line="480" w:lineRule="auto"/>
        <w:jc w:val="right"/>
        <w:rPr>
          <w:rFonts w:ascii="Times New Roman" w:hAnsi="Times New Roman" w:cs="Times New Roman"/>
          <w:sz w:val="24"/>
          <w:szCs w:val="24"/>
        </w:rPr>
      </w:pPr>
      <w:r>
        <w:rPr>
          <w:rFonts w:ascii="Times New Roman" w:hAnsi="Times New Roman" w:cs="Times New Roman"/>
          <w:sz w:val="24"/>
          <w:szCs w:val="24"/>
        </w:rPr>
        <w:t>BB</w:t>
      </w:r>
      <w:r>
        <w:rPr>
          <w:rFonts w:ascii="Times New Roman" w:hAnsi="Times New Roman" w:cs="Times New Roman"/>
          <w:sz w:val="24"/>
          <w:szCs w:val="24"/>
        </w:rPr>
        <w:br w:type="page"/>
      </w:r>
    </w:p>
    <w:p w14:paraId="79DDC7F9" w14:textId="77777777" w:rsidR="00B44EA2" w:rsidRPr="00A24926" w:rsidRDefault="00B44EA2" w:rsidP="00B44EA2">
      <w:pPr>
        <w:jc w:val="center"/>
        <w:rPr>
          <w:rFonts w:ascii="Times New Roman" w:hAnsi="Times New Roman" w:cs="Times New Roman"/>
          <w:b/>
          <w:sz w:val="24"/>
          <w:szCs w:val="24"/>
        </w:rPr>
      </w:pPr>
      <w:bookmarkStart w:id="1" w:name="_Hlk12868912"/>
      <w:r w:rsidRPr="00A24926">
        <w:rPr>
          <w:rFonts w:ascii="Times New Roman" w:hAnsi="Times New Roman" w:cs="Times New Roman"/>
          <w:b/>
          <w:sz w:val="24"/>
          <w:szCs w:val="24"/>
        </w:rPr>
        <w:lastRenderedPageBreak/>
        <w:t>TABLE OF CONTENTS</w:t>
      </w:r>
    </w:p>
    <w:p w14:paraId="4C4DA267" w14:textId="77777777" w:rsidR="00B44EA2" w:rsidRPr="00A24926" w:rsidRDefault="00B44EA2" w:rsidP="00B44EA2">
      <w:pPr>
        <w:ind w:firstLine="720"/>
        <w:rPr>
          <w:rFonts w:ascii="Times New Roman" w:hAnsi="Times New Roman" w:cs="Times New Roman"/>
          <w:b/>
          <w:sz w:val="24"/>
          <w:szCs w:val="24"/>
          <w:u w:val="single"/>
        </w:rPr>
      </w:pPr>
      <w:r w:rsidRPr="00A24926">
        <w:rPr>
          <w:rFonts w:ascii="Times New Roman" w:hAnsi="Times New Roman" w:cs="Times New Roman"/>
          <w:b/>
          <w:sz w:val="24"/>
          <w:szCs w:val="24"/>
          <w:u w:val="single"/>
        </w:rPr>
        <w:t>CHAPTER</w:t>
      </w:r>
      <w:r w:rsidRPr="00A24926">
        <w:rPr>
          <w:rFonts w:ascii="Times New Roman" w:hAnsi="Times New Roman" w:cs="Times New Roman"/>
          <w:b/>
          <w:sz w:val="24"/>
          <w:szCs w:val="24"/>
        </w:rPr>
        <w:tab/>
      </w:r>
      <w:r w:rsidRPr="00A24926">
        <w:rPr>
          <w:rFonts w:ascii="Times New Roman" w:hAnsi="Times New Roman" w:cs="Times New Roman"/>
          <w:b/>
          <w:sz w:val="24"/>
          <w:szCs w:val="24"/>
        </w:rPr>
        <w:tab/>
      </w:r>
      <w:r w:rsidRPr="00A24926">
        <w:rPr>
          <w:rFonts w:ascii="Times New Roman" w:hAnsi="Times New Roman" w:cs="Times New Roman"/>
          <w:b/>
          <w:sz w:val="24"/>
          <w:szCs w:val="24"/>
        </w:rPr>
        <w:tab/>
      </w:r>
      <w:r w:rsidRPr="00A24926">
        <w:rPr>
          <w:rFonts w:ascii="Times New Roman" w:hAnsi="Times New Roman" w:cs="Times New Roman"/>
          <w:b/>
          <w:sz w:val="24"/>
          <w:szCs w:val="24"/>
        </w:rPr>
        <w:tab/>
      </w:r>
      <w:r w:rsidRPr="00A24926">
        <w:rPr>
          <w:rFonts w:ascii="Times New Roman" w:hAnsi="Times New Roman" w:cs="Times New Roman"/>
          <w:b/>
          <w:sz w:val="24"/>
          <w:szCs w:val="24"/>
        </w:rPr>
        <w:tab/>
      </w:r>
      <w:r w:rsidRPr="00A24926">
        <w:rPr>
          <w:rFonts w:ascii="Times New Roman" w:hAnsi="Times New Roman" w:cs="Times New Roman"/>
          <w:b/>
          <w:sz w:val="24"/>
          <w:szCs w:val="24"/>
        </w:rPr>
        <w:tab/>
      </w:r>
      <w:r w:rsidRPr="00A24926">
        <w:rPr>
          <w:rFonts w:ascii="Times New Roman" w:hAnsi="Times New Roman" w:cs="Times New Roman"/>
          <w:b/>
          <w:sz w:val="24"/>
          <w:szCs w:val="24"/>
        </w:rPr>
        <w:tab/>
      </w:r>
      <w:r w:rsidRPr="00A24926">
        <w:rPr>
          <w:rFonts w:ascii="Times New Roman" w:hAnsi="Times New Roman" w:cs="Times New Roman"/>
          <w:b/>
          <w:sz w:val="24"/>
          <w:szCs w:val="24"/>
        </w:rPr>
        <w:tab/>
      </w:r>
      <w:r w:rsidRPr="00A24926">
        <w:rPr>
          <w:rFonts w:ascii="Times New Roman" w:hAnsi="Times New Roman" w:cs="Times New Roman"/>
          <w:b/>
          <w:sz w:val="24"/>
          <w:szCs w:val="24"/>
        </w:rPr>
        <w:tab/>
      </w:r>
      <w:r>
        <w:rPr>
          <w:rFonts w:ascii="Times New Roman" w:hAnsi="Times New Roman" w:cs="Times New Roman"/>
          <w:b/>
          <w:sz w:val="24"/>
          <w:szCs w:val="24"/>
        </w:rPr>
        <w:tab/>
      </w:r>
      <w:r w:rsidRPr="00A24926">
        <w:rPr>
          <w:rFonts w:ascii="Times New Roman" w:hAnsi="Times New Roman" w:cs="Times New Roman"/>
          <w:b/>
          <w:sz w:val="24"/>
          <w:szCs w:val="24"/>
          <w:u w:val="single"/>
        </w:rPr>
        <w:t>PAGE</w:t>
      </w:r>
    </w:p>
    <w:p w14:paraId="595C2880" w14:textId="27C0E5E3" w:rsidR="00B44EA2" w:rsidRPr="00A735FF" w:rsidRDefault="00BC0264" w:rsidP="00B44EA2">
      <w:pPr>
        <w:pStyle w:val="ListParagraph"/>
        <w:numPr>
          <w:ilvl w:val="0"/>
          <w:numId w:val="1"/>
        </w:numPr>
        <w:tabs>
          <w:tab w:val="left" w:leader="dot" w:pos="8640"/>
        </w:tabs>
        <w:rPr>
          <w:rFonts w:ascii="Times New Roman" w:hAnsi="Times New Roman" w:cs="Times New Roman"/>
        </w:rPr>
      </w:pPr>
      <w:r w:rsidRPr="00784D42">
        <w:rPr>
          <w:rFonts w:ascii="Times New Roman" w:hAnsi="Times New Roman" w:cs="Times New Roman"/>
          <w:caps/>
        </w:rPr>
        <w:t>Introduction and Problem Statement</w:t>
      </w:r>
      <w:r w:rsidR="00B44EA2">
        <w:rPr>
          <w:rFonts w:ascii="Times New Roman" w:hAnsi="Times New Roman" w:cs="Times New Roman"/>
        </w:rPr>
        <w:tab/>
        <w:t>1</w:t>
      </w:r>
    </w:p>
    <w:p w14:paraId="3F8AA399" w14:textId="4FC55831" w:rsidR="00B44EA2" w:rsidRDefault="00B44EA2" w:rsidP="00B44EA2">
      <w:pPr>
        <w:pStyle w:val="ListParagraph"/>
        <w:numPr>
          <w:ilvl w:val="0"/>
          <w:numId w:val="1"/>
        </w:numPr>
        <w:tabs>
          <w:tab w:val="left" w:leader="dot" w:pos="8640"/>
        </w:tabs>
        <w:spacing w:line="240" w:lineRule="auto"/>
        <w:rPr>
          <w:rFonts w:ascii="Times New Roman" w:hAnsi="Times New Roman" w:cs="Times New Roman"/>
        </w:rPr>
      </w:pPr>
      <w:r w:rsidRPr="00784D42">
        <w:rPr>
          <w:rFonts w:ascii="Times New Roman" w:hAnsi="Times New Roman" w:cs="Times New Roman"/>
          <w:caps/>
        </w:rPr>
        <w:t>B</w:t>
      </w:r>
      <w:r w:rsidR="00BC0264" w:rsidRPr="00784D42">
        <w:rPr>
          <w:rFonts w:ascii="Times New Roman" w:hAnsi="Times New Roman" w:cs="Times New Roman"/>
          <w:caps/>
        </w:rPr>
        <w:t>ackground</w:t>
      </w:r>
      <w:r>
        <w:rPr>
          <w:rFonts w:ascii="Times New Roman" w:hAnsi="Times New Roman" w:cs="Times New Roman"/>
        </w:rPr>
        <w:tab/>
        <w:t>3</w:t>
      </w:r>
    </w:p>
    <w:p w14:paraId="44B2EA0A" w14:textId="77777777" w:rsidR="00B44EA2" w:rsidRDefault="00B44EA2" w:rsidP="00B44EA2">
      <w:pPr>
        <w:pStyle w:val="ListParagraph"/>
        <w:numPr>
          <w:ilvl w:val="0"/>
          <w:numId w:val="11"/>
        </w:numPr>
        <w:tabs>
          <w:tab w:val="left" w:leader="dot" w:pos="5760"/>
          <w:tab w:val="left" w:leader="dot" w:pos="8640"/>
        </w:tabs>
        <w:autoSpaceDE w:val="0"/>
        <w:autoSpaceDN w:val="0"/>
        <w:adjustRightInd w:val="0"/>
        <w:spacing w:line="240" w:lineRule="auto"/>
        <w:rPr>
          <w:rFonts w:ascii="Times New Roman" w:hAnsi="Times New Roman" w:cs="Times New Roman"/>
          <w:bCs/>
        </w:rPr>
      </w:pPr>
      <w:r w:rsidRPr="00B969EC">
        <w:rPr>
          <w:rFonts w:ascii="Times New Roman" w:hAnsi="Times New Roman" w:cs="Times New Roman"/>
          <w:bCs/>
        </w:rPr>
        <w:t>Effects of Excessive Heat on the Human Body</w:t>
      </w:r>
      <w:r>
        <w:rPr>
          <w:rFonts w:ascii="Times New Roman" w:hAnsi="Times New Roman" w:cs="Times New Roman"/>
          <w:bCs/>
        </w:rPr>
        <w:tab/>
        <w:t>3</w:t>
      </w:r>
    </w:p>
    <w:p w14:paraId="1EC96A16" w14:textId="77777777" w:rsidR="00B44EA2" w:rsidRDefault="00B44EA2" w:rsidP="00B44EA2">
      <w:pPr>
        <w:pStyle w:val="ListParagraph"/>
        <w:numPr>
          <w:ilvl w:val="0"/>
          <w:numId w:val="11"/>
        </w:numPr>
        <w:tabs>
          <w:tab w:val="left" w:leader="dot" w:pos="5760"/>
          <w:tab w:val="left" w:leader="dot" w:pos="8640"/>
        </w:tabs>
        <w:autoSpaceDE w:val="0"/>
        <w:autoSpaceDN w:val="0"/>
        <w:adjustRightInd w:val="0"/>
        <w:spacing w:line="240" w:lineRule="auto"/>
        <w:rPr>
          <w:rFonts w:ascii="Times New Roman" w:hAnsi="Times New Roman" w:cs="Times New Roman"/>
          <w:bCs/>
        </w:rPr>
      </w:pPr>
      <w:r>
        <w:rPr>
          <w:rFonts w:ascii="Times New Roman" w:hAnsi="Times New Roman" w:cs="Times New Roman"/>
          <w:bCs/>
        </w:rPr>
        <w:t>Climate Change</w:t>
      </w:r>
      <w:r>
        <w:rPr>
          <w:rFonts w:ascii="Times New Roman" w:hAnsi="Times New Roman" w:cs="Times New Roman"/>
          <w:bCs/>
        </w:rPr>
        <w:tab/>
      </w:r>
      <w:r>
        <w:rPr>
          <w:rFonts w:ascii="Times New Roman" w:hAnsi="Times New Roman" w:cs="Times New Roman"/>
          <w:bCs/>
        </w:rPr>
        <w:tab/>
        <w:t>7</w:t>
      </w:r>
    </w:p>
    <w:p w14:paraId="2FF78969" w14:textId="77777777" w:rsidR="00B44EA2" w:rsidRDefault="00B44EA2" w:rsidP="00B44EA2">
      <w:pPr>
        <w:pStyle w:val="ListParagraph"/>
        <w:numPr>
          <w:ilvl w:val="0"/>
          <w:numId w:val="11"/>
        </w:numPr>
        <w:tabs>
          <w:tab w:val="left" w:leader="dot" w:pos="5760"/>
          <w:tab w:val="left" w:leader="dot" w:pos="8640"/>
        </w:tabs>
        <w:autoSpaceDE w:val="0"/>
        <w:autoSpaceDN w:val="0"/>
        <w:adjustRightInd w:val="0"/>
        <w:spacing w:line="240" w:lineRule="auto"/>
        <w:rPr>
          <w:rFonts w:ascii="Times New Roman" w:hAnsi="Times New Roman" w:cs="Times New Roman"/>
          <w:bCs/>
        </w:rPr>
      </w:pPr>
      <w:r>
        <w:rPr>
          <w:rFonts w:ascii="Times New Roman" w:hAnsi="Times New Roman" w:cs="Times New Roman"/>
          <w:bCs/>
        </w:rPr>
        <w:t>Urban Heat Island</w:t>
      </w:r>
      <w:r>
        <w:rPr>
          <w:rFonts w:ascii="Times New Roman" w:hAnsi="Times New Roman" w:cs="Times New Roman"/>
          <w:bCs/>
        </w:rPr>
        <w:tab/>
      </w:r>
      <w:r>
        <w:rPr>
          <w:rFonts w:ascii="Times New Roman" w:hAnsi="Times New Roman" w:cs="Times New Roman"/>
          <w:bCs/>
        </w:rPr>
        <w:tab/>
        <w:t>7</w:t>
      </w:r>
    </w:p>
    <w:p w14:paraId="465F5C8F" w14:textId="77777777" w:rsidR="00B44EA2" w:rsidRDefault="00B44EA2" w:rsidP="00B44EA2">
      <w:pPr>
        <w:pStyle w:val="ListParagraph"/>
        <w:numPr>
          <w:ilvl w:val="0"/>
          <w:numId w:val="11"/>
        </w:numPr>
        <w:tabs>
          <w:tab w:val="left" w:leader="dot" w:pos="5760"/>
          <w:tab w:val="left" w:leader="dot" w:pos="8640"/>
        </w:tabs>
        <w:autoSpaceDE w:val="0"/>
        <w:autoSpaceDN w:val="0"/>
        <w:adjustRightInd w:val="0"/>
        <w:rPr>
          <w:rFonts w:ascii="Times New Roman" w:hAnsi="Times New Roman" w:cs="Times New Roman"/>
          <w:bCs/>
        </w:rPr>
      </w:pPr>
      <w:r>
        <w:rPr>
          <w:rFonts w:ascii="Times New Roman" w:hAnsi="Times New Roman" w:cs="Times New Roman"/>
          <w:bCs/>
        </w:rPr>
        <w:t>Extreme Heat Vulnerability</w:t>
      </w:r>
      <w:r>
        <w:rPr>
          <w:rFonts w:ascii="Times New Roman" w:hAnsi="Times New Roman" w:cs="Times New Roman"/>
          <w:bCs/>
        </w:rPr>
        <w:tab/>
      </w:r>
      <w:r>
        <w:rPr>
          <w:rFonts w:ascii="Times New Roman" w:hAnsi="Times New Roman" w:cs="Times New Roman"/>
          <w:bCs/>
        </w:rPr>
        <w:tab/>
        <w:t>8</w:t>
      </w:r>
    </w:p>
    <w:p w14:paraId="536EA481" w14:textId="77777777" w:rsidR="00B44EA2" w:rsidRDefault="00B44EA2" w:rsidP="00B44EA2">
      <w:pPr>
        <w:pStyle w:val="ListParagraph"/>
        <w:numPr>
          <w:ilvl w:val="0"/>
          <w:numId w:val="1"/>
        </w:numPr>
        <w:tabs>
          <w:tab w:val="left" w:leader="dot" w:pos="8640"/>
        </w:tabs>
        <w:autoSpaceDE w:val="0"/>
        <w:autoSpaceDN w:val="0"/>
        <w:adjustRightInd w:val="0"/>
        <w:rPr>
          <w:rFonts w:ascii="Times New Roman" w:hAnsi="Times New Roman" w:cs="Times New Roman"/>
          <w:bCs/>
        </w:rPr>
      </w:pPr>
      <w:r w:rsidRPr="00784D42">
        <w:rPr>
          <w:rFonts w:ascii="Times New Roman" w:hAnsi="Times New Roman" w:cs="Times New Roman"/>
          <w:bCs/>
          <w:caps/>
        </w:rPr>
        <w:t>Major Objectives and Research Foci</w:t>
      </w:r>
      <w:r>
        <w:rPr>
          <w:rFonts w:ascii="Times New Roman" w:hAnsi="Times New Roman" w:cs="Times New Roman"/>
          <w:bCs/>
        </w:rPr>
        <w:tab/>
        <w:t>12</w:t>
      </w:r>
    </w:p>
    <w:p w14:paraId="56A9B870" w14:textId="77777777" w:rsidR="00B44EA2" w:rsidRDefault="00B44EA2" w:rsidP="00B44EA2">
      <w:pPr>
        <w:pStyle w:val="ListParagraph"/>
        <w:numPr>
          <w:ilvl w:val="0"/>
          <w:numId w:val="1"/>
        </w:numPr>
        <w:tabs>
          <w:tab w:val="left" w:leader="dot" w:pos="8640"/>
        </w:tabs>
        <w:autoSpaceDE w:val="0"/>
        <w:autoSpaceDN w:val="0"/>
        <w:adjustRightInd w:val="0"/>
        <w:spacing w:line="240" w:lineRule="auto"/>
        <w:rPr>
          <w:rFonts w:ascii="Times New Roman" w:hAnsi="Times New Roman" w:cs="Times New Roman"/>
          <w:bCs/>
        </w:rPr>
      </w:pPr>
      <w:r w:rsidRPr="00784D42">
        <w:rPr>
          <w:rFonts w:ascii="Times New Roman" w:hAnsi="Times New Roman" w:cs="Times New Roman"/>
          <w:bCs/>
          <w:caps/>
        </w:rPr>
        <w:t>Literature Review</w:t>
      </w:r>
      <w:r>
        <w:rPr>
          <w:rFonts w:ascii="Times New Roman" w:hAnsi="Times New Roman" w:cs="Times New Roman"/>
          <w:bCs/>
        </w:rPr>
        <w:tab/>
        <w:t>15</w:t>
      </w:r>
    </w:p>
    <w:p w14:paraId="481576C8" w14:textId="77777777" w:rsidR="00B44EA2" w:rsidRDefault="00B44EA2" w:rsidP="00B44EA2">
      <w:pPr>
        <w:pStyle w:val="ListParagraph"/>
        <w:numPr>
          <w:ilvl w:val="0"/>
          <w:numId w:val="10"/>
        </w:numPr>
        <w:tabs>
          <w:tab w:val="left" w:leader="dot" w:pos="8640"/>
        </w:tabs>
        <w:spacing w:line="240" w:lineRule="auto"/>
        <w:rPr>
          <w:rFonts w:ascii="Times New Roman" w:hAnsi="Times New Roman" w:cs="Times New Roman"/>
        </w:rPr>
      </w:pPr>
      <w:r>
        <w:rPr>
          <w:rFonts w:ascii="Times New Roman" w:hAnsi="Times New Roman" w:cs="Times New Roman"/>
        </w:rPr>
        <w:t>Evaluation of Georgia, USA</w:t>
      </w:r>
      <w:r>
        <w:rPr>
          <w:rFonts w:ascii="Times New Roman" w:hAnsi="Times New Roman" w:cs="Times New Roman"/>
        </w:rPr>
        <w:tab/>
        <w:t>15</w:t>
      </w:r>
    </w:p>
    <w:p w14:paraId="7A7AA52E" w14:textId="77777777" w:rsidR="00B44EA2" w:rsidRDefault="00B44EA2" w:rsidP="00B44EA2">
      <w:pPr>
        <w:pStyle w:val="ListParagraph"/>
        <w:numPr>
          <w:ilvl w:val="0"/>
          <w:numId w:val="10"/>
        </w:numPr>
        <w:tabs>
          <w:tab w:val="left" w:leader="dot" w:pos="8640"/>
        </w:tabs>
        <w:spacing w:line="240" w:lineRule="auto"/>
        <w:rPr>
          <w:rFonts w:ascii="Times New Roman" w:hAnsi="Times New Roman" w:cs="Times New Roman"/>
        </w:rPr>
      </w:pPr>
      <w:r>
        <w:rPr>
          <w:rFonts w:ascii="Times New Roman" w:hAnsi="Times New Roman" w:cs="Times New Roman"/>
        </w:rPr>
        <w:t>Vulnerability</w:t>
      </w:r>
      <w:r>
        <w:rPr>
          <w:rFonts w:ascii="Times New Roman" w:hAnsi="Times New Roman" w:cs="Times New Roman"/>
        </w:rPr>
        <w:tab/>
        <w:t>17</w:t>
      </w:r>
    </w:p>
    <w:p w14:paraId="4E1FBD56" w14:textId="77777777" w:rsidR="00B44EA2" w:rsidRDefault="00B44EA2" w:rsidP="00B44EA2">
      <w:pPr>
        <w:pStyle w:val="ListParagraph"/>
        <w:numPr>
          <w:ilvl w:val="0"/>
          <w:numId w:val="10"/>
        </w:numPr>
        <w:tabs>
          <w:tab w:val="left" w:leader="dot" w:pos="8640"/>
        </w:tabs>
        <w:spacing w:line="240" w:lineRule="auto"/>
        <w:rPr>
          <w:rFonts w:ascii="Times New Roman" w:hAnsi="Times New Roman" w:cs="Times New Roman"/>
        </w:rPr>
      </w:pPr>
      <w:r>
        <w:rPr>
          <w:rFonts w:ascii="Times New Roman" w:hAnsi="Times New Roman" w:cs="Times New Roman"/>
        </w:rPr>
        <w:t>Vulnerability vs. Social Vulnerability</w:t>
      </w:r>
      <w:r>
        <w:rPr>
          <w:rFonts w:ascii="Times New Roman" w:hAnsi="Times New Roman" w:cs="Times New Roman"/>
        </w:rPr>
        <w:tab/>
        <w:t>20</w:t>
      </w:r>
    </w:p>
    <w:p w14:paraId="32AF6E2D" w14:textId="77777777" w:rsidR="00B44EA2" w:rsidRDefault="00B44EA2" w:rsidP="00B44EA2">
      <w:pPr>
        <w:pStyle w:val="ListParagraph"/>
        <w:numPr>
          <w:ilvl w:val="0"/>
          <w:numId w:val="10"/>
        </w:numPr>
        <w:tabs>
          <w:tab w:val="left" w:leader="dot" w:pos="8640"/>
        </w:tabs>
        <w:rPr>
          <w:rFonts w:ascii="Times New Roman" w:hAnsi="Times New Roman" w:cs="Times New Roman"/>
        </w:rPr>
      </w:pPr>
      <w:r>
        <w:rPr>
          <w:rFonts w:ascii="Times New Roman" w:hAnsi="Times New Roman" w:cs="Times New Roman"/>
        </w:rPr>
        <w:t>Resilience</w:t>
      </w:r>
      <w:r>
        <w:rPr>
          <w:rFonts w:ascii="Times New Roman" w:hAnsi="Times New Roman" w:cs="Times New Roman"/>
        </w:rPr>
        <w:tab/>
        <w:t xml:space="preserve">22 </w:t>
      </w:r>
    </w:p>
    <w:p w14:paraId="0F227756" w14:textId="77777777" w:rsidR="00B44EA2" w:rsidRDefault="00B44EA2" w:rsidP="00B44EA2">
      <w:pPr>
        <w:pStyle w:val="ListParagraph"/>
        <w:numPr>
          <w:ilvl w:val="0"/>
          <w:numId w:val="1"/>
        </w:numPr>
        <w:tabs>
          <w:tab w:val="left" w:leader="dot" w:pos="8640"/>
        </w:tabs>
        <w:rPr>
          <w:rFonts w:ascii="Times New Roman" w:hAnsi="Times New Roman" w:cs="Times New Roman"/>
        </w:rPr>
      </w:pPr>
      <w:r w:rsidRPr="00784D42">
        <w:rPr>
          <w:rFonts w:ascii="Times New Roman" w:hAnsi="Times New Roman" w:cs="Times New Roman"/>
          <w:caps/>
        </w:rPr>
        <w:t>Extreme Heat Data and Methods</w:t>
      </w:r>
      <w:r>
        <w:rPr>
          <w:rFonts w:ascii="Times New Roman" w:hAnsi="Times New Roman" w:cs="Times New Roman"/>
        </w:rPr>
        <w:tab/>
        <w:t>25</w:t>
      </w:r>
    </w:p>
    <w:p w14:paraId="3848E08E" w14:textId="77777777" w:rsidR="00B44EA2" w:rsidRDefault="00B44EA2" w:rsidP="00B44EA2">
      <w:pPr>
        <w:pStyle w:val="ListParagraph"/>
        <w:numPr>
          <w:ilvl w:val="0"/>
          <w:numId w:val="1"/>
        </w:numPr>
        <w:tabs>
          <w:tab w:val="left" w:leader="dot" w:pos="8640"/>
        </w:tabs>
        <w:rPr>
          <w:rFonts w:ascii="Times New Roman" w:hAnsi="Times New Roman" w:cs="Times New Roman"/>
        </w:rPr>
      </w:pPr>
      <w:r>
        <w:rPr>
          <w:rFonts w:ascii="Times New Roman" w:hAnsi="Times New Roman" w:cs="Times New Roman"/>
        </w:rPr>
        <w:t xml:space="preserve"> </w:t>
      </w:r>
      <w:r w:rsidRPr="00784D42">
        <w:rPr>
          <w:rFonts w:ascii="Times New Roman" w:hAnsi="Times New Roman" w:cs="Times New Roman"/>
          <w:caps/>
        </w:rPr>
        <w:t>Land Cover</w:t>
      </w:r>
      <w:r>
        <w:rPr>
          <w:rFonts w:ascii="Times New Roman" w:hAnsi="Times New Roman" w:cs="Times New Roman"/>
        </w:rPr>
        <w:tab/>
        <w:t>30</w:t>
      </w:r>
    </w:p>
    <w:p w14:paraId="5EDB77E8" w14:textId="77777777" w:rsidR="00B44EA2" w:rsidRDefault="00B44EA2" w:rsidP="00B44EA2">
      <w:pPr>
        <w:pStyle w:val="ListParagraph"/>
        <w:numPr>
          <w:ilvl w:val="0"/>
          <w:numId w:val="1"/>
        </w:numPr>
        <w:tabs>
          <w:tab w:val="left" w:leader="dot" w:pos="8640"/>
        </w:tabs>
        <w:rPr>
          <w:rFonts w:ascii="Times New Roman" w:hAnsi="Times New Roman" w:cs="Times New Roman"/>
        </w:rPr>
      </w:pPr>
      <w:r w:rsidRPr="00784D42">
        <w:rPr>
          <w:rFonts w:ascii="Times New Roman" w:hAnsi="Times New Roman" w:cs="Times New Roman"/>
          <w:caps/>
        </w:rPr>
        <w:t>Methods</w:t>
      </w:r>
      <w:r>
        <w:rPr>
          <w:rFonts w:ascii="Times New Roman" w:hAnsi="Times New Roman" w:cs="Times New Roman"/>
        </w:rPr>
        <w:tab/>
        <w:t>36</w:t>
      </w:r>
    </w:p>
    <w:p w14:paraId="2493F4B2" w14:textId="77777777" w:rsidR="00B44EA2" w:rsidRDefault="00B44EA2" w:rsidP="00B44EA2">
      <w:pPr>
        <w:pStyle w:val="ListParagraph"/>
        <w:numPr>
          <w:ilvl w:val="0"/>
          <w:numId w:val="1"/>
        </w:numPr>
        <w:tabs>
          <w:tab w:val="left" w:leader="dot" w:pos="8640"/>
        </w:tabs>
        <w:spacing w:line="240" w:lineRule="auto"/>
        <w:rPr>
          <w:rFonts w:ascii="Times New Roman" w:hAnsi="Times New Roman" w:cs="Times New Roman"/>
        </w:rPr>
      </w:pPr>
      <w:r w:rsidRPr="00784D42">
        <w:rPr>
          <w:rFonts w:ascii="Times New Roman" w:hAnsi="Times New Roman" w:cs="Times New Roman"/>
          <w:caps/>
        </w:rPr>
        <w:t>Results</w:t>
      </w:r>
      <w:r>
        <w:rPr>
          <w:rFonts w:ascii="Times New Roman" w:hAnsi="Times New Roman" w:cs="Times New Roman"/>
        </w:rPr>
        <w:tab/>
        <w:t>41</w:t>
      </w:r>
    </w:p>
    <w:p w14:paraId="5B1F1C57" w14:textId="77777777" w:rsidR="00B44EA2" w:rsidRDefault="00B44EA2" w:rsidP="00B44EA2">
      <w:pPr>
        <w:pStyle w:val="ListParagraph"/>
        <w:numPr>
          <w:ilvl w:val="1"/>
          <w:numId w:val="1"/>
        </w:numPr>
        <w:tabs>
          <w:tab w:val="left" w:leader="dot" w:pos="8640"/>
        </w:tabs>
        <w:spacing w:line="240" w:lineRule="auto"/>
        <w:rPr>
          <w:rFonts w:ascii="Times New Roman" w:hAnsi="Times New Roman" w:cs="Times New Roman"/>
        </w:rPr>
      </w:pPr>
      <w:r>
        <w:rPr>
          <w:rFonts w:ascii="Times New Roman" w:hAnsi="Times New Roman" w:cs="Times New Roman"/>
        </w:rPr>
        <w:t>Principle Component Analysis</w:t>
      </w:r>
      <w:r>
        <w:rPr>
          <w:rFonts w:ascii="Times New Roman" w:hAnsi="Times New Roman" w:cs="Times New Roman"/>
        </w:rPr>
        <w:tab/>
        <w:t>44</w:t>
      </w:r>
    </w:p>
    <w:p w14:paraId="538F20FA" w14:textId="77777777" w:rsidR="00B44EA2" w:rsidRDefault="00B44EA2" w:rsidP="00B44EA2">
      <w:pPr>
        <w:pStyle w:val="ListParagraph"/>
        <w:numPr>
          <w:ilvl w:val="1"/>
          <w:numId w:val="1"/>
        </w:numPr>
        <w:tabs>
          <w:tab w:val="left" w:leader="dot" w:pos="8640"/>
        </w:tabs>
        <w:rPr>
          <w:rFonts w:ascii="Times New Roman" w:hAnsi="Times New Roman" w:cs="Times New Roman"/>
        </w:rPr>
      </w:pPr>
      <w:r>
        <w:rPr>
          <w:rFonts w:ascii="Times New Roman" w:hAnsi="Times New Roman" w:cs="Times New Roman"/>
        </w:rPr>
        <w:t>Decision Tree Analysis</w:t>
      </w:r>
      <w:r>
        <w:rPr>
          <w:rFonts w:ascii="Times New Roman" w:hAnsi="Times New Roman" w:cs="Times New Roman"/>
        </w:rPr>
        <w:tab/>
        <w:t>45</w:t>
      </w:r>
    </w:p>
    <w:p w14:paraId="34F0FBD3" w14:textId="42AB7575" w:rsidR="00B44EA2" w:rsidRDefault="00B44EA2" w:rsidP="00B44EA2">
      <w:pPr>
        <w:pStyle w:val="ListParagraph"/>
        <w:numPr>
          <w:ilvl w:val="0"/>
          <w:numId w:val="1"/>
        </w:numPr>
        <w:tabs>
          <w:tab w:val="left" w:leader="dot" w:pos="8640"/>
        </w:tabs>
        <w:rPr>
          <w:rFonts w:ascii="Times New Roman" w:hAnsi="Times New Roman" w:cs="Times New Roman"/>
        </w:rPr>
      </w:pPr>
      <w:r w:rsidRPr="00784D42">
        <w:rPr>
          <w:rFonts w:ascii="Times New Roman" w:hAnsi="Times New Roman" w:cs="Times New Roman"/>
          <w:caps/>
        </w:rPr>
        <w:t>Discussion</w:t>
      </w:r>
      <w:r>
        <w:rPr>
          <w:rFonts w:ascii="Times New Roman" w:hAnsi="Times New Roman" w:cs="Times New Roman"/>
        </w:rPr>
        <w:tab/>
        <w:t>48</w:t>
      </w:r>
    </w:p>
    <w:p w14:paraId="1BF9A1CD" w14:textId="77777777" w:rsidR="00B44EA2" w:rsidRPr="0062305B" w:rsidRDefault="00B44EA2" w:rsidP="00B44EA2">
      <w:pPr>
        <w:pStyle w:val="ListParagraph"/>
        <w:numPr>
          <w:ilvl w:val="0"/>
          <w:numId w:val="1"/>
        </w:numPr>
        <w:tabs>
          <w:tab w:val="left" w:leader="dot" w:pos="8640"/>
        </w:tabs>
        <w:spacing w:line="240" w:lineRule="auto"/>
        <w:rPr>
          <w:rFonts w:ascii="Times New Roman" w:hAnsi="Times New Roman" w:cs="Times New Roman"/>
        </w:rPr>
      </w:pPr>
      <w:r w:rsidRPr="00784D42">
        <w:rPr>
          <w:rFonts w:ascii="Times New Roman" w:hAnsi="Times New Roman" w:cs="Times New Roman"/>
          <w:caps/>
        </w:rPr>
        <w:t>Validation</w:t>
      </w:r>
      <w:r>
        <w:rPr>
          <w:rFonts w:ascii="Times New Roman" w:hAnsi="Times New Roman" w:cs="Times New Roman"/>
        </w:rPr>
        <w:t xml:space="preserve"> </w:t>
      </w:r>
      <w:r>
        <w:rPr>
          <w:rFonts w:ascii="Times New Roman" w:hAnsi="Times New Roman" w:cs="Times New Roman"/>
        </w:rPr>
        <w:tab/>
        <w:t>51</w:t>
      </w:r>
    </w:p>
    <w:p w14:paraId="52C0E846" w14:textId="0A0C87A2" w:rsidR="00B44EA2" w:rsidRDefault="00B44EA2" w:rsidP="00B44EA2">
      <w:pPr>
        <w:pStyle w:val="ListParagraph"/>
        <w:numPr>
          <w:ilvl w:val="1"/>
          <w:numId w:val="1"/>
        </w:numPr>
        <w:tabs>
          <w:tab w:val="left" w:leader="dot" w:pos="8640"/>
        </w:tabs>
        <w:spacing w:line="240" w:lineRule="auto"/>
        <w:rPr>
          <w:rFonts w:ascii="Times New Roman" w:hAnsi="Times New Roman" w:cs="Times New Roman"/>
        </w:rPr>
      </w:pPr>
      <w:r w:rsidRPr="0062305B">
        <w:rPr>
          <w:rFonts w:ascii="Times New Roman" w:hAnsi="Times New Roman" w:cs="Times New Roman"/>
        </w:rPr>
        <w:t>Proposed Validation Methodology and Metrics</w:t>
      </w:r>
      <w:r>
        <w:rPr>
          <w:rFonts w:ascii="Times New Roman" w:hAnsi="Times New Roman" w:cs="Times New Roman"/>
        </w:rPr>
        <w:tab/>
        <w:t>53</w:t>
      </w:r>
    </w:p>
    <w:p w14:paraId="5A65F97B" w14:textId="435C0983" w:rsidR="00D53B8F" w:rsidRDefault="00D53B8F" w:rsidP="00D53B8F">
      <w:pPr>
        <w:pStyle w:val="ListParagraph"/>
        <w:numPr>
          <w:ilvl w:val="0"/>
          <w:numId w:val="46"/>
        </w:numPr>
        <w:tabs>
          <w:tab w:val="left" w:leader="dot" w:pos="8640"/>
        </w:tabs>
        <w:spacing w:line="240" w:lineRule="auto"/>
        <w:rPr>
          <w:rFonts w:ascii="Times New Roman" w:hAnsi="Times New Roman" w:cs="Times New Roman"/>
        </w:rPr>
      </w:pPr>
      <w:r>
        <w:rPr>
          <w:rFonts w:ascii="Times New Roman" w:hAnsi="Times New Roman" w:cs="Times New Roman"/>
        </w:rPr>
        <w:t>Heat Disaster Realization Data</w:t>
      </w:r>
      <w:r>
        <w:rPr>
          <w:rFonts w:ascii="Times New Roman" w:hAnsi="Times New Roman" w:cs="Times New Roman"/>
        </w:rPr>
        <w:tab/>
        <w:t>55</w:t>
      </w:r>
    </w:p>
    <w:p w14:paraId="1DBBF9A4" w14:textId="499CB27B" w:rsidR="00D53B8F" w:rsidRPr="00D53B8F" w:rsidRDefault="00D53B8F" w:rsidP="00D53B8F">
      <w:pPr>
        <w:pStyle w:val="ListParagraph"/>
        <w:numPr>
          <w:ilvl w:val="0"/>
          <w:numId w:val="46"/>
        </w:numPr>
        <w:tabs>
          <w:tab w:val="left" w:leader="dot" w:pos="8640"/>
        </w:tabs>
        <w:spacing w:line="240" w:lineRule="auto"/>
        <w:rPr>
          <w:rFonts w:ascii="Times New Roman" w:hAnsi="Times New Roman" w:cs="Times New Roman"/>
        </w:rPr>
      </w:pPr>
      <w:r>
        <w:rPr>
          <w:rFonts w:ascii="Times New Roman" w:hAnsi="Times New Roman" w:cs="Times New Roman"/>
        </w:rPr>
        <w:t>Disaster Loss Index Performance Threshold</w:t>
      </w:r>
      <w:r>
        <w:rPr>
          <w:rFonts w:ascii="Times New Roman" w:hAnsi="Times New Roman" w:cs="Times New Roman"/>
        </w:rPr>
        <w:tab/>
        <w:t>55</w:t>
      </w:r>
    </w:p>
    <w:p w14:paraId="4D9BA51D" w14:textId="77777777" w:rsidR="00B44EA2" w:rsidRPr="003D7053" w:rsidRDefault="00B44EA2" w:rsidP="00D53B8F">
      <w:pPr>
        <w:pStyle w:val="ListParagraph"/>
        <w:numPr>
          <w:ilvl w:val="0"/>
          <w:numId w:val="47"/>
        </w:numPr>
        <w:tabs>
          <w:tab w:val="left" w:leader="dot" w:pos="8640"/>
        </w:tabs>
        <w:spacing w:line="240" w:lineRule="auto"/>
        <w:rPr>
          <w:rFonts w:ascii="Times New Roman" w:hAnsi="Times New Roman" w:cs="Times New Roman"/>
        </w:rPr>
      </w:pPr>
      <w:r w:rsidRPr="003D7053">
        <w:rPr>
          <w:rFonts w:ascii="Times New Roman" w:hAnsi="Times New Roman" w:cs="Times New Roman"/>
        </w:rPr>
        <w:t>Performance of EHEV based on Percentage Fractional Ranks</w:t>
      </w:r>
      <w:r>
        <w:rPr>
          <w:rFonts w:ascii="Times New Roman" w:hAnsi="Times New Roman" w:cs="Times New Roman"/>
        </w:rPr>
        <w:tab/>
        <w:t>57</w:t>
      </w:r>
    </w:p>
    <w:p w14:paraId="671A21A6" w14:textId="77777777" w:rsidR="00B44EA2" w:rsidRPr="005313E8" w:rsidRDefault="00B44EA2" w:rsidP="00D53B8F">
      <w:pPr>
        <w:pStyle w:val="ListParagraph"/>
        <w:numPr>
          <w:ilvl w:val="0"/>
          <w:numId w:val="47"/>
        </w:numPr>
        <w:tabs>
          <w:tab w:val="left" w:leader="dot" w:pos="8640"/>
        </w:tabs>
        <w:spacing w:line="240" w:lineRule="auto"/>
        <w:rPr>
          <w:rFonts w:ascii="Times New Roman" w:hAnsi="Times New Roman" w:cs="Times New Roman"/>
        </w:rPr>
      </w:pPr>
      <w:r w:rsidRPr="005313E8">
        <w:rPr>
          <w:rFonts w:ascii="Times New Roman" w:hAnsi="Times New Roman" w:cs="Times New Roman"/>
        </w:rPr>
        <w:t>Performance of EHEV based on the PCA derivation</w:t>
      </w:r>
      <w:r>
        <w:rPr>
          <w:rFonts w:ascii="Times New Roman" w:hAnsi="Times New Roman" w:cs="Times New Roman"/>
        </w:rPr>
        <w:tab/>
        <w:t>58</w:t>
      </w:r>
    </w:p>
    <w:p w14:paraId="7089CE85" w14:textId="77777777" w:rsidR="00B44EA2" w:rsidRDefault="00B44EA2" w:rsidP="00D53B8F">
      <w:pPr>
        <w:pStyle w:val="ListParagraph"/>
        <w:numPr>
          <w:ilvl w:val="0"/>
          <w:numId w:val="47"/>
        </w:numPr>
        <w:tabs>
          <w:tab w:val="left" w:leader="dot" w:pos="8640"/>
        </w:tabs>
        <w:spacing w:line="240" w:lineRule="auto"/>
        <w:rPr>
          <w:rFonts w:ascii="Times New Roman" w:hAnsi="Times New Roman" w:cs="Times New Roman"/>
        </w:rPr>
      </w:pPr>
      <w:r>
        <w:rPr>
          <w:rFonts w:ascii="Times New Roman" w:hAnsi="Times New Roman" w:cs="Times New Roman"/>
        </w:rPr>
        <w:t>Stability</w:t>
      </w:r>
      <w:r>
        <w:rPr>
          <w:rFonts w:ascii="Times New Roman" w:hAnsi="Times New Roman" w:cs="Times New Roman"/>
        </w:rPr>
        <w:tab/>
        <w:t>61</w:t>
      </w:r>
    </w:p>
    <w:p w14:paraId="71C4AFC3" w14:textId="77777777" w:rsidR="00B44EA2" w:rsidRDefault="00B44EA2" w:rsidP="00D53B8F">
      <w:pPr>
        <w:pStyle w:val="ListParagraph"/>
        <w:numPr>
          <w:ilvl w:val="0"/>
          <w:numId w:val="47"/>
        </w:numPr>
        <w:tabs>
          <w:tab w:val="left" w:leader="dot" w:pos="8640"/>
        </w:tabs>
        <w:spacing w:line="240" w:lineRule="auto"/>
        <w:rPr>
          <w:rFonts w:ascii="Times New Roman" w:hAnsi="Times New Roman" w:cs="Times New Roman"/>
        </w:rPr>
      </w:pPr>
      <w:r>
        <w:rPr>
          <w:rFonts w:ascii="Times New Roman" w:hAnsi="Times New Roman" w:cs="Times New Roman"/>
        </w:rPr>
        <w:t>Proposed methodology for predicting vulnerability classification</w:t>
      </w:r>
      <w:r>
        <w:rPr>
          <w:rFonts w:ascii="Times New Roman" w:hAnsi="Times New Roman" w:cs="Times New Roman"/>
        </w:rPr>
        <w:tab/>
        <w:t>61</w:t>
      </w:r>
    </w:p>
    <w:p w14:paraId="2197B7F7" w14:textId="77777777" w:rsidR="00B44EA2" w:rsidRDefault="00B44EA2" w:rsidP="00D53B8F">
      <w:pPr>
        <w:pStyle w:val="ListParagraph"/>
        <w:numPr>
          <w:ilvl w:val="0"/>
          <w:numId w:val="47"/>
        </w:numPr>
        <w:tabs>
          <w:tab w:val="left" w:leader="dot" w:pos="8640"/>
        </w:tabs>
        <w:spacing w:line="240" w:lineRule="auto"/>
        <w:rPr>
          <w:rFonts w:ascii="Times New Roman" w:hAnsi="Times New Roman" w:cs="Times New Roman"/>
        </w:rPr>
      </w:pPr>
      <w:r>
        <w:rPr>
          <w:rFonts w:ascii="Times New Roman" w:hAnsi="Times New Roman" w:cs="Times New Roman"/>
        </w:rPr>
        <w:t>Optimization and variable selection</w:t>
      </w:r>
      <w:r>
        <w:rPr>
          <w:rFonts w:ascii="Times New Roman" w:hAnsi="Times New Roman" w:cs="Times New Roman"/>
        </w:rPr>
        <w:tab/>
        <w:t>66</w:t>
      </w:r>
    </w:p>
    <w:p w14:paraId="54793667" w14:textId="77777777" w:rsidR="00B44EA2" w:rsidRDefault="00B44EA2" w:rsidP="00D53B8F">
      <w:pPr>
        <w:pStyle w:val="ListParagraph"/>
        <w:numPr>
          <w:ilvl w:val="0"/>
          <w:numId w:val="47"/>
        </w:numPr>
        <w:tabs>
          <w:tab w:val="left" w:leader="dot" w:pos="8640"/>
        </w:tabs>
        <w:spacing w:line="240" w:lineRule="auto"/>
        <w:rPr>
          <w:rFonts w:ascii="Times New Roman" w:hAnsi="Times New Roman" w:cs="Times New Roman"/>
        </w:rPr>
      </w:pPr>
      <w:r>
        <w:rPr>
          <w:rFonts w:ascii="Times New Roman" w:hAnsi="Times New Roman" w:cs="Times New Roman"/>
        </w:rPr>
        <w:t>Stability</w:t>
      </w:r>
      <w:r>
        <w:rPr>
          <w:rFonts w:ascii="Times New Roman" w:hAnsi="Times New Roman" w:cs="Times New Roman"/>
        </w:rPr>
        <w:tab/>
        <w:t>67</w:t>
      </w:r>
    </w:p>
    <w:p w14:paraId="4928E5AF" w14:textId="77777777" w:rsidR="00B44EA2" w:rsidRPr="0062305B" w:rsidRDefault="00B44EA2" w:rsidP="00D53B8F">
      <w:pPr>
        <w:pStyle w:val="ListParagraph"/>
        <w:numPr>
          <w:ilvl w:val="0"/>
          <w:numId w:val="47"/>
        </w:numPr>
        <w:tabs>
          <w:tab w:val="left" w:leader="dot" w:pos="8640"/>
        </w:tabs>
        <w:rPr>
          <w:rFonts w:ascii="Times New Roman" w:hAnsi="Times New Roman" w:cs="Times New Roman"/>
        </w:rPr>
      </w:pPr>
      <w:r>
        <w:rPr>
          <w:rFonts w:ascii="Times New Roman" w:hAnsi="Times New Roman" w:cs="Times New Roman"/>
        </w:rPr>
        <w:t>Visualization</w:t>
      </w:r>
      <w:r>
        <w:rPr>
          <w:rFonts w:ascii="Times New Roman" w:hAnsi="Times New Roman" w:cs="Times New Roman"/>
        </w:rPr>
        <w:tab/>
        <w:t>68</w:t>
      </w:r>
    </w:p>
    <w:p w14:paraId="4100435D" w14:textId="77777777" w:rsidR="00B44EA2" w:rsidRDefault="00B44EA2" w:rsidP="00B44EA2">
      <w:pPr>
        <w:pStyle w:val="ListParagraph"/>
        <w:numPr>
          <w:ilvl w:val="0"/>
          <w:numId w:val="1"/>
        </w:numPr>
        <w:tabs>
          <w:tab w:val="left" w:leader="dot" w:pos="8640"/>
        </w:tabs>
        <w:rPr>
          <w:rFonts w:ascii="Times New Roman" w:hAnsi="Times New Roman" w:cs="Times New Roman"/>
        </w:rPr>
      </w:pPr>
      <w:r w:rsidRPr="00784D42">
        <w:rPr>
          <w:rFonts w:ascii="Times New Roman" w:hAnsi="Times New Roman" w:cs="Times New Roman"/>
          <w:caps/>
        </w:rPr>
        <w:t>Conclusions</w:t>
      </w:r>
      <w:r>
        <w:rPr>
          <w:rFonts w:ascii="Times New Roman" w:hAnsi="Times New Roman" w:cs="Times New Roman"/>
        </w:rPr>
        <w:tab/>
        <w:t xml:space="preserve"> 69</w:t>
      </w:r>
    </w:p>
    <w:p w14:paraId="422529FE" w14:textId="77777777" w:rsidR="00B44EA2" w:rsidRDefault="00B44EA2" w:rsidP="00B44EA2">
      <w:pPr>
        <w:pStyle w:val="ListParagraph"/>
        <w:numPr>
          <w:ilvl w:val="0"/>
          <w:numId w:val="1"/>
        </w:numPr>
        <w:tabs>
          <w:tab w:val="left" w:leader="dot" w:pos="8640"/>
        </w:tabs>
        <w:rPr>
          <w:rFonts w:ascii="Times New Roman" w:hAnsi="Times New Roman" w:cs="Times New Roman"/>
        </w:rPr>
      </w:pPr>
      <w:r w:rsidRPr="00784D42">
        <w:rPr>
          <w:rFonts w:ascii="Times New Roman" w:hAnsi="Times New Roman" w:cs="Times New Roman"/>
          <w:caps/>
        </w:rPr>
        <w:t>Limitations</w:t>
      </w:r>
      <w:r>
        <w:rPr>
          <w:rFonts w:ascii="Times New Roman" w:hAnsi="Times New Roman" w:cs="Times New Roman"/>
        </w:rPr>
        <w:tab/>
        <w:t>72</w:t>
      </w:r>
    </w:p>
    <w:p w14:paraId="26C8BBA2" w14:textId="2850E262" w:rsidR="00B44EA2" w:rsidRDefault="00B44EA2" w:rsidP="00B44EA2">
      <w:pPr>
        <w:rPr>
          <w:rFonts w:ascii="Times New Roman" w:eastAsiaTheme="minorEastAsia" w:hAnsi="Times New Roman" w:cs="Times New Roman"/>
          <w:b/>
          <w:kern w:val="24"/>
          <w:sz w:val="24"/>
          <w:szCs w:val="24"/>
          <w:lang w:eastAsia="ja-JP"/>
        </w:rPr>
      </w:pPr>
    </w:p>
    <w:p w14:paraId="7DD2FED4" w14:textId="77777777" w:rsidR="00B44EA2" w:rsidRDefault="00B44EA2" w:rsidP="00B44EA2">
      <w:pPr>
        <w:pStyle w:val="ListParagraph"/>
        <w:ind w:left="1080"/>
        <w:jc w:val="center"/>
        <w:rPr>
          <w:rFonts w:ascii="Times New Roman" w:hAnsi="Times New Roman" w:cs="Times New Roman"/>
          <w:b/>
        </w:rPr>
      </w:pPr>
      <w:r w:rsidRPr="00AF23A9">
        <w:rPr>
          <w:rFonts w:ascii="Times New Roman" w:hAnsi="Times New Roman" w:cs="Times New Roman"/>
          <w:b/>
        </w:rPr>
        <w:t>TABLE OF CONTENTS</w:t>
      </w:r>
      <w:r>
        <w:rPr>
          <w:rFonts w:ascii="Times New Roman" w:hAnsi="Times New Roman" w:cs="Times New Roman"/>
          <w:b/>
        </w:rPr>
        <w:t xml:space="preserve"> (Continued)</w:t>
      </w:r>
    </w:p>
    <w:p w14:paraId="22870813" w14:textId="77777777" w:rsidR="00B44EA2" w:rsidRPr="00870A36" w:rsidRDefault="00B44EA2" w:rsidP="00B44EA2">
      <w:pPr>
        <w:ind w:firstLine="720"/>
        <w:rPr>
          <w:rFonts w:ascii="Times New Roman" w:hAnsi="Times New Roman" w:cs="Times New Roman"/>
          <w:b/>
          <w:sz w:val="24"/>
          <w:szCs w:val="24"/>
          <w:u w:val="single"/>
        </w:rPr>
      </w:pPr>
      <w:r w:rsidRPr="00A24926">
        <w:rPr>
          <w:rFonts w:ascii="Times New Roman" w:hAnsi="Times New Roman" w:cs="Times New Roman"/>
          <w:b/>
          <w:sz w:val="24"/>
          <w:szCs w:val="24"/>
          <w:u w:val="single"/>
        </w:rPr>
        <w:t>CHAPTER</w:t>
      </w:r>
      <w:r w:rsidRPr="00A24926">
        <w:rPr>
          <w:rFonts w:ascii="Times New Roman" w:hAnsi="Times New Roman" w:cs="Times New Roman"/>
          <w:b/>
          <w:sz w:val="24"/>
          <w:szCs w:val="24"/>
        </w:rPr>
        <w:tab/>
      </w:r>
      <w:r w:rsidRPr="00A24926">
        <w:rPr>
          <w:rFonts w:ascii="Times New Roman" w:hAnsi="Times New Roman" w:cs="Times New Roman"/>
          <w:b/>
          <w:sz w:val="24"/>
          <w:szCs w:val="24"/>
        </w:rPr>
        <w:tab/>
      </w:r>
      <w:r w:rsidRPr="00A24926">
        <w:rPr>
          <w:rFonts w:ascii="Times New Roman" w:hAnsi="Times New Roman" w:cs="Times New Roman"/>
          <w:b/>
          <w:sz w:val="24"/>
          <w:szCs w:val="24"/>
        </w:rPr>
        <w:tab/>
      </w:r>
      <w:r w:rsidRPr="00A24926">
        <w:rPr>
          <w:rFonts w:ascii="Times New Roman" w:hAnsi="Times New Roman" w:cs="Times New Roman"/>
          <w:b/>
          <w:sz w:val="24"/>
          <w:szCs w:val="24"/>
        </w:rPr>
        <w:tab/>
      </w:r>
      <w:r w:rsidRPr="00A24926">
        <w:rPr>
          <w:rFonts w:ascii="Times New Roman" w:hAnsi="Times New Roman" w:cs="Times New Roman"/>
          <w:b/>
          <w:sz w:val="24"/>
          <w:szCs w:val="24"/>
        </w:rPr>
        <w:tab/>
      </w:r>
      <w:r w:rsidRPr="00A24926">
        <w:rPr>
          <w:rFonts w:ascii="Times New Roman" w:hAnsi="Times New Roman" w:cs="Times New Roman"/>
          <w:b/>
          <w:sz w:val="24"/>
          <w:szCs w:val="24"/>
        </w:rPr>
        <w:tab/>
      </w:r>
      <w:r w:rsidRPr="00A24926">
        <w:rPr>
          <w:rFonts w:ascii="Times New Roman" w:hAnsi="Times New Roman" w:cs="Times New Roman"/>
          <w:b/>
          <w:sz w:val="24"/>
          <w:szCs w:val="24"/>
        </w:rPr>
        <w:tab/>
      </w:r>
      <w:r w:rsidRPr="00A24926">
        <w:rPr>
          <w:rFonts w:ascii="Times New Roman" w:hAnsi="Times New Roman" w:cs="Times New Roman"/>
          <w:b/>
          <w:sz w:val="24"/>
          <w:szCs w:val="24"/>
        </w:rPr>
        <w:tab/>
      </w:r>
      <w:r w:rsidRPr="00A24926">
        <w:rPr>
          <w:rFonts w:ascii="Times New Roman" w:hAnsi="Times New Roman" w:cs="Times New Roman"/>
          <w:b/>
          <w:sz w:val="24"/>
          <w:szCs w:val="24"/>
        </w:rPr>
        <w:tab/>
      </w:r>
      <w:r>
        <w:rPr>
          <w:rFonts w:ascii="Times New Roman" w:hAnsi="Times New Roman" w:cs="Times New Roman"/>
          <w:b/>
          <w:sz w:val="24"/>
          <w:szCs w:val="24"/>
        </w:rPr>
        <w:tab/>
      </w:r>
      <w:r w:rsidRPr="00A24926">
        <w:rPr>
          <w:rFonts w:ascii="Times New Roman" w:hAnsi="Times New Roman" w:cs="Times New Roman"/>
          <w:b/>
          <w:sz w:val="24"/>
          <w:szCs w:val="24"/>
          <w:u w:val="single"/>
        </w:rPr>
        <w:t>PAGE</w:t>
      </w:r>
    </w:p>
    <w:p w14:paraId="314D7A86" w14:textId="77777777" w:rsidR="00B44EA2" w:rsidRDefault="00B44EA2" w:rsidP="00784D42">
      <w:pPr>
        <w:pStyle w:val="ListParagraph"/>
        <w:tabs>
          <w:tab w:val="left" w:leader="dot" w:pos="8640"/>
        </w:tabs>
        <w:ind w:left="1080"/>
        <w:rPr>
          <w:rFonts w:ascii="Times New Roman" w:hAnsi="Times New Roman" w:cs="Times New Roman"/>
        </w:rPr>
      </w:pPr>
      <w:r w:rsidRPr="00784D42">
        <w:rPr>
          <w:rFonts w:ascii="Times New Roman" w:hAnsi="Times New Roman" w:cs="Times New Roman"/>
          <w:caps/>
        </w:rPr>
        <w:t>Cited Literature</w:t>
      </w:r>
      <w:r>
        <w:rPr>
          <w:rFonts w:ascii="Times New Roman" w:hAnsi="Times New Roman" w:cs="Times New Roman"/>
        </w:rPr>
        <w:tab/>
        <w:t>73</w:t>
      </w:r>
    </w:p>
    <w:p w14:paraId="0462344F" w14:textId="3917B0B1" w:rsidR="00B44EA2" w:rsidRDefault="00B44EA2" w:rsidP="00784D42">
      <w:pPr>
        <w:pStyle w:val="ListParagraph"/>
        <w:tabs>
          <w:tab w:val="left" w:leader="dot" w:pos="8640"/>
        </w:tabs>
        <w:spacing w:line="240" w:lineRule="auto"/>
        <w:ind w:left="1080"/>
        <w:rPr>
          <w:rFonts w:ascii="Times New Roman" w:hAnsi="Times New Roman" w:cs="Times New Roman"/>
        </w:rPr>
      </w:pPr>
      <w:r w:rsidRPr="00784D42">
        <w:rPr>
          <w:rFonts w:ascii="Times New Roman" w:hAnsi="Times New Roman" w:cs="Times New Roman"/>
          <w:caps/>
        </w:rPr>
        <w:t>Appendices</w:t>
      </w:r>
      <w:r>
        <w:rPr>
          <w:rFonts w:ascii="Times New Roman" w:hAnsi="Times New Roman" w:cs="Times New Roman"/>
        </w:rPr>
        <w:tab/>
        <w:t>8</w:t>
      </w:r>
      <w:r w:rsidR="005032D5">
        <w:rPr>
          <w:rFonts w:ascii="Times New Roman" w:hAnsi="Times New Roman" w:cs="Times New Roman"/>
        </w:rPr>
        <w:t>6</w:t>
      </w:r>
    </w:p>
    <w:p w14:paraId="467D7511" w14:textId="71CFFF3F" w:rsidR="00B44EA2" w:rsidRPr="00A74934" w:rsidRDefault="00B44EA2" w:rsidP="005032D5">
      <w:pPr>
        <w:pStyle w:val="ListParagraph"/>
        <w:tabs>
          <w:tab w:val="left" w:leader="dot" w:pos="8640"/>
        </w:tabs>
        <w:spacing w:line="240" w:lineRule="auto"/>
        <w:ind w:left="1800"/>
        <w:rPr>
          <w:rFonts w:ascii="Times New Roman" w:hAnsi="Times New Roman" w:cs="Times New Roman"/>
        </w:rPr>
      </w:pPr>
      <w:r w:rsidRPr="00A74934">
        <w:rPr>
          <w:rFonts w:ascii="Times New Roman" w:hAnsi="Times New Roman" w:cs="Times New Roman"/>
        </w:rPr>
        <w:t>Appendix A</w:t>
      </w:r>
      <w:r>
        <w:rPr>
          <w:rFonts w:ascii="Times New Roman" w:hAnsi="Times New Roman" w:cs="Times New Roman"/>
        </w:rPr>
        <w:tab/>
      </w:r>
      <w:r w:rsidRPr="00A74934">
        <w:rPr>
          <w:rFonts w:ascii="Times New Roman" w:hAnsi="Times New Roman" w:cs="Times New Roman"/>
        </w:rPr>
        <w:t>8</w:t>
      </w:r>
      <w:r w:rsidR="005032D5">
        <w:rPr>
          <w:rFonts w:ascii="Times New Roman" w:hAnsi="Times New Roman" w:cs="Times New Roman"/>
        </w:rPr>
        <w:t>7</w:t>
      </w:r>
    </w:p>
    <w:p w14:paraId="5600FA1F" w14:textId="722B1823" w:rsidR="00B44EA2" w:rsidRDefault="00B44EA2" w:rsidP="005032D5">
      <w:pPr>
        <w:pStyle w:val="ListParagraph"/>
        <w:tabs>
          <w:tab w:val="left" w:leader="dot" w:pos="8640"/>
        </w:tabs>
        <w:ind w:left="1800"/>
        <w:rPr>
          <w:rFonts w:ascii="Times New Roman" w:hAnsi="Times New Roman" w:cs="Times New Roman"/>
        </w:rPr>
      </w:pPr>
      <w:r w:rsidRPr="002630C0">
        <w:rPr>
          <w:rFonts w:ascii="Times New Roman" w:hAnsi="Times New Roman" w:cs="Times New Roman"/>
        </w:rPr>
        <w:t>Appendix B</w:t>
      </w:r>
      <w:r>
        <w:rPr>
          <w:rFonts w:ascii="Times New Roman" w:hAnsi="Times New Roman" w:cs="Times New Roman"/>
        </w:rPr>
        <w:tab/>
      </w:r>
      <w:r w:rsidRPr="002630C0">
        <w:rPr>
          <w:rFonts w:ascii="Times New Roman" w:hAnsi="Times New Roman" w:cs="Times New Roman"/>
        </w:rPr>
        <w:t>11</w:t>
      </w:r>
      <w:r w:rsidR="005032D5">
        <w:rPr>
          <w:rFonts w:ascii="Times New Roman" w:hAnsi="Times New Roman" w:cs="Times New Roman"/>
        </w:rPr>
        <w:t>5</w:t>
      </w:r>
    </w:p>
    <w:p w14:paraId="7E885525" w14:textId="32E2DCA9" w:rsidR="00B44EA2" w:rsidRPr="002630C0" w:rsidRDefault="00B44EA2" w:rsidP="005032D5">
      <w:pPr>
        <w:pStyle w:val="ListParagraph"/>
        <w:tabs>
          <w:tab w:val="left" w:leader="dot" w:pos="8640"/>
        </w:tabs>
        <w:ind w:left="1080"/>
        <w:rPr>
          <w:rFonts w:ascii="Times New Roman" w:hAnsi="Times New Roman" w:cs="Times New Roman"/>
        </w:rPr>
      </w:pPr>
      <w:r w:rsidRPr="00784D42">
        <w:rPr>
          <w:rFonts w:ascii="Times New Roman" w:hAnsi="Times New Roman" w:cs="Times New Roman"/>
          <w:caps/>
        </w:rPr>
        <w:t>Vita</w:t>
      </w:r>
      <w:r>
        <w:rPr>
          <w:rFonts w:ascii="Times New Roman" w:hAnsi="Times New Roman" w:cs="Times New Roman"/>
        </w:rPr>
        <w:tab/>
        <w:t>14</w:t>
      </w:r>
      <w:r w:rsidR="00F94E4C">
        <w:rPr>
          <w:rFonts w:ascii="Times New Roman" w:hAnsi="Times New Roman" w:cs="Times New Roman"/>
        </w:rPr>
        <w:t>4</w:t>
      </w:r>
    </w:p>
    <w:p w14:paraId="2B08FF9F" w14:textId="77777777" w:rsidR="00956422" w:rsidRDefault="00956422">
      <w:pPr>
        <w:rPr>
          <w:rFonts w:ascii="Times New Roman" w:hAnsi="Times New Roman" w:cs="Times New Roman"/>
          <w:b/>
          <w:sz w:val="24"/>
          <w:szCs w:val="24"/>
        </w:rPr>
      </w:pPr>
      <w:r>
        <w:rPr>
          <w:rFonts w:ascii="Times New Roman" w:hAnsi="Times New Roman" w:cs="Times New Roman"/>
          <w:b/>
          <w:sz w:val="24"/>
          <w:szCs w:val="24"/>
        </w:rPr>
        <w:br w:type="page"/>
      </w:r>
    </w:p>
    <w:p w14:paraId="42D92C4A" w14:textId="77777777" w:rsidR="00DF68F0" w:rsidRPr="00A45291" w:rsidRDefault="00DF68F0" w:rsidP="00F25F33">
      <w:pPr>
        <w:spacing w:line="480" w:lineRule="auto"/>
        <w:jc w:val="center"/>
        <w:rPr>
          <w:rFonts w:ascii="Times New Roman" w:hAnsi="Times New Roman" w:cs="Times New Roman"/>
          <w:b/>
          <w:sz w:val="24"/>
          <w:szCs w:val="24"/>
        </w:rPr>
      </w:pPr>
      <w:r w:rsidRPr="00A45291">
        <w:rPr>
          <w:rFonts w:ascii="Times New Roman" w:hAnsi="Times New Roman" w:cs="Times New Roman"/>
          <w:b/>
          <w:sz w:val="24"/>
          <w:szCs w:val="24"/>
        </w:rPr>
        <w:lastRenderedPageBreak/>
        <w:t>LIST OF TABLES</w:t>
      </w:r>
    </w:p>
    <w:p w14:paraId="2084F724" w14:textId="77777777" w:rsidR="00DF68F0" w:rsidRPr="0056454D" w:rsidRDefault="00DF68F0" w:rsidP="00F25F33">
      <w:pPr>
        <w:spacing w:line="480" w:lineRule="auto"/>
        <w:rPr>
          <w:rFonts w:ascii="Times New Roman" w:hAnsi="Times New Roman" w:cs="Times New Roman"/>
          <w:sz w:val="24"/>
          <w:szCs w:val="24"/>
          <w:u w:val="single"/>
        </w:rPr>
      </w:pPr>
      <w:r>
        <w:rPr>
          <w:rFonts w:ascii="Times New Roman" w:hAnsi="Times New Roman" w:cs="Times New Roman"/>
          <w:sz w:val="24"/>
          <w:szCs w:val="24"/>
          <w:u w:val="single"/>
        </w:rPr>
        <w:t>TABLE</w:t>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Pr>
          <w:rFonts w:ascii="Times New Roman" w:hAnsi="Times New Roman" w:cs="Times New Roman"/>
          <w:sz w:val="24"/>
          <w:szCs w:val="24"/>
        </w:rPr>
        <w:tab/>
      </w:r>
      <w:r w:rsidRPr="0056454D">
        <w:rPr>
          <w:rFonts w:ascii="Times New Roman" w:hAnsi="Times New Roman" w:cs="Times New Roman"/>
          <w:sz w:val="24"/>
          <w:szCs w:val="24"/>
          <w:u w:val="single"/>
        </w:rPr>
        <w:t>PAGE</w:t>
      </w:r>
    </w:p>
    <w:p w14:paraId="2809D4E8" w14:textId="0C1BA5BC" w:rsidR="00DF68F0" w:rsidRPr="001D0B4D" w:rsidRDefault="00DF68F0" w:rsidP="00F25F33">
      <w:pPr>
        <w:pStyle w:val="ListParagraph"/>
        <w:numPr>
          <w:ilvl w:val="0"/>
          <w:numId w:val="12"/>
        </w:numPr>
        <w:tabs>
          <w:tab w:val="left" w:leader="dot" w:pos="8640"/>
        </w:tabs>
      </w:pPr>
      <w:r w:rsidRPr="00F25F33">
        <w:rPr>
          <w:rFonts w:ascii="Times New Roman" w:hAnsi="Times New Roman" w:cs="Times New Roman"/>
          <w:caps/>
        </w:rPr>
        <w:t>2010 GA Demographics</w:t>
      </w:r>
      <w:r>
        <w:rPr>
          <w:rFonts w:ascii="Times New Roman" w:hAnsi="Times New Roman" w:cs="Times New Roman"/>
        </w:rPr>
        <w:t xml:space="preserve"> </w:t>
      </w:r>
      <w:r>
        <w:rPr>
          <w:rFonts w:ascii="Times New Roman" w:hAnsi="Times New Roman" w:cs="Times New Roman"/>
        </w:rPr>
        <w:tab/>
        <w:t>11</w:t>
      </w:r>
      <w:r w:rsidR="00C835CF">
        <w:rPr>
          <w:rFonts w:ascii="Times New Roman" w:hAnsi="Times New Roman" w:cs="Times New Roman"/>
        </w:rPr>
        <w:t>5</w:t>
      </w:r>
    </w:p>
    <w:p w14:paraId="1C397DEF" w14:textId="12496F15" w:rsidR="00DF68F0" w:rsidRPr="001D0B4D" w:rsidRDefault="00DF68F0" w:rsidP="00F25F33">
      <w:pPr>
        <w:pStyle w:val="ListParagraph"/>
        <w:numPr>
          <w:ilvl w:val="0"/>
          <w:numId w:val="12"/>
        </w:numPr>
        <w:tabs>
          <w:tab w:val="left" w:leader="dot" w:pos="8640"/>
        </w:tabs>
      </w:pPr>
      <w:r w:rsidRPr="00F25F33">
        <w:rPr>
          <w:rFonts w:ascii="Times New Roman" w:hAnsi="Times New Roman" w:cs="Times New Roman"/>
          <w:caps/>
        </w:rPr>
        <w:t>2017 GA Demographics</w:t>
      </w:r>
      <w:r>
        <w:rPr>
          <w:rFonts w:ascii="Times New Roman" w:hAnsi="Times New Roman" w:cs="Times New Roman"/>
        </w:rPr>
        <w:t xml:space="preserve"> </w:t>
      </w:r>
      <w:r>
        <w:rPr>
          <w:rFonts w:ascii="Times New Roman" w:hAnsi="Times New Roman" w:cs="Times New Roman"/>
        </w:rPr>
        <w:tab/>
        <w:t>11</w:t>
      </w:r>
      <w:r w:rsidR="00C835CF">
        <w:rPr>
          <w:rFonts w:ascii="Times New Roman" w:hAnsi="Times New Roman" w:cs="Times New Roman"/>
        </w:rPr>
        <w:t>6</w:t>
      </w:r>
    </w:p>
    <w:p w14:paraId="64A0EF65" w14:textId="29DE0FD8" w:rsidR="00DF68F0" w:rsidRPr="001D0B4D" w:rsidRDefault="00DF68F0" w:rsidP="00F25F33">
      <w:pPr>
        <w:pStyle w:val="ListParagraph"/>
        <w:numPr>
          <w:ilvl w:val="0"/>
          <w:numId w:val="12"/>
        </w:numPr>
        <w:tabs>
          <w:tab w:val="left" w:leader="dot" w:pos="8640"/>
        </w:tabs>
      </w:pPr>
      <w:r w:rsidRPr="00F25F33">
        <w:rPr>
          <w:rFonts w:ascii="Times New Roman" w:hAnsi="Times New Roman" w:cs="Times New Roman"/>
          <w:caps/>
        </w:rPr>
        <w:t>Heat Related ICD-9 Codes &amp; Description</w:t>
      </w:r>
      <w:r w:rsidR="00C835CF">
        <w:rPr>
          <w:rFonts w:ascii="Times New Roman" w:hAnsi="Times New Roman" w:cs="Times New Roman"/>
          <w:caps/>
        </w:rPr>
        <w:t>s</w:t>
      </w:r>
      <w:r>
        <w:rPr>
          <w:rFonts w:ascii="Times New Roman" w:hAnsi="Times New Roman" w:cs="Times New Roman"/>
        </w:rPr>
        <w:t xml:space="preserve"> </w:t>
      </w:r>
      <w:r>
        <w:rPr>
          <w:rFonts w:ascii="Times New Roman" w:hAnsi="Times New Roman" w:cs="Times New Roman"/>
        </w:rPr>
        <w:tab/>
        <w:t>11</w:t>
      </w:r>
      <w:r w:rsidR="00C835CF">
        <w:rPr>
          <w:rFonts w:ascii="Times New Roman" w:hAnsi="Times New Roman" w:cs="Times New Roman"/>
        </w:rPr>
        <w:t>7</w:t>
      </w:r>
    </w:p>
    <w:p w14:paraId="0D0CF107" w14:textId="47129A26" w:rsidR="00DF68F0" w:rsidRPr="001D0B4D" w:rsidRDefault="00DF68F0" w:rsidP="00F25F33">
      <w:pPr>
        <w:pStyle w:val="ListParagraph"/>
        <w:numPr>
          <w:ilvl w:val="0"/>
          <w:numId w:val="12"/>
        </w:numPr>
        <w:tabs>
          <w:tab w:val="left" w:leader="dot" w:pos="8640"/>
        </w:tabs>
      </w:pPr>
      <w:r w:rsidRPr="00F25F33">
        <w:rPr>
          <w:rFonts w:ascii="Times New Roman" w:hAnsi="Times New Roman" w:cs="Times New Roman"/>
          <w:caps/>
        </w:rPr>
        <w:t>Heat Related Diagnosis Codes &amp; Description</w:t>
      </w:r>
      <w:r w:rsidR="00C835CF">
        <w:rPr>
          <w:rFonts w:ascii="Times New Roman" w:hAnsi="Times New Roman" w:cs="Times New Roman"/>
          <w:caps/>
        </w:rPr>
        <w:t>s</w:t>
      </w:r>
      <w:r>
        <w:rPr>
          <w:rFonts w:ascii="Times New Roman" w:hAnsi="Times New Roman" w:cs="Times New Roman"/>
        </w:rPr>
        <w:t xml:space="preserve"> </w:t>
      </w:r>
      <w:r>
        <w:rPr>
          <w:rFonts w:ascii="Times New Roman" w:hAnsi="Times New Roman" w:cs="Times New Roman"/>
        </w:rPr>
        <w:tab/>
        <w:t>11</w:t>
      </w:r>
      <w:r w:rsidR="00C835CF">
        <w:rPr>
          <w:rFonts w:ascii="Times New Roman" w:hAnsi="Times New Roman" w:cs="Times New Roman"/>
        </w:rPr>
        <w:t>7</w:t>
      </w:r>
    </w:p>
    <w:p w14:paraId="44874C45" w14:textId="3F5DEE53" w:rsidR="00DF68F0" w:rsidRPr="001D0B4D" w:rsidRDefault="00F3433E" w:rsidP="00F25F33">
      <w:pPr>
        <w:pStyle w:val="ListParagraph"/>
        <w:numPr>
          <w:ilvl w:val="0"/>
          <w:numId w:val="12"/>
        </w:numPr>
        <w:tabs>
          <w:tab w:val="left" w:leader="dot" w:pos="8640"/>
        </w:tabs>
      </w:pPr>
      <w:r w:rsidRPr="00F3433E">
        <w:rPr>
          <w:rFonts w:ascii="Times New Roman" w:hAnsi="Times New Roman" w:cs="Times New Roman"/>
        </w:rPr>
        <w:t>ATLANTA METROPOLITAN WEATHER STATIONS USED TO OBTAIN APPARENT TEMPERATURE DATA</w:t>
      </w:r>
      <w:r w:rsidR="00DF68F0">
        <w:rPr>
          <w:rFonts w:ascii="Times New Roman" w:hAnsi="Times New Roman" w:cs="Times New Roman"/>
        </w:rPr>
        <w:tab/>
        <w:t>11</w:t>
      </w:r>
      <w:r w:rsidR="00C835CF">
        <w:rPr>
          <w:rFonts w:ascii="Times New Roman" w:hAnsi="Times New Roman" w:cs="Times New Roman"/>
        </w:rPr>
        <w:t>8</w:t>
      </w:r>
    </w:p>
    <w:p w14:paraId="1585CBC9" w14:textId="01DB3226" w:rsidR="00DF68F0" w:rsidRPr="007E23AA" w:rsidRDefault="00DF68F0" w:rsidP="00F25F33">
      <w:pPr>
        <w:pStyle w:val="ListParagraph"/>
        <w:numPr>
          <w:ilvl w:val="0"/>
          <w:numId w:val="12"/>
        </w:numPr>
        <w:tabs>
          <w:tab w:val="left" w:leader="dot" w:pos="8640"/>
        </w:tabs>
      </w:pPr>
      <w:r w:rsidRPr="00F25F33">
        <w:rPr>
          <w:rFonts w:ascii="Times New Roman" w:hAnsi="Times New Roman" w:cs="Times New Roman"/>
          <w:caps/>
        </w:rPr>
        <w:t>Monthly Mean Average Daily Max Heat Index</w:t>
      </w:r>
      <w:r>
        <w:rPr>
          <w:rFonts w:ascii="Times New Roman" w:hAnsi="Times New Roman" w:cs="Times New Roman"/>
        </w:rPr>
        <w:t xml:space="preserve"> </w:t>
      </w:r>
      <w:r>
        <w:rPr>
          <w:rFonts w:ascii="Times New Roman" w:hAnsi="Times New Roman" w:cs="Times New Roman"/>
        </w:rPr>
        <w:tab/>
        <w:t>11</w:t>
      </w:r>
      <w:r w:rsidR="00C835CF">
        <w:rPr>
          <w:rFonts w:ascii="Times New Roman" w:hAnsi="Times New Roman" w:cs="Times New Roman"/>
        </w:rPr>
        <w:t>9</w:t>
      </w:r>
    </w:p>
    <w:p w14:paraId="48E793E5" w14:textId="6018EDA6" w:rsidR="00DF68F0" w:rsidRPr="007E23AA" w:rsidRDefault="00DF68F0" w:rsidP="00F25F33">
      <w:pPr>
        <w:pStyle w:val="ListParagraph"/>
        <w:numPr>
          <w:ilvl w:val="0"/>
          <w:numId w:val="12"/>
        </w:numPr>
        <w:tabs>
          <w:tab w:val="left" w:leader="dot" w:pos="8640"/>
        </w:tabs>
      </w:pPr>
      <w:r w:rsidRPr="00F25F33">
        <w:rPr>
          <w:rFonts w:ascii="Times New Roman" w:hAnsi="Times New Roman" w:cs="Times New Roman"/>
          <w:caps/>
        </w:rPr>
        <w:t>Monthly Mean Extreme Heat Exposure Exceedance</w:t>
      </w:r>
      <w:r>
        <w:rPr>
          <w:rFonts w:ascii="Times New Roman" w:hAnsi="Times New Roman" w:cs="Times New Roman"/>
        </w:rPr>
        <w:t xml:space="preserve"> </w:t>
      </w:r>
      <w:r>
        <w:rPr>
          <w:rFonts w:ascii="Times New Roman" w:hAnsi="Times New Roman" w:cs="Times New Roman"/>
        </w:rPr>
        <w:tab/>
        <w:t>1</w:t>
      </w:r>
      <w:r w:rsidR="00C835CF">
        <w:rPr>
          <w:rFonts w:ascii="Times New Roman" w:hAnsi="Times New Roman" w:cs="Times New Roman"/>
        </w:rPr>
        <w:t>20</w:t>
      </w:r>
    </w:p>
    <w:p w14:paraId="772182AB" w14:textId="3F80B485" w:rsidR="00DF68F0" w:rsidRPr="007E23AA" w:rsidRDefault="00DF68F0" w:rsidP="00F25F33">
      <w:pPr>
        <w:pStyle w:val="ListParagraph"/>
        <w:numPr>
          <w:ilvl w:val="0"/>
          <w:numId w:val="12"/>
        </w:numPr>
        <w:tabs>
          <w:tab w:val="left" w:leader="dot" w:pos="8640"/>
        </w:tabs>
      </w:pPr>
      <w:r w:rsidRPr="00F25F33">
        <w:rPr>
          <w:rFonts w:ascii="Times New Roman" w:hAnsi="Times New Roman" w:cs="Times New Roman"/>
          <w:caps/>
        </w:rPr>
        <w:t>Mean Morbidity Rate from 2000 – 2004</w:t>
      </w:r>
      <w:r>
        <w:rPr>
          <w:rFonts w:ascii="Times New Roman" w:hAnsi="Times New Roman" w:cs="Times New Roman"/>
        </w:rPr>
        <w:tab/>
        <w:t>12</w:t>
      </w:r>
      <w:r w:rsidR="00C835CF">
        <w:rPr>
          <w:rFonts w:ascii="Times New Roman" w:hAnsi="Times New Roman" w:cs="Times New Roman"/>
        </w:rPr>
        <w:t>1</w:t>
      </w:r>
    </w:p>
    <w:p w14:paraId="5B9EC917" w14:textId="022F3A1A" w:rsidR="00DF68F0" w:rsidRPr="007E23AA" w:rsidRDefault="00DF68F0" w:rsidP="00F25F33">
      <w:pPr>
        <w:pStyle w:val="ListParagraph"/>
        <w:numPr>
          <w:ilvl w:val="0"/>
          <w:numId w:val="12"/>
        </w:numPr>
        <w:tabs>
          <w:tab w:val="left" w:leader="dot" w:pos="8640"/>
        </w:tabs>
      </w:pPr>
      <w:r w:rsidRPr="00F25F33">
        <w:rPr>
          <w:rFonts w:ascii="Times New Roman" w:hAnsi="Times New Roman" w:cs="Times New Roman"/>
          <w:caps/>
        </w:rPr>
        <w:t>Top ten counties in GA with highest land cover urban growth from 2001 to 2011</w:t>
      </w:r>
      <w:r>
        <w:rPr>
          <w:rFonts w:ascii="Times New Roman" w:hAnsi="Times New Roman" w:cs="Times New Roman"/>
        </w:rPr>
        <w:t xml:space="preserve"> </w:t>
      </w:r>
      <w:r>
        <w:rPr>
          <w:rFonts w:ascii="Times New Roman" w:hAnsi="Times New Roman" w:cs="Times New Roman"/>
        </w:rPr>
        <w:tab/>
        <w:t>12</w:t>
      </w:r>
      <w:r w:rsidR="00C835CF">
        <w:rPr>
          <w:rFonts w:ascii="Times New Roman" w:hAnsi="Times New Roman" w:cs="Times New Roman"/>
        </w:rPr>
        <w:t>1</w:t>
      </w:r>
    </w:p>
    <w:p w14:paraId="759551A4" w14:textId="416334C5" w:rsidR="00DF68F0" w:rsidRPr="007E23AA" w:rsidRDefault="00DF68F0" w:rsidP="00F25F33">
      <w:pPr>
        <w:pStyle w:val="ListParagraph"/>
        <w:numPr>
          <w:ilvl w:val="0"/>
          <w:numId w:val="12"/>
        </w:numPr>
        <w:tabs>
          <w:tab w:val="left" w:leader="dot" w:pos="8640"/>
        </w:tabs>
      </w:pPr>
      <w:r w:rsidRPr="00F25F33">
        <w:rPr>
          <w:rFonts w:ascii="Times New Roman" w:hAnsi="Times New Roman" w:cs="Times New Roman"/>
          <w:caps/>
        </w:rPr>
        <w:t>Counties in GA with zero or negative urban growth</w:t>
      </w:r>
      <w:r>
        <w:rPr>
          <w:rFonts w:ascii="Times New Roman" w:hAnsi="Times New Roman" w:cs="Times New Roman"/>
        </w:rPr>
        <w:t xml:space="preserve"> </w:t>
      </w:r>
      <w:r>
        <w:rPr>
          <w:rFonts w:ascii="Times New Roman" w:hAnsi="Times New Roman" w:cs="Times New Roman"/>
        </w:rPr>
        <w:tab/>
        <w:t>12</w:t>
      </w:r>
      <w:r w:rsidR="00C835CF">
        <w:rPr>
          <w:rFonts w:ascii="Times New Roman" w:hAnsi="Times New Roman" w:cs="Times New Roman"/>
        </w:rPr>
        <w:t>2</w:t>
      </w:r>
    </w:p>
    <w:p w14:paraId="36B2D37A" w14:textId="77777777" w:rsidR="00877AA7" w:rsidRPr="00877AA7" w:rsidRDefault="00DF68F0" w:rsidP="00F25F33">
      <w:pPr>
        <w:pStyle w:val="ListParagraph"/>
        <w:numPr>
          <w:ilvl w:val="0"/>
          <w:numId w:val="12"/>
        </w:numPr>
        <w:tabs>
          <w:tab w:val="left" w:leader="dot" w:pos="8640"/>
        </w:tabs>
      </w:pPr>
      <w:r w:rsidRPr="00F25F33">
        <w:rPr>
          <w:rFonts w:ascii="Times New Roman" w:hAnsi="Times New Roman" w:cs="Times New Roman"/>
          <w:caps/>
        </w:rPr>
        <w:t>GA Counties with the highest morbidity rates for the</w:t>
      </w:r>
    </w:p>
    <w:p w14:paraId="15B2C73F" w14:textId="77777777" w:rsidR="00877AA7" w:rsidRDefault="00DF68F0" w:rsidP="00877AA7">
      <w:pPr>
        <w:pStyle w:val="ListParagraph"/>
        <w:tabs>
          <w:tab w:val="left" w:leader="dot" w:pos="8640"/>
        </w:tabs>
        <w:ind w:left="1080"/>
        <w:rPr>
          <w:rFonts w:ascii="Times New Roman" w:hAnsi="Times New Roman" w:cs="Times New Roman"/>
          <w:caps/>
        </w:rPr>
      </w:pPr>
      <w:r w:rsidRPr="00F25F33">
        <w:rPr>
          <w:rFonts w:ascii="Times New Roman" w:hAnsi="Times New Roman" w:cs="Times New Roman"/>
          <w:caps/>
        </w:rPr>
        <w:t>65 years of age and older population (CAT III) with low</w:t>
      </w:r>
    </w:p>
    <w:p w14:paraId="7C69FC0E" w14:textId="04F0672C" w:rsidR="00DF68F0" w:rsidRPr="007E23AA" w:rsidRDefault="00DF68F0" w:rsidP="00877AA7">
      <w:pPr>
        <w:pStyle w:val="ListParagraph"/>
        <w:tabs>
          <w:tab w:val="left" w:leader="dot" w:pos="8640"/>
        </w:tabs>
        <w:ind w:left="1080"/>
      </w:pPr>
      <w:r w:rsidRPr="00F25F33">
        <w:rPr>
          <w:rFonts w:ascii="Times New Roman" w:hAnsi="Times New Roman" w:cs="Times New Roman"/>
          <w:caps/>
        </w:rPr>
        <w:t>urban land cover</w:t>
      </w:r>
      <w:r>
        <w:rPr>
          <w:rFonts w:ascii="Times New Roman" w:hAnsi="Times New Roman" w:cs="Times New Roman"/>
        </w:rPr>
        <w:tab/>
        <w:t>12</w:t>
      </w:r>
      <w:r w:rsidR="00C835CF">
        <w:rPr>
          <w:rFonts w:ascii="Times New Roman" w:hAnsi="Times New Roman" w:cs="Times New Roman"/>
        </w:rPr>
        <w:t>3</w:t>
      </w:r>
    </w:p>
    <w:p w14:paraId="3D819508" w14:textId="77777777" w:rsidR="00877AA7" w:rsidRPr="00877AA7" w:rsidRDefault="00DF68F0" w:rsidP="00F25F33">
      <w:pPr>
        <w:pStyle w:val="ListParagraph"/>
        <w:numPr>
          <w:ilvl w:val="0"/>
          <w:numId w:val="12"/>
        </w:numPr>
        <w:tabs>
          <w:tab w:val="left" w:leader="dot" w:pos="8640"/>
        </w:tabs>
      </w:pPr>
      <w:r w:rsidRPr="00F25F33">
        <w:rPr>
          <w:rFonts w:ascii="Times New Roman" w:hAnsi="Times New Roman" w:cs="Times New Roman"/>
          <w:caps/>
        </w:rPr>
        <w:t>GA Counties with the lowest morbidity rates for the</w:t>
      </w:r>
    </w:p>
    <w:p w14:paraId="057C134B" w14:textId="77777777" w:rsidR="00877AA7" w:rsidRDefault="00DF68F0" w:rsidP="00877AA7">
      <w:pPr>
        <w:pStyle w:val="ListParagraph"/>
        <w:tabs>
          <w:tab w:val="left" w:leader="dot" w:pos="8640"/>
        </w:tabs>
        <w:ind w:left="1080"/>
        <w:rPr>
          <w:rFonts w:ascii="Times New Roman" w:hAnsi="Times New Roman" w:cs="Times New Roman"/>
          <w:caps/>
        </w:rPr>
      </w:pPr>
      <w:r w:rsidRPr="00F25F33">
        <w:rPr>
          <w:rFonts w:ascii="Times New Roman" w:hAnsi="Times New Roman" w:cs="Times New Roman"/>
          <w:caps/>
        </w:rPr>
        <w:t xml:space="preserve"> 65 years of age and older population (CAT III) with high</w:t>
      </w:r>
    </w:p>
    <w:p w14:paraId="08F7B27B" w14:textId="252131B1" w:rsidR="00DF68F0" w:rsidRPr="007E23AA" w:rsidRDefault="00DF68F0" w:rsidP="00877AA7">
      <w:pPr>
        <w:pStyle w:val="ListParagraph"/>
        <w:tabs>
          <w:tab w:val="left" w:leader="dot" w:pos="8640"/>
        </w:tabs>
        <w:ind w:left="1080"/>
      </w:pPr>
      <w:r w:rsidRPr="00F25F33">
        <w:rPr>
          <w:rFonts w:ascii="Times New Roman" w:hAnsi="Times New Roman" w:cs="Times New Roman"/>
          <w:caps/>
        </w:rPr>
        <w:t>urban land cover</w:t>
      </w:r>
      <w:r>
        <w:rPr>
          <w:rFonts w:ascii="Times New Roman" w:hAnsi="Times New Roman" w:cs="Times New Roman"/>
        </w:rPr>
        <w:t xml:space="preserve"> </w:t>
      </w:r>
      <w:r>
        <w:rPr>
          <w:rFonts w:ascii="Times New Roman" w:hAnsi="Times New Roman" w:cs="Times New Roman"/>
        </w:rPr>
        <w:tab/>
        <w:t>12</w:t>
      </w:r>
      <w:r w:rsidR="00C835CF">
        <w:rPr>
          <w:rFonts w:ascii="Times New Roman" w:hAnsi="Times New Roman" w:cs="Times New Roman"/>
        </w:rPr>
        <w:t>4</w:t>
      </w:r>
    </w:p>
    <w:p w14:paraId="2186C2DF" w14:textId="092BB30C" w:rsidR="00DF68F0" w:rsidRPr="009A1B34" w:rsidRDefault="00DF68F0" w:rsidP="00F25F33">
      <w:pPr>
        <w:pStyle w:val="ListParagraph"/>
        <w:numPr>
          <w:ilvl w:val="0"/>
          <w:numId w:val="12"/>
        </w:numPr>
        <w:tabs>
          <w:tab w:val="left" w:leader="dot" w:pos="8640"/>
        </w:tabs>
        <w:rPr>
          <w:rFonts w:ascii="Times New Roman" w:hAnsi="Times New Roman" w:cs="Times New Roman"/>
          <w:noProof/>
        </w:rPr>
      </w:pPr>
      <w:r w:rsidRPr="00F25F33">
        <w:rPr>
          <w:rFonts w:ascii="Times New Roman" w:hAnsi="Times New Roman" w:cs="Times New Roman"/>
          <w:caps/>
          <w:noProof/>
        </w:rPr>
        <w:t xml:space="preserve">Counties </w:t>
      </w:r>
      <w:r w:rsidRPr="00F25F33">
        <w:rPr>
          <w:rFonts w:ascii="Times New Roman" w:hAnsi="Times New Roman" w:cs="Times New Roman"/>
          <w:iCs/>
          <w:caps/>
        </w:rPr>
        <w:t>with the highest land cover vulnerability and lowest land cover resilience</w:t>
      </w:r>
      <w:r>
        <w:rPr>
          <w:rFonts w:ascii="Times New Roman" w:hAnsi="Times New Roman" w:cs="Times New Roman"/>
          <w:iCs/>
        </w:rPr>
        <w:tab/>
        <w:t>12</w:t>
      </w:r>
      <w:r w:rsidR="00C835CF">
        <w:rPr>
          <w:rFonts w:ascii="Times New Roman" w:hAnsi="Times New Roman" w:cs="Times New Roman"/>
          <w:iCs/>
        </w:rPr>
        <w:t>4</w:t>
      </w:r>
    </w:p>
    <w:p w14:paraId="503F78E1" w14:textId="77777777" w:rsidR="00F25F33" w:rsidRPr="00F25F33" w:rsidRDefault="00F25F33" w:rsidP="00F25F33">
      <w:pPr>
        <w:pStyle w:val="ListParagraph"/>
        <w:tabs>
          <w:tab w:val="left" w:leader="dot" w:pos="8640"/>
        </w:tabs>
        <w:ind w:left="1080"/>
        <w:rPr>
          <w:rFonts w:ascii="Times New Roman" w:eastAsia="Times New Roman" w:hAnsi="Times New Roman" w:cs="Times New Roman"/>
          <w:color w:val="000000"/>
        </w:rPr>
      </w:pPr>
    </w:p>
    <w:p w14:paraId="3148B05B" w14:textId="77777777" w:rsidR="00F25F33" w:rsidRPr="00F25F33" w:rsidRDefault="00F25F33" w:rsidP="00F25F33">
      <w:pPr>
        <w:ind w:left="360"/>
        <w:jc w:val="center"/>
        <w:rPr>
          <w:rFonts w:ascii="Times New Roman" w:hAnsi="Times New Roman" w:cs="Times New Roman"/>
          <w:b/>
          <w:sz w:val="24"/>
          <w:szCs w:val="24"/>
        </w:rPr>
      </w:pPr>
      <w:r w:rsidRPr="00F25F33">
        <w:rPr>
          <w:rFonts w:ascii="Times New Roman" w:hAnsi="Times New Roman" w:cs="Times New Roman"/>
          <w:b/>
          <w:sz w:val="24"/>
          <w:szCs w:val="24"/>
        </w:rPr>
        <w:lastRenderedPageBreak/>
        <w:t>LIST OF TABLES (Continued)</w:t>
      </w:r>
    </w:p>
    <w:p w14:paraId="4CA26E78" w14:textId="77777777" w:rsidR="00F25F33" w:rsidRPr="00F25F33" w:rsidRDefault="00F25F33" w:rsidP="00F25F33">
      <w:pPr>
        <w:ind w:firstLine="360"/>
        <w:rPr>
          <w:rFonts w:ascii="Times New Roman" w:hAnsi="Times New Roman" w:cs="Times New Roman"/>
          <w:sz w:val="24"/>
          <w:szCs w:val="24"/>
          <w:u w:val="single"/>
        </w:rPr>
      </w:pPr>
      <w:r w:rsidRPr="00F25F33">
        <w:rPr>
          <w:rFonts w:ascii="Times New Roman" w:hAnsi="Times New Roman" w:cs="Times New Roman"/>
          <w:sz w:val="24"/>
          <w:szCs w:val="24"/>
          <w:u w:val="single"/>
        </w:rPr>
        <w:t>TABLE</w:t>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u w:val="single"/>
        </w:rPr>
        <w:t>PAGE</w:t>
      </w:r>
    </w:p>
    <w:p w14:paraId="20C499B0" w14:textId="77777777" w:rsidR="00F25F33" w:rsidRPr="00F25F33" w:rsidRDefault="00F25F33" w:rsidP="00F25F33">
      <w:pPr>
        <w:tabs>
          <w:tab w:val="left" w:leader="dot" w:pos="8640"/>
        </w:tabs>
        <w:rPr>
          <w:rFonts w:ascii="Times New Roman" w:eastAsia="Times New Roman" w:hAnsi="Times New Roman" w:cs="Times New Roman"/>
          <w:color w:val="000000"/>
        </w:rPr>
      </w:pPr>
    </w:p>
    <w:p w14:paraId="49EEA29A" w14:textId="152C964F" w:rsidR="00DF68F0" w:rsidRDefault="00DE452E" w:rsidP="00F25F33">
      <w:pPr>
        <w:pStyle w:val="ListParagraph"/>
        <w:numPr>
          <w:ilvl w:val="0"/>
          <w:numId w:val="12"/>
        </w:numPr>
        <w:tabs>
          <w:tab w:val="left" w:leader="dot" w:pos="8640"/>
        </w:tabs>
        <w:rPr>
          <w:rFonts w:ascii="Times New Roman" w:eastAsia="Times New Roman" w:hAnsi="Times New Roman" w:cs="Times New Roman"/>
          <w:color w:val="000000"/>
        </w:rPr>
      </w:pPr>
      <w:r w:rsidRPr="00DE452E">
        <w:rPr>
          <w:rFonts w:ascii="Times New Roman" w:hAnsi="Times New Roman" w:cs="Times New Roman"/>
          <w:noProof/>
        </w:rPr>
        <w:t>LAND COVER CODE CLASS VALUE</w:t>
      </w:r>
      <w:r w:rsidR="00DF68F0" w:rsidRPr="00F25F33">
        <w:rPr>
          <w:rFonts w:ascii="Times New Roman" w:eastAsia="Times New Roman" w:hAnsi="Times New Roman" w:cs="Times New Roman"/>
          <w:caps/>
          <w:color w:val="000000"/>
        </w:rPr>
        <w:t>.</w:t>
      </w:r>
      <w:r w:rsidR="00DF68F0">
        <w:rPr>
          <w:rFonts w:ascii="Times New Roman" w:eastAsia="Times New Roman" w:hAnsi="Times New Roman" w:cs="Times New Roman"/>
          <w:color w:val="000000"/>
        </w:rPr>
        <w:tab/>
        <w:t>12</w:t>
      </w:r>
      <w:r w:rsidR="00C835CF">
        <w:rPr>
          <w:rFonts w:ascii="Times New Roman" w:eastAsia="Times New Roman" w:hAnsi="Times New Roman" w:cs="Times New Roman"/>
          <w:color w:val="000000"/>
        </w:rPr>
        <w:t>5</w:t>
      </w:r>
    </w:p>
    <w:p w14:paraId="62E0D39F" w14:textId="3BFF8FE5" w:rsidR="00DF68F0" w:rsidRPr="00F024FF" w:rsidRDefault="00DF68F0" w:rsidP="00F25F33">
      <w:pPr>
        <w:pStyle w:val="ListParagraph"/>
        <w:numPr>
          <w:ilvl w:val="0"/>
          <w:numId w:val="12"/>
        </w:numPr>
        <w:tabs>
          <w:tab w:val="left" w:leader="dot" w:pos="8640"/>
        </w:tabs>
        <w:spacing w:after="200"/>
        <w:rPr>
          <w:rFonts w:ascii="Times New Roman" w:hAnsi="Times New Roman" w:cs="Times New Roman"/>
        </w:rPr>
      </w:pPr>
      <w:bookmarkStart w:id="2" w:name="_Hlk13054968"/>
      <w:r w:rsidRPr="00F25F33">
        <w:rPr>
          <w:rFonts w:ascii="Times New Roman" w:hAnsi="Times New Roman" w:cs="Times New Roman"/>
          <w:caps/>
        </w:rPr>
        <w:t>Methodologies used to determine extreme heat social vulnerability</w:t>
      </w:r>
      <w:r>
        <w:rPr>
          <w:rFonts w:ascii="Times New Roman" w:hAnsi="Times New Roman" w:cs="Times New Roman"/>
        </w:rPr>
        <w:tab/>
        <w:t>12</w:t>
      </w:r>
      <w:r w:rsidR="00F94E4C">
        <w:rPr>
          <w:rFonts w:ascii="Times New Roman" w:hAnsi="Times New Roman" w:cs="Times New Roman"/>
        </w:rPr>
        <w:t>8</w:t>
      </w:r>
    </w:p>
    <w:p w14:paraId="43E49874" w14:textId="77777777" w:rsidR="00174A8D" w:rsidRPr="00174A8D" w:rsidRDefault="00DF68F0" w:rsidP="00F25F33">
      <w:pPr>
        <w:pStyle w:val="ListParagraph"/>
        <w:numPr>
          <w:ilvl w:val="0"/>
          <w:numId w:val="12"/>
        </w:numPr>
        <w:tabs>
          <w:tab w:val="left" w:leader="dot" w:pos="8640"/>
        </w:tabs>
      </w:pPr>
      <w:r w:rsidRPr="00F25F33">
        <w:rPr>
          <w:rFonts w:ascii="Times New Roman" w:hAnsi="Times New Roman" w:cs="Times New Roman"/>
          <w:caps/>
        </w:rPr>
        <w:t>Commonly used Extreme Heat Social Vulnerability</w:t>
      </w:r>
    </w:p>
    <w:p w14:paraId="66236742" w14:textId="7A590368" w:rsidR="00DF68F0" w:rsidRPr="00F024FF" w:rsidRDefault="00DF68F0" w:rsidP="00174A8D">
      <w:pPr>
        <w:pStyle w:val="ListParagraph"/>
        <w:tabs>
          <w:tab w:val="left" w:leader="dot" w:pos="8640"/>
        </w:tabs>
        <w:ind w:left="1080"/>
      </w:pPr>
      <w:r w:rsidRPr="00F25F33">
        <w:rPr>
          <w:rFonts w:ascii="Times New Roman" w:hAnsi="Times New Roman" w:cs="Times New Roman"/>
          <w:caps/>
        </w:rPr>
        <w:t xml:space="preserve"> Index Factors</w:t>
      </w:r>
      <w:r>
        <w:rPr>
          <w:rFonts w:ascii="Times New Roman" w:hAnsi="Times New Roman" w:cs="Times New Roman"/>
        </w:rPr>
        <w:t xml:space="preserve"> </w:t>
      </w:r>
      <w:r>
        <w:rPr>
          <w:rFonts w:ascii="Times New Roman" w:hAnsi="Times New Roman" w:cs="Times New Roman"/>
        </w:rPr>
        <w:tab/>
        <w:t>13</w:t>
      </w:r>
      <w:r w:rsidR="00D14AC9">
        <w:rPr>
          <w:rFonts w:ascii="Times New Roman" w:hAnsi="Times New Roman" w:cs="Times New Roman"/>
        </w:rPr>
        <w:t>2</w:t>
      </w:r>
    </w:p>
    <w:p w14:paraId="1048CA64" w14:textId="77777777" w:rsidR="00174A8D" w:rsidRPr="00174A8D" w:rsidRDefault="00DF68F0" w:rsidP="00F25F33">
      <w:pPr>
        <w:pStyle w:val="ListParagraph"/>
        <w:numPr>
          <w:ilvl w:val="0"/>
          <w:numId w:val="12"/>
        </w:numPr>
        <w:tabs>
          <w:tab w:val="left" w:leader="dot" w:pos="8640"/>
        </w:tabs>
        <w:rPr>
          <w:rFonts w:ascii="Times New Roman" w:eastAsia="Times New Roman" w:hAnsi="Times New Roman" w:cs="Times New Roman"/>
          <w:color w:val="000000"/>
        </w:rPr>
      </w:pPr>
      <w:r w:rsidRPr="00F25F33">
        <w:rPr>
          <w:rFonts w:ascii="Times New Roman" w:eastAsia="Times New Roman" w:hAnsi="Times New Roman" w:cs="Times New Roman"/>
          <w:caps/>
          <w:color w:val="000000"/>
        </w:rPr>
        <w:t>Sample of Previous Studies and Classification of SoV</w:t>
      </w:r>
    </w:p>
    <w:p w14:paraId="7CED910B" w14:textId="5225D427" w:rsidR="00DF68F0" w:rsidRPr="00F25F33" w:rsidRDefault="00DF68F0" w:rsidP="00174A8D">
      <w:pPr>
        <w:pStyle w:val="ListParagraph"/>
        <w:tabs>
          <w:tab w:val="left" w:leader="dot" w:pos="8640"/>
        </w:tabs>
        <w:ind w:left="1080"/>
        <w:rPr>
          <w:rFonts w:ascii="Times New Roman" w:eastAsia="Times New Roman" w:hAnsi="Times New Roman" w:cs="Times New Roman"/>
          <w:color w:val="000000"/>
        </w:rPr>
      </w:pPr>
      <w:r w:rsidRPr="00F25F33">
        <w:rPr>
          <w:rFonts w:ascii="Times New Roman" w:eastAsia="Times New Roman" w:hAnsi="Times New Roman" w:cs="Times New Roman"/>
          <w:caps/>
          <w:color w:val="000000"/>
        </w:rPr>
        <w:t xml:space="preserve"> Indices</w:t>
      </w:r>
      <w:r>
        <w:rPr>
          <w:rFonts w:ascii="Times New Roman" w:eastAsia="Times New Roman" w:hAnsi="Times New Roman" w:cs="Times New Roman"/>
          <w:color w:val="000000"/>
        </w:rPr>
        <w:tab/>
        <w:t>13</w:t>
      </w:r>
      <w:r w:rsidR="00F94E4C">
        <w:rPr>
          <w:rFonts w:ascii="Times New Roman" w:eastAsia="Times New Roman" w:hAnsi="Times New Roman" w:cs="Times New Roman"/>
          <w:color w:val="000000"/>
        </w:rPr>
        <w:t>4</w:t>
      </w:r>
      <w:bookmarkEnd w:id="2"/>
    </w:p>
    <w:p w14:paraId="40E25290" w14:textId="03351ADE" w:rsidR="00DF68F0" w:rsidRPr="00181116" w:rsidRDefault="00DF68F0" w:rsidP="00F25F33">
      <w:pPr>
        <w:pStyle w:val="ListParagraph"/>
        <w:numPr>
          <w:ilvl w:val="0"/>
          <w:numId w:val="12"/>
        </w:numPr>
        <w:tabs>
          <w:tab w:val="left" w:leader="dot" w:pos="8640"/>
        </w:tabs>
        <w:rPr>
          <w:rFonts w:ascii="Times New Roman" w:eastAsia="Times New Roman" w:hAnsi="Times New Roman" w:cs="Times New Roman"/>
          <w:color w:val="000000"/>
        </w:rPr>
      </w:pPr>
      <w:bookmarkStart w:id="3" w:name="_Hlk13055801"/>
      <w:r w:rsidRPr="00827E1C">
        <w:rPr>
          <w:rFonts w:ascii="Times New Roman" w:hAnsi="Times New Roman" w:cs="Times New Roman"/>
          <w:caps/>
        </w:rPr>
        <w:t>2000 and 2010 Georgia, USA Census Variables Used</w:t>
      </w:r>
      <w:r>
        <w:rPr>
          <w:rFonts w:ascii="Times New Roman" w:hAnsi="Times New Roman" w:cs="Times New Roman"/>
          <w:caps/>
        </w:rPr>
        <w:t xml:space="preserve"> </w:t>
      </w:r>
      <w:r>
        <w:rPr>
          <w:rFonts w:ascii="Times New Roman" w:hAnsi="Times New Roman" w:cs="Times New Roman"/>
          <w:caps/>
        </w:rPr>
        <w:tab/>
        <w:t>13</w:t>
      </w:r>
      <w:r w:rsidR="00F94E4C">
        <w:rPr>
          <w:rFonts w:ascii="Times New Roman" w:hAnsi="Times New Roman" w:cs="Times New Roman"/>
          <w:caps/>
        </w:rPr>
        <w:t>5</w:t>
      </w:r>
    </w:p>
    <w:p w14:paraId="45862E69" w14:textId="701D0437" w:rsidR="00DF68F0" w:rsidRPr="00454C68" w:rsidRDefault="00DF68F0" w:rsidP="00F25F33">
      <w:pPr>
        <w:pStyle w:val="ListParagraph"/>
        <w:numPr>
          <w:ilvl w:val="0"/>
          <w:numId w:val="12"/>
        </w:numPr>
        <w:tabs>
          <w:tab w:val="left" w:leader="dot" w:pos="8640"/>
        </w:tabs>
        <w:rPr>
          <w:rFonts w:ascii="Times New Roman" w:eastAsia="Times New Roman" w:hAnsi="Times New Roman" w:cs="Times New Roman"/>
          <w:color w:val="000000"/>
        </w:rPr>
      </w:pPr>
      <w:r w:rsidRPr="00F25F33">
        <w:rPr>
          <w:rFonts w:ascii="Times New Roman" w:hAnsi="Times New Roman" w:cs="Times New Roman"/>
          <w:caps/>
        </w:rPr>
        <w:t>P.A. Morbidity per month for period 1 (2000 – 2004)</w:t>
      </w:r>
      <w:r>
        <w:rPr>
          <w:rFonts w:ascii="Times New Roman" w:hAnsi="Times New Roman" w:cs="Times New Roman"/>
        </w:rPr>
        <w:tab/>
        <w:t>13</w:t>
      </w:r>
      <w:r w:rsidR="00F94E4C">
        <w:rPr>
          <w:rFonts w:ascii="Times New Roman" w:hAnsi="Times New Roman" w:cs="Times New Roman"/>
        </w:rPr>
        <w:t>6</w:t>
      </w:r>
    </w:p>
    <w:p w14:paraId="4D9970B4" w14:textId="77777777" w:rsidR="00174A8D" w:rsidRPr="00174A8D" w:rsidRDefault="00DF68F0" w:rsidP="00F25F33">
      <w:pPr>
        <w:pStyle w:val="ListParagraph"/>
        <w:numPr>
          <w:ilvl w:val="0"/>
          <w:numId w:val="12"/>
        </w:numPr>
        <w:tabs>
          <w:tab w:val="left" w:leader="dot" w:pos="8640"/>
        </w:tabs>
        <w:rPr>
          <w:rFonts w:ascii="Times New Roman" w:hAnsi="Times New Roman" w:cs="Times New Roman"/>
        </w:rPr>
      </w:pPr>
      <w:r w:rsidRPr="00F25F33">
        <w:rPr>
          <w:rFonts w:ascii="Times New Roman" w:hAnsi="Times New Roman" w:cs="Times New Roman"/>
          <w:caps/>
        </w:rPr>
        <w:t xml:space="preserve">Summary PA metrics; Period 1 P.A. Morb; optimization </w:t>
      </w:r>
    </w:p>
    <w:p w14:paraId="47AF52A7" w14:textId="53891939" w:rsidR="00DF68F0" w:rsidRDefault="00DF68F0" w:rsidP="00174A8D">
      <w:pPr>
        <w:pStyle w:val="ListParagraph"/>
        <w:tabs>
          <w:tab w:val="left" w:leader="dot" w:pos="8640"/>
        </w:tabs>
        <w:ind w:left="1080"/>
        <w:rPr>
          <w:rFonts w:ascii="Times New Roman" w:hAnsi="Times New Roman" w:cs="Times New Roman"/>
        </w:rPr>
      </w:pPr>
      <w:r w:rsidRPr="00F25F33">
        <w:rPr>
          <w:rFonts w:ascii="Times New Roman" w:hAnsi="Times New Roman" w:cs="Times New Roman"/>
          <w:caps/>
        </w:rPr>
        <w:t>approach for Ranks and PCA</w:t>
      </w:r>
      <w:r>
        <w:rPr>
          <w:rFonts w:ascii="Times New Roman" w:hAnsi="Times New Roman" w:cs="Times New Roman"/>
        </w:rPr>
        <w:tab/>
        <w:t>13</w:t>
      </w:r>
      <w:r w:rsidR="00F94E4C">
        <w:rPr>
          <w:rFonts w:ascii="Times New Roman" w:hAnsi="Times New Roman" w:cs="Times New Roman"/>
        </w:rPr>
        <w:t>7</w:t>
      </w:r>
    </w:p>
    <w:p w14:paraId="2F8F4E9F" w14:textId="495BA081" w:rsidR="00F25F33" w:rsidRPr="00F25F33" w:rsidRDefault="00F25F33" w:rsidP="00F25F33">
      <w:pPr>
        <w:pStyle w:val="ListParagraph"/>
        <w:numPr>
          <w:ilvl w:val="0"/>
          <w:numId w:val="12"/>
        </w:numPr>
        <w:tabs>
          <w:tab w:val="left" w:leader="dot" w:pos="8640"/>
        </w:tabs>
        <w:rPr>
          <w:rFonts w:ascii="Times New Roman" w:eastAsia="Times New Roman" w:hAnsi="Times New Roman" w:cs="Times New Roman"/>
          <w:color w:val="000000"/>
        </w:rPr>
      </w:pPr>
      <w:r>
        <w:rPr>
          <w:rFonts w:ascii="Times New Roman" w:hAnsi="Times New Roman" w:cs="Times New Roman"/>
          <w:caps/>
        </w:rPr>
        <w:t>Table Removed</w:t>
      </w:r>
      <w:r>
        <w:rPr>
          <w:rFonts w:ascii="Times New Roman" w:hAnsi="Times New Roman" w:cs="Times New Roman"/>
        </w:rPr>
        <w:tab/>
        <w:t>141</w:t>
      </w:r>
    </w:p>
    <w:p w14:paraId="2C02A8B6" w14:textId="090C4901" w:rsidR="00DF68F0" w:rsidRPr="00D063E2" w:rsidRDefault="00DF68F0" w:rsidP="00F25F33">
      <w:pPr>
        <w:pStyle w:val="ListParagraph"/>
        <w:numPr>
          <w:ilvl w:val="0"/>
          <w:numId w:val="38"/>
        </w:numPr>
        <w:tabs>
          <w:tab w:val="left" w:leader="dot" w:pos="8640"/>
        </w:tabs>
        <w:rPr>
          <w:rFonts w:ascii="Times New Roman" w:eastAsia="Times New Roman" w:hAnsi="Times New Roman" w:cs="Times New Roman"/>
          <w:color w:val="000000"/>
        </w:rPr>
      </w:pPr>
      <w:r w:rsidRPr="00F25F33">
        <w:rPr>
          <w:rFonts w:ascii="Times New Roman" w:hAnsi="Times New Roman" w:cs="Times New Roman"/>
          <w:caps/>
        </w:rPr>
        <w:t>DT (5.0 algorithm) modeling of performance assessment morbidity</w:t>
      </w:r>
      <w:r>
        <w:rPr>
          <w:rFonts w:ascii="Times New Roman" w:hAnsi="Times New Roman" w:cs="Times New Roman"/>
        </w:rPr>
        <w:tab/>
        <w:t>13</w:t>
      </w:r>
      <w:r w:rsidR="00F94E4C">
        <w:rPr>
          <w:rFonts w:ascii="Times New Roman" w:hAnsi="Times New Roman" w:cs="Times New Roman"/>
        </w:rPr>
        <w:t>8</w:t>
      </w:r>
    </w:p>
    <w:p w14:paraId="7D0F1200" w14:textId="46209C08" w:rsidR="00DF68F0" w:rsidRPr="002802DF" w:rsidRDefault="00DF68F0" w:rsidP="00F25F33">
      <w:pPr>
        <w:pStyle w:val="ListParagraph"/>
        <w:numPr>
          <w:ilvl w:val="0"/>
          <w:numId w:val="38"/>
        </w:numPr>
        <w:tabs>
          <w:tab w:val="left" w:leader="dot" w:pos="8640"/>
        </w:tabs>
        <w:rPr>
          <w:rFonts w:ascii="Times New Roman" w:eastAsia="Times New Roman" w:hAnsi="Times New Roman" w:cs="Times New Roman"/>
          <w:color w:val="000000"/>
        </w:rPr>
      </w:pPr>
      <w:r w:rsidRPr="00F25F33">
        <w:rPr>
          <w:rFonts w:ascii="Times New Roman" w:hAnsi="Times New Roman" w:cs="Times New Roman"/>
          <w:caps/>
        </w:rPr>
        <w:t>Validation metrics for Percentage Fractional Ranks derivation approach, Georgia</w:t>
      </w:r>
      <w:r>
        <w:rPr>
          <w:rFonts w:ascii="Times New Roman" w:hAnsi="Times New Roman" w:cs="Times New Roman"/>
        </w:rPr>
        <w:tab/>
        <w:t>13</w:t>
      </w:r>
      <w:r w:rsidR="00F94E4C">
        <w:rPr>
          <w:rFonts w:ascii="Times New Roman" w:hAnsi="Times New Roman" w:cs="Times New Roman"/>
        </w:rPr>
        <w:t>9</w:t>
      </w:r>
    </w:p>
    <w:p w14:paraId="46327991" w14:textId="6D0B427A" w:rsidR="00DF68F0" w:rsidRPr="005313E8" w:rsidRDefault="00DF68F0" w:rsidP="00F25F33">
      <w:pPr>
        <w:pStyle w:val="ListParagraph"/>
        <w:numPr>
          <w:ilvl w:val="0"/>
          <w:numId w:val="38"/>
        </w:numPr>
        <w:tabs>
          <w:tab w:val="left" w:leader="dot" w:pos="8640"/>
        </w:tabs>
        <w:rPr>
          <w:rFonts w:ascii="Times New Roman" w:eastAsia="Times New Roman" w:hAnsi="Times New Roman" w:cs="Times New Roman"/>
          <w:color w:val="000000"/>
        </w:rPr>
      </w:pPr>
      <w:r w:rsidRPr="00F25F33">
        <w:rPr>
          <w:rFonts w:ascii="Times New Roman" w:hAnsi="Times New Roman" w:cs="Times New Roman"/>
          <w:caps/>
        </w:rPr>
        <w:t>Validation metrics for Percentage Fractional Ranks derivation approach, Georgia 2.0</w:t>
      </w:r>
      <w:r>
        <w:rPr>
          <w:rFonts w:ascii="Times New Roman" w:hAnsi="Times New Roman" w:cs="Times New Roman"/>
        </w:rPr>
        <w:tab/>
        <w:t>13</w:t>
      </w:r>
      <w:r w:rsidR="00F94E4C">
        <w:rPr>
          <w:rFonts w:ascii="Times New Roman" w:hAnsi="Times New Roman" w:cs="Times New Roman"/>
        </w:rPr>
        <w:t>9</w:t>
      </w:r>
    </w:p>
    <w:p w14:paraId="291088B3" w14:textId="77777777" w:rsidR="00174A8D" w:rsidRPr="00174A8D" w:rsidRDefault="00DF68F0" w:rsidP="00F25F33">
      <w:pPr>
        <w:pStyle w:val="ListParagraph"/>
        <w:numPr>
          <w:ilvl w:val="0"/>
          <w:numId w:val="38"/>
        </w:numPr>
        <w:tabs>
          <w:tab w:val="left" w:leader="dot" w:pos="8640"/>
        </w:tabs>
        <w:rPr>
          <w:rFonts w:ascii="Times New Roman" w:eastAsia="Times New Roman" w:hAnsi="Times New Roman" w:cs="Times New Roman"/>
          <w:color w:val="000000"/>
        </w:rPr>
      </w:pPr>
      <w:r w:rsidRPr="00F25F33">
        <w:rPr>
          <w:rFonts w:ascii="Times New Roman" w:hAnsi="Times New Roman" w:cs="Times New Roman"/>
          <w:caps/>
        </w:rPr>
        <w:t>Method and validation metrics for EHE indices derived</w:t>
      </w:r>
    </w:p>
    <w:p w14:paraId="196E9B5A" w14:textId="128590CB" w:rsidR="00DF68F0" w:rsidRPr="009553B7" w:rsidRDefault="00DF68F0" w:rsidP="00174A8D">
      <w:pPr>
        <w:pStyle w:val="ListParagraph"/>
        <w:tabs>
          <w:tab w:val="left" w:leader="dot" w:pos="8640"/>
        </w:tabs>
        <w:ind w:left="1080"/>
        <w:rPr>
          <w:rFonts w:ascii="Times New Roman" w:eastAsia="Times New Roman" w:hAnsi="Times New Roman" w:cs="Times New Roman"/>
          <w:color w:val="000000"/>
        </w:rPr>
      </w:pPr>
      <w:r w:rsidRPr="00F25F33">
        <w:rPr>
          <w:rFonts w:ascii="Times New Roman" w:hAnsi="Times New Roman" w:cs="Times New Roman"/>
          <w:caps/>
        </w:rPr>
        <w:t xml:space="preserve"> with PCA; Georgia</w:t>
      </w:r>
      <w:r>
        <w:rPr>
          <w:rFonts w:ascii="Times New Roman" w:hAnsi="Times New Roman" w:cs="Times New Roman"/>
        </w:rPr>
        <w:tab/>
        <w:t>1</w:t>
      </w:r>
      <w:r w:rsidR="00F94E4C">
        <w:rPr>
          <w:rFonts w:ascii="Times New Roman" w:hAnsi="Times New Roman" w:cs="Times New Roman"/>
        </w:rPr>
        <w:t>40</w:t>
      </w:r>
    </w:p>
    <w:p w14:paraId="5BC29C02" w14:textId="77777777" w:rsidR="0080155D" w:rsidRDefault="0080155D" w:rsidP="00F25F33">
      <w:pPr>
        <w:ind w:left="360"/>
        <w:jc w:val="center"/>
        <w:rPr>
          <w:rFonts w:ascii="Times New Roman" w:hAnsi="Times New Roman" w:cs="Times New Roman"/>
          <w:b/>
          <w:sz w:val="24"/>
          <w:szCs w:val="24"/>
        </w:rPr>
      </w:pPr>
    </w:p>
    <w:p w14:paraId="6CF31107" w14:textId="5E5E1E70" w:rsidR="00F25F33" w:rsidRPr="00F25F33" w:rsidRDefault="00F25F33" w:rsidP="00F25F33">
      <w:pPr>
        <w:ind w:left="360"/>
        <w:jc w:val="center"/>
        <w:rPr>
          <w:rFonts w:ascii="Times New Roman" w:hAnsi="Times New Roman" w:cs="Times New Roman"/>
          <w:b/>
          <w:sz w:val="24"/>
          <w:szCs w:val="24"/>
        </w:rPr>
      </w:pPr>
      <w:r w:rsidRPr="00F25F33">
        <w:rPr>
          <w:rFonts w:ascii="Times New Roman" w:hAnsi="Times New Roman" w:cs="Times New Roman"/>
          <w:b/>
          <w:sz w:val="24"/>
          <w:szCs w:val="24"/>
        </w:rPr>
        <w:lastRenderedPageBreak/>
        <w:t>LIST OF TABLES (Continued)</w:t>
      </w:r>
    </w:p>
    <w:p w14:paraId="7AF727A6" w14:textId="14074CFD" w:rsidR="00F25F33" w:rsidRDefault="00F25F33" w:rsidP="00F25F33">
      <w:pPr>
        <w:ind w:firstLine="360"/>
        <w:rPr>
          <w:rFonts w:ascii="Times New Roman" w:hAnsi="Times New Roman" w:cs="Times New Roman"/>
          <w:sz w:val="24"/>
          <w:szCs w:val="24"/>
          <w:u w:val="single"/>
        </w:rPr>
      </w:pPr>
      <w:r w:rsidRPr="00F25F33">
        <w:rPr>
          <w:rFonts w:ascii="Times New Roman" w:hAnsi="Times New Roman" w:cs="Times New Roman"/>
          <w:sz w:val="24"/>
          <w:szCs w:val="24"/>
          <w:u w:val="single"/>
        </w:rPr>
        <w:t>TABLE</w:t>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rPr>
        <w:tab/>
      </w:r>
      <w:r w:rsidRPr="00F25F33">
        <w:rPr>
          <w:rFonts w:ascii="Times New Roman" w:hAnsi="Times New Roman" w:cs="Times New Roman"/>
          <w:sz w:val="24"/>
          <w:szCs w:val="24"/>
          <w:u w:val="single"/>
        </w:rPr>
        <w:t>PAGE</w:t>
      </w:r>
    </w:p>
    <w:p w14:paraId="772131E4" w14:textId="77777777" w:rsidR="00F25F33" w:rsidRPr="00F25F33" w:rsidRDefault="00F25F33" w:rsidP="00F25F33">
      <w:pPr>
        <w:ind w:firstLine="360"/>
        <w:rPr>
          <w:rFonts w:ascii="Times New Roman" w:hAnsi="Times New Roman" w:cs="Times New Roman"/>
          <w:sz w:val="24"/>
          <w:szCs w:val="24"/>
          <w:u w:val="single"/>
        </w:rPr>
      </w:pPr>
    </w:p>
    <w:p w14:paraId="434A7FD8" w14:textId="3096AA18" w:rsidR="00DF68F0" w:rsidRPr="009553B7" w:rsidRDefault="00DF68F0" w:rsidP="00F25F33">
      <w:pPr>
        <w:pStyle w:val="ListParagraph"/>
        <w:numPr>
          <w:ilvl w:val="0"/>
          <w:numId w:val="38"/>
        </w:numPr>
        <w:tabs>
          <w:tab w:val="left" w:leader="dot" w:pos="8640"/>
        </w:tabs>
        <w:rPr>
          <w:rFonts w:ascii="Times New Roman" w:eastAsia="Times New Roman" w:hAnsi="Times New Roman" w:cs="Times New Roman"/>
          <w:color w:val="000000"/>
        </w:rPr>
      </w:pPr>
      <w:r w:rsidRPr="00F25F33">
        <w:rPr>
          <w:rFonts w:ascii="Times New Roman" w:hAnsi="Times New Roman" w:cs="Times New Roman"/>
          <w:caps/>
        </w:rPr>
        <w:t>Category III means of Period 1 and</w:t>
      </w:r>
      <w:r w:rsidRPr="009553B7">
        <w:rPr>
          <w:rFonts w:ascii="Times New Roman" w:hAnsi="Times New Roman" w:cs="Times New Roman"/>
        </w:rPr>
        <w:t xml:space="preserve"> 2</w:t>
      </w:r>
      <w:r>
        <w:rPr>
          <w:rFonts w:ascii="Times New Roman" w:hAnsi="Times New Roman" w:cs="Times New Roman"/>
        </w:rPr>
        <w:tab/>
        <w:t>14</w:t>
      </w:r>
      <w:r w:rsidR="00F94E4C">
        <w:rPr>
          <w:rFonts w:ascii="Times New Roman" w:hAnsi="Times New Roman" w:cs="Times New Roman"/>
        </w:rPr>
        <w:t>1</w:t>
      </w:r>
    </w:p>
    <w:p w14:paraId="6CBFF48F" w14:textId="77777777" w:rsidR="00174A8D" w:rsidRPr="00174A8D" w:rsidRDefault="00DF68F0" w:rsidP="00F25F33">
      <w:pPr>
        <w:pStyle w:val="ListParagraph"/>
        <w:numPr>
          <w:ilvl w:val="0"/>
          <w:numId w:val="39"/>
        </w:numPr>
        <w:tabs>
          <w:tab w:val="left" w:leader="dot" w:pos="8640"/>
        </w:tabs>
        <w:rPr>
          <w:rFonts w:ascii="Times New Roman" w:eastAsia="Times New Roman" w:hAnsi="Times New Roman" w:cs="Times New Roman"/>
          <w:color w:val="000000"/>
        </w:rPr>
      </w:pPr>
      <w:r w:rsidRPr="00F25F33">
        <w:rPr>
          <w:rFonts w:ascii="Times New Roman" w:hAnsi="Times New Roman" w:cs="Times New Roman"/>
          <w:caps/>
        </w:rPr>
        <w:t>Variables are included for the validation model</w:t>
      </w:r>
    </w:p>
    <w:p w14:paraId="1C176B7F" w14:textId="3844B99B" w:rsidR="00DF68F0" w:rsidRPr="000A2A30" w:rsidRDefault="00DF68F0" w:rsidP="00174A8D">
      <w:pPr>
        <w:pStyle w:val="ListParagraph"/>
        <w:tabs>
          <w:tab w:val="left" w:leader="dot" w:pos="8640"/>
        </w:tabs>
        <w:ind w:left="1080"/>
        <w:rPr>
          <w:rFonts w:ascii="Times New Roman" w:eastAsia="Times New Roman" w:hAnsi="Times New Roman" w:cs="Times New Roman"/>
          <w:color w:val="000000"/>
        </w:rPr>
      </w:pPr>
      <w:r w:rsidRPr="00F25F33">
        <w:rPr>
          <w:rFonts w:ascii="Times New Roman" w:hAnsi="Times New Roman" w:cs="Times New Roman"/>
          <w:caps/>
        </w:rPr>
        <w:t xml:space="preserve"> structure</w:t>
      </w:r>
      <w:r>
        <w:rPr>
          <w:rFonts w:ascii="Times New Roman" w:hAnsi="Times New Roman" w:cs="Times New Roman"/>
        </w:rPr>
        <w:tab/>
        <w:t>14</w:t>
      </w:r>
      <w:r w:rsidR="00F94E4C">
        <w:rPr>
          <w:rFonts w:ascii="Times New Roman" w:hAnsi="Times New Roman" w:cs="Times New Roman"/>
        </w:rPr>
        <w:t>1</w:t>
      </w:r>
    </w:p>
    <w:p w14:paraId="49839B70" w14:textId="62CBD110" w:rsidR="00DF68F0" w:rsidRPr="00F25F33" w:rsidRDefault="00DF68F0" w:rsidP="00F25F33">
      <w:pPr>
        <w:pStyle w:val="ListParagraph"/>
        <w:numPr>
          <w:ilvl w:val="0"/>
          <w:numId w:val="39"/>
        </w:numPr>
        <w:tabs>
          <w:tab w:val="left" w:leader="dot" w:pos="8640"/>
        </w:tabs>
        <w:rPr>
          <w:rFonts w:ascii="Times New Roman" w:eastAsia="Times New Roman" w:hAnsi="Times New Roman" w:cs="Times New Roman"/>
          <w:color w:val="000000"/>
        </w:rPr>
      </w:pPr>
      <w:r w:rsidRPr="00F25F33">
        <w:rPr>
          <w:rFonts w:ascii="Times New Roman" w:eastAsia="Calibri" w:hAnsi="Times New Roman" w:cs="Times New Roman"/>
          <w:caps/>
        </w:rPr>
        <w:t>DT approach for deriving EHEV index, Georgia</w:t>
      </w:r>
      <w:r>
        <w:rPr>
          <w:rFonts w:ascii="Times New Roman" w:hAnsi="Times New Roman" w:cs="Times New Roman"/>
        </w:rPr>
        <w:tab/>
        <w:t>14</w:t>
      </w:r>
      <w:r w:rsidR="00F94E4C">
        <w:rPr>
          <w:rFonts w:ascii="Times New Roman" w:hAnsi="Times New Roman" w:cs="Times New Roman"/>
        </w:rPr>
        <w:t>2</w:t>
      </w:r>
    </w:p>
    <w:p w14:paraId="4D3B9AB1" w14:textId="1612F329" w:rsidR="00F25F33" w:rsidRPr="000A2A30" w:rsidRDefault="00F25F33" w:rsidP="00F25F33">
      <w:pPr>
        <w:pStyle w:val="ListParagraph"/>
        <w:numPr>
          <w:ilvl w:val="0"/>
          <w:numId w:val="39"/>
        </w:numPr>
        <w:rPr>
          <w:rFonts w:ascii="Times New Roman" w:eastAsia="Times New Roman" w:hAnsi="Times New Roman" w:cs="Times New Roman"/>
          <w:color w:val="000000"/>
        </w:rPr>
      </w:pPr>
      <w:r w:rsidRPr="00174A8D">
        <w:rPr>
          <w:rFonts w:ascii="Times New Roman" w:hAnsi="Times New Roman" w:cs="Times New Roman"/>
          <w:caps/>
        </w:rPr>
        <w:t>Variable Selection and PA Metrics</w:t>
      </w:r>
      <w:r w:rsidR="00174A8D">
        <w:rPr>
          <w:rFonts w:ascii="Times New Roman" w:hAnsi="Times New Roman" w:cs="Times New Roman"/>
          <w:caps/>
        </w:rPr>
        <w:t>…</w:t>
      </w:r>
      <w:r>
        <w:rPr>
          <w:rFonts w:ascii="Times New Roman" w:hAnsi="Times New Roman" w:cs="Times New Roman"/>
        </w:rPr>
        <w:t>……………………….... 143</w:t>
      </w:r>
    </w:p>
    <w:p w14:paraId="40204AEC" w14:textId="77777777" w:rsidR="00F25F33" w:rsidRPr="00F25F33" w:rsidRDefault="00F25F33" w:rsidP="00F25F33">
      <w:pPr>
        <w:tabs>
          <w:tab w:val="left" w:leader="dot" w:pos="8640"/>
        </w:tabs>
        <w:rPr>
          <w:rFonts w:ascii="Times New Roman" w:eastAsia="Times New Roman" w:hAnsi="Times New Roman" w:cs="Times New Roman"/>
          <w:color w:val="000000"/>
        </w:rPr>
      </w:pPr>
    </w:p>
    <w:bookmarkEnd w:id="3"/>
    <w:p w14:paraId="32D66DDB" w14:textId="7E38074C" w:rsidR="00B06269" w:rsidRPr="00F25F33" w:rsidRDefault="00F25F33" w:rsidP="00F25F33">
      <w:pPr>
        <w:rPr>
          <w:rFonts w:ascii="Times New Roman" w:eastAsia="Times New Roman" w:hAnsi="Times New Roman" w:cs="Times New Roman"/>
          <w:color w:val="000000"/>
        </w:rPr>
      </w:pPr>
      <w:r w:rsidRPr="00F25F33">
        <w:rPr>
          <w:rFonts w:ascii="Times New Roman" w:hAnsi="Times New Roman" w:cs="Times New Roman"/>
        </w:rPr>
        <w:t xml:space="preserve"> </w:t>
      </w:r>
      <w:r w:rsidR="00B06269" w:rsidRPr="00F25F33">
        <w:rPr>
          <w:rFonts w:ascii="Times New Roman" w:hAnsi="Times New Roman" w:cs="Times New Roman"/>
        </w:rPr>
        <w:br w:type="page"/>
      </w:r>
    </w:p>
    <w:bookmarkEnd w:id="1"/>
    <w:p w14:paraId="3595A8D7" w14:textId="77777777" w:rsidR="00A405DF" w:rsidRPr="00A45291" w:rsidRDefault="00A405DF" w:rsidP="00A405DF">
      <w:pPr>
        <w:jc w:val="center"/>
        <w:rPr>
          <w:rFonts w:ascii="Times New Roman" w:hAnsi="Times New Roman" w:cs="Times New Roman"/>
          <w:b/>
          <w:sz w:val="24"/>
          <w:szCs w:val="24"/>
        </w:rPr>
      </w:pPr>
      <w:r w:rsidRPr="00A45291">
        <w:rPr>
          <w:rFonts w:ascii="Times New Roman" w:hAnsi="Times New Roman" w:cs="Times New Roman"/>
          <w:b/>
          <w:sz w:val="24"/>
          <w:szCs w:val="24"/>
        </w:rPr>
        <w:lastRenderedPageBreak/>
        <w:t xml:space="preserve">LIST OF </w:t>
      </w:r>
      <w:r>
        <w:rPr>
          <w:rFonts w:ascii="Times New Roman" w:hAnsi="Times New Roman" w:cs="Times New Roman"/>
          <w:b/>
          <w:sz w:val="24"/>
          <w:szCs w:val="24"/>
        </w:rPr>
        <w:t>FIGURES</w:t>
      </w:r>
    </w:p>
    <w:p w14:paraId="497B1C91" w14:textId="77777777" w:rsidR="00A405DF" w:rsidRPr="0056454D" w:rsidRDefault="00A405DF" w:rsidP="00A405DF">
      <w:pPr>
        <w:rPr>
          <w:rFonts w:ascii="Times New Roman" w:hAnsi="Times New Roman" w:cs="Times New Roman"/>
          <w:sz w:val="24"/>
          <w:szCs w:val="24"/>
          <w:u w:val="single"/>
        </w:rPr>
      </w:pPr>
      <w:r>
        <w:rPr>
          <w:rFonts w:ascii="Times New Roman" w:hAnsi="Times New Roman" w:cs="Times New Roman"/>
          <w:sz w:val="24"/>
          <w:szCs w:val="24"/>
          <w:u w:val="single"/>
        </w:rPr>
        <w:t>FIGURES</w:t>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Pr>
          <w:rFonts w:ascii="Times New Roman" w:hAnsi="Times New Roman" w:cs="Times New Roman"/>
          <w:sz w:val="24"/>
          <w:szCs w:val="24"/>
        </w:rPr>
        <w:tab/>
      </w:r>
      <w:r w:rsidRPr="0056454D">
        <w:rPr>
          <w:rFonts w:ascii="Times New Roman" w:hAnsi="Times New Roman" w:cs="Times New Roman"/>
          <w:sz w:val="24"/>
          <w:szCs w:val="24"/>
          <w:u w:val="single"/>
        </w:rPr>
        <w:t>PAGE</w:t>
      </w:r>
    </w:p>
    <w:p w14:paraId="1303C610" w14:textId="77777777" w:rsidR="00A405DF" w:rsidRPr="00FB1A21" w:rsidRDefault="00A405DF" w:rsidP="00A405DF">
      <w:pPr>
        <w:pStyle w:val="ListParagraph"/>
        <w:numPr>
          <w:ilvl w:val="0"/>
          <w:numId w:val="13"/>
        </w:numPr>
        <w:tabs>
          <w:tab w:val="left" w:leader="dot" w:pos="8640"/>
        </w:tabs>
        <w:rPr>
          <w:rStyle w:val="Strong"/>
          <w:rFonts w:ascii="Times New Roman" w:hAnsi="Times New Roman" w:cs="Times New Roman"/>
          <w:caps w:val="0"/>
          <w:noProof/>
        </w:rPr>
      </w:pPr>
      <w:r w:rsidRPr="00BE0B07">
        <w:rPr>
          <w:rStyle w:val="Strong"/>
          <w:rFonts w:ascii="Times New Roman" w:hAnsi="Times New Roman" w:cs="Times New Roman"/>
          <w:caps w:val="0"/>
          <w:color w:val="000000"/>
        </w:rPr>
        <w:t>Preliminary weather fatalities</w:t>
      </w:r>
      <w:r>
        <w:rPr>
          <w:rStyle w:val="Strong"/>
          <w:rFonts w:ascii="Times New Roman" w:hAnsi="Times New Roman" w:cs="Times New Roman"/>
          <w:caps w:val="0"/>
          <w:color w:val="000000"/>
        </w:rPr>
        <w:t xml:space="preserve"> – 2015</w:t>
      </w:r>
      <w:r>
        <w:rPr>
          <w:rStyle w:val="Strong"/>
          <w:rFonts w:ascii="Times New Roman" w:hAnsi="Times New Roman" w:cs="Times New Roman"/>
          <w:color w:val="000000"/>
        </w:rPr>
        <w:tab/>
        <w:t>87</w:t>
      </w:r>
    </w:p>
    <w:p w14:paraId="12D2100F" w14:textId="77777777" w:rsidR="00A405DF" w:rsidRPr="00BE0B07" w:rsidRDefault="00A405DF" w:rsidP="00A405DF">
      <w:pPr>
        <w:pStyle w:val="ListParagraph"/>
        <w:numPr>
          <w:ilvl w:val="0"/>
          <w:numId w:val="13"/>
        </w:numPr>
        <w:rPr>
          <w:rFonts w:ascii="Times New Roman" w:hAnsi="Times New Roman" w:cs="Times New Roman"/>
          <w:color w:val="0563C1" w:themeColor="hyperlink"/>
          <w:u w:val="single"/>
        </w:rPr>
      </w:pPr>
      <w:r w:rsidRPr="00BE0B07">
        <w:rPr>
          <w:rFonts w:ascii="Times New Roman" w:hAnsi="Times New Roman" w:cs="Times New Roman"/>
          <w:iCs/>
        </w:rPr>
        <w:t xml:space="preserve">Change in Unusually Hot Temperatures in the Contiguous 48 States, 1948-2014 </w:t>
      </w:r>
      <w:r w:rsidRPr="00BE0B07">
        <w:rPr>
          <w:rFonts w:ascii="Times New Roman" w:hAnsi="Times New Roman" w:cs="Times New Roman"/>
          <w:iCs/>
        </w:rPr>
        <w:tab/>
        <w:t>8</w:t>
      </w:r>
      <w:r>
        <w:rPr>
          <w:rFonts w:ascii="Times New Roman" w:hAnsi="Times New Roman" w:cs="Times New Roman"/>
          <w:iCs/>
        </w:rPr>
        <w:t>8</w:t>
      </w:r>
    </w:p>
    <w:p w14:paraId="1FBEC46D" w14:textId="77777777" w:rsidR="00A405DF" w:rsidRDefault="00A405DF" w:rsidP="00A405DF">
      <w:pPr>
        <w:pStyle w:val="ListParagraph"/>
        <w:numPr>
          <w:ilvl w:val="0"/>
          <w:numId w:val="13"/>
        </w:numPr>
        <w:tabs>
          <w:tab w:val="left" w:leader="dot" w:pos="8640"/>
        </w:tabs>
        <w:rPr>
          <w:rFonts w:ascii="Times New Roman" w:hAnsi="Times New Roman" w:cs="Times New Roman"/>
          <w:noProof/>
        </w:rPr>
      </w:pPr>
      <w:r w:rsidRPr="00FB1A21">
        <w:rPr>
          <w:rFonts w:ascii="Times New Roman" w:hAnsi="Times New Roman" w:cs="Times New Roman"/>
        </w:rPr>
        <w:t>Metropolitan Map of Georgia</w:t>
      </w:r>
      <w:r>
        <w:rPr>
          <w:rFonts w:ascii="Times New Roman" w:hAnsi="Times New Roman" w:cs="Times New Roman"/>
        </w:rPr>
        <w:t xml:space="preserve"> </w:t>
      </w:r>
      <w:r>
        <w:rPr>
          <w:rFonts w:ascii="Times New Roman" w:hAnsi="Times New Roman" w:cs="Times New Roman"/>
        </w:rPr>
        <w:tab/>
        <w:t>89</w:t>
      </w:r>
    </w:p>
    <w:p w14:paraId="74824D2E" w14:textId="77777777" w:rsidR="00A405DF" w:rsidRPr="00FB1A21" w:rsidRDefault="00A405DF" w:rsidP="00A405DF">
      <w:pPr>
        <w:pStyle w:val="ListParagraph"/>
        <w:numPr>
          <w:ilvl w:val="0"/>
          <w:numId w:val="13"/>
        </w:numPr>
        <w:tabs>
          <w:tab w:val="left" w:leader="dot" w:pos="8640"/>
        </w:tabs>
        <w:rPr>
          <w:rFonts w:ascii="Times New Roman" w:hAnsi="Times New Roman" w:cs="Times New Roman"/>
        </w:rPr>
      </w:pPr>
      <w:r w:rsidRPr="00721C67">
        <w:rPr>
          <w:rFonts w:ascii="Times New Roman" w:hAnsi="Times New Roman" w:cs="Times New Roman"/>
        </w:rPr>
        <w:t>More Danger Days: Heat Index Above 105</w:t>
      </w:r>
      <w:r w:rsidRPr="00721C67">
        <w:rPr>
          <w:rFonts w:ascii="Times New Roman" w:hAnsi="Times New Roman" w:cs="Times New Roman"/>
          <w:vertAlign w:val="superscript"/>
        </w:rPr>
        <w:t>o</w:t>
      </w:r>
      <w:r w:rsidRPr="00721C67">
        <w:rPr>
          <w:rFonts w:ascii="Times New Roman" w:hAnsi="Times New Roman" w:cs="Times New Roman"/>
        </w:rPr>
        <w:t xml:space="preserve"> (Atlanta Metro)</w:t>
      </w:r>
      <w:r>
        <w:rPr>
          <w:rFonts w:ascii="Times New Roman" w:hAnsi="Times New Roman" w:cs="Times New Roman"/>
        </w:rPr>
        <w:tab/>
        <w:t>90</w:t>
      </w:r>
    </w:p>
    <w:p w14:paraId="45D7D7C5" w14:textId="77777777" w:rsidR="00A405DF" w:rsidRDefault="00A405DF" w:rsidP="00A405DF">
      <w:pPr>
        <w:pStyle w:val="ListParagraph"/>
        <w:numPr>
          <w:ilvl w:val="0"/>
          <w:numId w:val="13"/>
        </w:numPr>
        <w:tabs>
          <w:tab w:val="left" w:leader="dot" w:pos="8640"/>
        </w:tabs>
        <w:rPr>
          <w:rFonts w:ascii="Times New Roman" w:hAnsi="Times New Roman" w:cs="Times New Roman"/>
          <w:noProof/>
        </w:rPr>
      </w:pPr>
      <w:r w:rsidRPr="00721C67">
        <w:rPr>
          <w:rFonts w:ascii="Times New Roman" w:hAnsi="Times New Roman" w:cs="Times New Roman"/>
        </w:rPr>
        <w:t>More Danger Days: Heat Index Above 105</w:t>
      </w:r>
      <w:r w:rsidRPr="00721C67">
        <w:rPr>
          <w:rFonts w:ascii="Times New Roman" w:hAnsi="Times New Roman" w:cs="Times New Roman"/>
          <w:vertAlign w:val="superscript"/>
        </w:rPr>
        <w:t>o</w:t>
      </w:r>
      <w:r w:rsidRPr="00721C67">
        <w:rPr>
          <w:rFonts w:ascii="Times New Roman" w:hAnsi="Times New Roman" w:cs="Times New Roman"/>
        </w:rPr>
        <w:t xml:space="preserve"> </w:t>
      </w:r>
      <w:r w:rsidRPr="00FB1A21">
        <w:rPr>
          <w:rFonts w:ascii="Times New Roman" w:hAnsi="Times New Roman" w:cs="Times New Roman"/>
        </w:rPr>
        <w:t>(Albany Metro)</w:t>
      </w:r>
      <w:r>
        <w:rPr>
          <w:rFonts w:ascii="Times New Roman" w:hAnsi="Times New Roman" w:cs="Times New Roman"/>
        </w:rPr>
        <w:tab/>
        <w:t>90</w:t>
      </w:r>
    </w:p>
    <w:p w14:paraId="047D765D" w14:textId="77777777" w:rsidR="00A405DF" w:rsidRDefault="00A405DF" w:rsidP="00A405DF">
      <w:pPr>
        <w:pStyle w:val="ListParagraph"/>
        <w:numPr>
          <w:ilvl w:val="0"/>
          <w:numId w:val="13"/>
        </w:numPr>
        <w:tabs>
          <w:tab w:val="left" w:leader="dot" w:pos="8640"/>
        </w:tabs>
        <w:rPr>
          <w:rFonts w:ascii="Times New Roman" w:hAnsi="Times New Roman" w:cs="Times New Roman"/>
          <w:noProof/>
        </w:rPr>
      </w:pPr>
      <w:r w:rsidRPr="00721C67">
        <w:rPr>
          <w:rFonts w:ascii="Times New Roman" w:hAnsi="Times New Roman" w:cs="Times New Roman"/>
        </w:rPr>
        <w:t>More Danger Days: Heat Index Above 105</w:t>
      </w:r>
      <w:r w:rsidRPr="00721C67">
        <w:rPr>
          <w:rFonts w:ascii="Times New Roman" w:hAnsi="Times New Roman" w:cs="Times New Roman"/>
          <w:vertAlign w:val="superscript"/>
        </w:rPr>
        <w:t>o</w:t>
      </w:r>
      <w:r w:rsidRPr="00721C67">
        <w:rPr>
          <w:rFonts w:ascii="Times New Roman" w:hAnsi="Times New Roman" w:cs="Times New Roman"/>
        </w:rPr>
        <w:t xml:space="preserve"> </w:t>
      </w:r>
      <w:r w:rsidRPr="00FB1A21">
        <w:rPr>
          <w:rFonts w:ascii="Times New Roman" w:hAnsi="Times New Roman" w:cs="Times New Roman"/>
        </w:rPr>
        <w:t>(Macon Metro)</w:t>
      </w:r>
      <w:r>
        <w:rPr>
          <w:rFonts w:ascii="Times New Roman" w:hAnsi="Times New Roman" w:cs="Times New Roman"/>
        </w:rPr>
        <w:tab/>
        <w:t>91</w:t>
      </w:r>
    </w:p>
    <w:p w14:paraId="5C32806F" w14:textId="77777777" w:rsidR="00A405DF" w:rsidRDefault="00A405DF" w:rsidP="00A405DF">
      <w:pPr>
        <w:pStyle w:val="ListParagraph"/>
        <w:numPr>
          <w:ilvl w:val="0"/>
          <w:numId w:val="13"/>
        </w:numPr>
        <w:tabs>
          <w:tab w:val="left" w:leader="dot" w:pos="8640"/>
        </w:tabs>
        <w:rPr>
          <w:rFonts w:ascii="Times New Roman" w:hAnsi="Times New Roman" w:cs="Times New Roman"/>
          <w:noProof/>
        </w:rPr>
      </w:pPr>
      <w:r w:rsidRPr="00721C67">
        <w:rPr>
          <w:rFonts w:ascii="Times New Roman" w:hAnsi="Times New Roman" w:cs="Times New Roman"/>
        </w:rPr>
        <w:t>More Danger Days: Heat Index Above 105</w:t>
      </w:r>
      <w:r w:rsidRPr="00721C67">
        <w:rPr>
          <w:rFonts w:ascii="Times New Roman" w:hAnsi="Times New Roman" w:cs="Times New Roman"/>
          <w:vertAlign w:val="superscript"/>
        </w:rPr>
        <w:t>o</w:t>
      </w:r>
      <w:r w:rsidRPr="00721C67">
        <w:rPr>
          <w:rFonts w:ascii="Times New Roman" w:hAnsi="Times New Roman" w:cs="Times New Roman"/>
        </w:rPr>
        <w:t xml:space="preserve"> </w:t>
      </w:r>
      <w:r w:rsidRPr="00FB1A21">
        <w:rPr>
          <w:rFonts w:ascii="Times New Roman" w:hAnsi="Times New Roman" w:cs="Times New Roman"/>
        </w:rPr>
        <w:t>(Savannah Metro)</w:t>
      </w:r>
      <w:r>
        <w:rPr>
          <w:rFonts w:ascii="Times New Roman" w:hAnsi="Times New Roman" w:cs="Times New Roman"/>
        </w:rPr>
        <w:tab/>
        <w:t>91</w:t>
      </w:r>
    </w:p>
    <w:p w14:paraId="18761A70" w14:textId="77777777" w:rsidR="00A405DF" w:rsidRDefault="00A405DF" w:rsidP="00A405DF">
      <w:pPr>
        <w:pStyle w:val="ListParagraph"/>
        <w:numPr>
          <w:ilvl w:val="0"/>
          <w:numId w:val="13"/>
        </w:numPr>
        <w:tabs>
          <w:tab w:val="left" w:leader="dot" w:pos="8640"/>
        </w:tabs>
        <w:rPr>
          <w:rFonts w:ascii="Times New Roman" w:hAnsi="Times New Roman" w:cs="Times New Roman"/>
          <w:noProof/>
        </w:rPr>
      </w:pPr>
      <w:r w:rsidRPr="0056454D">
        <w:rPr>
          <w:rFonts w:ascii="Times New Roman" w:hAnsi="Times New Roman" w:cs="Times New Roman"/>
        </w:rPr>
        <w:t xml:space="preserve">Atlanta </w:t>
      </w:r>
      <w:r>
        <w:rPr>
          <w:rFonts w:ascii="Times New Roman" w:hAnsi="Times New Roman" w:cs="Times New Roman"/>
        </w:rPr>
        <w:t>metropolitan Area counties</w:t>
      </w:r>
      <w:r>
        <w:rPr>
          <w:rFonts w:ascii="Times New Roman" w:hAnsi="Times New Roman" w:cs="Times New Roman"/>
        </w:rPr>
        <w:tab/>
        <w:t>92</w:t>
      </w:r>
    </w:p>
    <w:p w14:paraId="05E0F4B0" w14:textId="77777777" w:rsidR="00A405DF" w:rsidRPr="003409C2" w:rsidRDefault="00A405DF" w:rsidP="00A405DF">
      <w:pPr>
        <w:pStyle w:val="ListParagraph"/>
        <w:numPr>
          <w:ilvl w:val="0"/>
          <w:numId w:val="13"/>
        </w:numPr>
        <w:tabs>
          <w:tab w:val="left" w:leader="dot" w:pos="8640"/>
        </w:tabs>
        <w:rPr>
          <w:rFonts w:ascii="Times New Roman" w:hAnsi="Times New Roman" w:cs="Times New Roman"/>
          <w:noProof/>
        </w:rPr>
      </w:pPr>
      <w:r w:rsidRPr="003409C2">
        <w:rPr>
          <w:rFonts w:ascii="Times New Roman" w:hAnsi="Times New Roman" w:cs="Times New Roman"/>
          <w:spacing w:val="3"/>
        </w:rPr>
        <w:t xml:space="preserve">GA </w:t>
      </w:r>
      <w:r>
        <w:rPr>
          <w:rFonts w:ascii="Times New Roman" w:hAnsi="Times New Roman" w:cs="Times New Roman"/>
          <w:spacing w:val="3"/>
        </w:rPr>
        <w:t>b</w:t>
      </w:r>
      <w:r w:rsidRPr="003409C2">
        <w:rPr>
          <w:rFonts w:ascii="Times New Roman" w:hAnsi="Times New Roman" w:cs="Times New Roman"/>
          <w:spacing w:val="3"/>
        </w:rPr>
        <w:t xml:space="preserve">lack </w:t>
      </w:r>
      <w:r>
        <w:rPr>
          <w:rFonts w:ascii="Times New Roman" w:hAnsi="Times New Roman" w:cs="Times New Roman"/>
          <w:spacing w:val="3"/>
        </w:rPr>
        <w:t>b</w:t>
      </w:r>
      <w:r w:rsidRPr="003409C2">
        <w:rPr>
          <w:rFonts w:ascii="Times New Roman" w:hAnsi="Times New Roman" w:cs="Times New Roman"/>
          <w:spacing w:val="3"/>
        </w:rPr>
        <w:t xml:space="preserve">elt </w:t>
      </w:r>
      <w:r>
        <w:rPr>
          <w:rFonts w:ascii="Times New Roman" w:hAnsi="Times New Roman" w:cs="Times New Roman"/>
          <w:spacing w:val="3"/>
        </w:rPr>
        <w:t>c</w:t>
      </w:r>
      <w:r w:rsidRPr="003409C2">
        <w:rPr>
          <w:rFonts w:ascii="Times New Roman" w:hAnsi="Times New Roman" w:cs="Times New Roman"/>
          <w:spacing w:val="3"/>
        </w:rPr>
        <w:t>ounties</w:t>
      </w:r>
      <w:r>
        <w:rPr>
          <w:rFonts w:ascii="Times New Roman" w:hAnsi="Times New Roman" w:cs="Times New Roman"/>
          <w:spacing w:val="3"/>
        </w:rPr>
        <w:tab/>
        <w:t>93</w:t>
      </w:r>
    </w:p>
    <w:p w14:paraId="2217A7AE" w14:textId="77777777" w:rsidR="00A405DF" w:rsidRDefault="00A405DF" w:rsidP="00A405DF">
      <w:pPr>
        <w:pStyle w:val="ListParagraph"/>
        <w:numPr>
          <w:ilvl w:val="0"/>
          <w:numId w:val="13"/>
        </w:numPr>
        <w:tabs>
          <w:tab w:val="left" w:leader="dot" w:pos="8640"/>
        </w:tabs>
        <w:rPr>
          <w:rFonts w:ascii="Times New Roman" w:hAnsi="Times New Roman" w:cs="Times New Roman"/>
          <w:noProof/>
        </w:rPr>
      </w:pPr>
      <w:r w:rsidRPr="003409C2">
        <w:rPr>
          <w:rFonts w:ascii="Times New Roman" w:hAnsi="Times New Roman" w:cs="Times New Roman"/>
        </w:rPr>
        <w:t xml:space="preserve">Spatial </w:t>
      </w:r>
      <w:r>
        <w:rPr>
          <w:rFonts w:ascii="Times New Roman" w:hAnsi="Times New Roman" w:cs="Times New Roman"/>
        </w:rPr>
        <w:t>d</w:t>
      </w:r>
      <w:r w:rsidRPr="003409C2">
        <w:rPr>
          <w:rFonts w:ascii="Times New Roman" w:hAnsi="Times New Roman" w:cs="Times New Roman"/>
        </w:rPr>
        <w:t>istribution of the 2001 NLCD</w:t>
      </w:r>
      <w:r>
        <w:rPr>
          <w:rFonts w:ascii="Times New Roman" w:hAnsi="Times New Roman" w:cs="Times New Roman"/>
        </w:rPr>
        <w:tab/>
        <w:t>94</w:t>
      </w:r>
    </w:p>
    <w:p w14:paraId="00888A58" w14:textId="77777777" w:rsidR="00A405DF" w:rsidRDefault="00A405DF" w:rsidP="00A405DF">
      <w:pPr>
        <w:pStyle w:val="ListParagraph"/>
        <w:numPr>
          <w:ilvl w:val="0"/>
          <w:numId w:val="13"/>
        </w:numPr>
        <w:tabs>
          <w:tab w:val="left" w:leader="dot" w:pos="8640"/>
        </w:tabs>
        <w:rPr>
          <w:rFonts w:ascii="Times New Roman" w:hAnsi="Times New Roman" w:cs="Times New Roman"/>
          <w:noProof/>
        </w:rPr>
      </w:pPr>
      <w:r w:rsidRPr="003409C2">
        <w:rPr>
          <w:rFonts w:ascii="Times New Roman" w:hAnsi="Times New Roman" w:cs="Times New Roman"/>
        </w:rPr>
        <w:t xml:space="preserve">Spatial </w:t>
      </w:r>
      <w:r>
        <w:rPr>
          <w:rFonts w:ascii="Times New Roman" w:hAnsi="Times New Roman" w:cs="Times New Roman"/>
        </w:rPr>
        <w:t>d</w:t>
      </w:r>
      <w:r w:rsidRPr="003409C2">
        <w:rPr>
          <w:rFonts w:ascii="Times New Roman" w:hAnsi="Times New Roman" w:cs="Times New Roman"/>
        </w:rPr>
        <w:t>istribution of the 20</w:t>
      </w:r>
      <w:r>
        <w:rPr>
          <w:rFonts w:ascii="Times New Roman" w:hAnsi="Times New Roman" w:cs="Times New Roman"/>
        </w:rPr>
        <w:t>1</w:t>
      </w:r>
      <w:r w:rsidRPr="003409C2">
        <w:rPr>
          <w:rFonts w:ascii="Times New Roman" w:hAnsi="Times New Roman" w:cs="Times New Roman"/>
        </w:rPr>
        <w:t>1 NLCD</w:t>
      </w:r>
      <w:r>
        <w:rPr>
          <w:rFonts w:ascii="Times New Roman" w:hAnsi="Times New Roman" w:cs="Times New Roman"/>
        </w:rPr>
        <w:tab/>
        <w:t>95</w:t>
      </w:r>
    </w:p>
    <w:p w14:paraId="112FF410" w14:textId="77777777" w:rsidR="00A405DF" w:rsidRDefault="00A405DF" w:rsidP="00A405DF">
      <w:pPr>
        <w:pStyle w:val="ListParagraph"/>
        <w:numPr>
          <w:ilvl w:val="0"/>
          <w:numId w:val="13"/>
        </w:numPr>
        <w:tabs>
          <w:tab w:val="left" w:leader="dot" w:pos="8640"/>
        </w:tabs>
        <w:rPr>
          <w:rFonts w:ascii="Times New Roman" w:hAnsi="Times New Roman" w:cs="Times New Roman"/>
          <w:noProof/>
        </w:rPr>
      </w:pPr>
      <w:r w:rsidRPr="00134E76">
        <w:rPr>
          <w:rFonts w:ascii="Times New Roman" w:hAnsi="Times New Roman" w:cs="Times New Roman"/>
        </w:rPr>
        <w:t>ADMHI for each year (all counties)</w:t>
      </w:r>
      <w:r>
        <w:rPr>
          <w:rFonts w:ascii="Times New Roman" w:hAnsi="Times New Roman" w:cs="Times New Roman"/>
        </w:rPr>
        <w:tab/>
        <w:t>96</w:t>
      </w:r>
    </w:p>
    <w:p w14:paraId="77B2D616" w14:textId="77777777" w:rsidR="00A405DF" w:rsidRDefault="00A405DF" w:rsidP="00A405DF">
      <w:pPr>
        <w:pStyle w:val="ListParagraph"/>
        <w:numPr>
          <w:ilvl w:val="0"/>
          <w:numId w:val="13"/>
        </w:numPr>
        <w:tabs>
          <w:tab w:val="left" w:leader="dot" w:pos="8640"/>
        </w:tabs>
        <w:rPr>
          <w:rFonts w:ascii="Times New Roman" w:hAnsi="Times New Roman" w:cs="Times New Roman"/>
          <w:noProof/>
        </w:rPr>
      </w:pPr>
      <w:r w:rsidRPr="00134E76">
        <w:rPr>
          <w:rFonts w:ascii="Times New Roman" w:hAnsi="Times New Roman" w:cs="Times New Roman"/>
        </w:rPr>
        <w:t>Histogram of the monthly mean ADMHI for the Atlanta Metropolitan Area</w:t>
      </w:r>
      <w:r>
        <w:rPr>
          <w:rFonts w:ascii="Times New Roman" w:hAnsi="Times New Roman" w:cs="Times New Roman"/>
        </w:rPr>
        <w:tab/>
        <w:t>96</w:t>
      </w:r>
    </w:p>
    <w:p w14:paraId="22CC1240" w14:textId="77777777" w:rsidR="00A405DF" w:rsidRDefault="00A405DF" w:rsidP="00A405DF">
      <w:pPr>
        <w:pStyle w:val="ListParagraph"/>
        <w:numPr>
          <w:ilvl w:val="0"/>
          <w:numId w:val="13"/>
        </w:numPr>
        <w:tabs>
          <w:tab w:val="left" w:leader="dot" w:pos="8640"/>
        </w:tabs>
        <w:rPr>
          <w:rFonts w:ascii="Times New Roman" w:hAnsi="Times New Roman" w:cs="Times New Roman"/>
          <w:noProof/>
        </w:rPr>
      </w:pPr>
      <w:r w:rsidRPr="00134E76">
        <w:rPr>
          <w:rFonts w:ascii="Times New Roman" w:hAnsi="Times New Roman" w:cs="Times New Roman"/>
        </w:rPr>
        <w:t>Histogram of the cumulative EHEE (all counties)</w:t>
      </w:r>
      <w:r>
        <w:rPr>
          <w:rFonts w:ascii="Times New Roman" w:hAnsi="Times New Roman" w:cs="Times New Roman"/>
        </w:rPr>
        <w:tab/>
        <w:t>97</w:t>
      </w:r>
    </w:p>
    <w:p w14:paraId="09E4F40D" w14:textId="77777777" w:rsidR="00A405DF" w:rsidRDefault="00A405DF" w:rsidP="00A405DF">
      <w:pPr>
        <w:pStyle w:val="ListParagraph"/>
        <w:numPr>
          <w:ilvl w:val="0"/>
          <w:numId w:val="13"/>
        </w:numPr>
        <w:tabs>
          <w:tab w:val="left" w:leader="dot" w:pos="8640"/>
        </w:tabs>
        <w:rPr>
          <w:rFonts w:ascii="Times New Roman" w:hAnsi="Times New Roman" w:cs="Times New Roman"/>
          <w:noProof/>
        </w:rPr>
      </w:pPr>
      <w:r w:rsidRPr="00134E76">
        <w:rPr>
          <w:rFonts w:ascii="Times New Roman" w:hAnsi="Times New Roman" w:cs="Times New Roman"/>
        </w:rPr>
        <w:t xml:space="preserve">Age adjusted morbidity for </w:t>
      </w:r>
      <w:r>
        <w:rPr>
          <w:rFonts w:ascii="Times New Roman" w:hAnsi="Times New Roman" w:cs="Times New Roman"/>
        </w:rPr>
        <w:t>p</w:t>
      </w:r>
      <w:r w:rsidRPr="00134E76">
        <w:rPr>
          <w:rFonts w:ascii="Times New Roman" w:hAnsi="Times New Roman" w:cs="Times New Roman"/>
        </w:rPr>
        <w:t>eriod</w:t>
      </w:r>
      <w:r>
        <w:rPr>
          <w:rFonts w:ascii="Times New Roman" w:hAnsi="Times New Roman" w:cs="Times New Roman"/>
        </w:rPr>
        <w:t>-</w:t>
      </w:r>
      <w:r w:rsidRPr="00134E76">
        <w:rPr>
          <w:rFonts w:ascii="Times New Roman" w:hAnsi="Times New Roman" w:cs="Times New Roman"/>
        </w:rPr>
        <w:t>I</w:t>
      </w:r>
      <w:r>
        <w:rPr>
          <w:rFonts w:ascii="Times New Roman" w:hAnsi="Times New Roman" w:cs="Times New Roman"/>
        </w:rPr>
        <w:tab/>
        <w:t>97</w:t>
      </w:r>
    </w:p>
    <w:p w14:paraId="2F733F2F" w14:textId="77777777" w:rsidR="00A405DF" w:rsidRDefault="00A405DF" w:rsidP="00A405DF">
      <w:pPr>
        <w:pStyle w:val="ListParagraph"/>
        <w:numPr>
          <w:ilvl w:val="0"/>
          <w:numId w:val="13"/>
        </w:numPr>
        <w:tabs>
          <w:tab w:val="left" w:leader="dot" w:pos="8640"/>
        </w:tabs>
        <w:rPr>
          <w:rFonts w:ascii="Times New Roman" w:hAnsi="Times New Roman" w:cs="Times New Roman"/>
          <w:noProof/>
        </w:rPr>
      </w:pPr>
      <w:r w:rsidRPr="00134E76">
        <w:rPr>
          <w:rFonts w:ascii="Times New Roman" w:hAnsi="Times New Roman" w:cs="Times New Roman"/>
        </w:rPr>
        <w:t>Boxplot per month of category III, age adjusted morbidity</w:t>
      </w:r>
      <w:r>
        <w:rPr>
          <w:rFonts w:ascii="Times New Roman" w:hAnsi="Times New Roman" w:cs="Times New Roman"/>
        </w:rPr>
        <w:tab/>
        <w:t>98</w:t>
      </w:r>
    </w:p>
    <w:p w14:paraId="734BCB35" w14:textId="77777777" w:rsidR="00A405DF" w:rsidRDefault="00A405DF" w:rsidP="00A405DF">
      <w:pPr>
        <w:pStyle w:val="ListParagraph"/>
        <w:numPr>
          <w:ilvl w:val="0"/>
          <w:numId w:val="13"/>
        </w:numPr>
        <w:tabs>
          <w:tab w:val="left" w:leader="dot" w:pos="8640"/>
        </w:tabs>
        <w:spacing w:line="240" w:lineRule="auto"/>
        <w:rPr>
          <w:rFonts w:ascii="Times New Roman" w:hAnsi="Times New Roman" w:cs="Times New Roman"/>
        </w:rPr>
      </w:pPr>
      <w:r>
        <w:rPr>
          <w:rFonts w:ascii="Times New Roman" w:hAnsi="Times New Roman" w:cs="Times New Roman"/>
        </w:rPr>
        <w:t xml:space="preserve">GA </w:t>
      </w:r>
      <w:r w:rsidRPr="00134E76">
        <w:rPr>
          <w:rFonts w:ascii="Times New Roman" w:hAnsi="Times New Roman" w:cs="Times New Roman"/>
        </w:rPr>
        <w:t xml:space="preserve">Age-adjusted </w:t>
      </w:r>
      <w:r>
        <w:rPr>
          <w:rFonts w:ascii="Times New Roman" w:hAnsi="Times New Roman" w:cs="Times New Roman"/>
        </w:rPr>
        <w:t>soc</w:t>
      </w:r>
      <w:r w:rsidRPr="00134E76">
        <w:rPr>
          <w:rFonts w:ascii="Times New Roman" w:hAnsi="Times New Roman" w:cs="Times New Roman"/>
        </w:rPr>
        <w:t xml:space="preserve">ial </w:t>
      </w:r>
      <w:r>
        <w:rPr>
          <w:rFonts w:ascii="Times New Roman" w:hAnsi="Times New Roman" w:cs="Times New Roman"/>
        </w:rPr>
        <w:t>e</w:t>
      </w:r>
      <w:r w:rsidRPr="00134E76">
        <w:rPr>
          <w:rFonts w:ascii="Times New Roman" w:hAnsi="Times New Roman" w:cs="Times New Roman"/>
        </w:rPr>
        <w:t xml:space="preserve">conomic </w:t>
      </w:r>
      <w:r>
        <w:rPr>
          <w:rFonts w:ascii="Times New Roman" w:hAnsi="Times New Roman" w:cs="Times New Roman"/>
        </w:rPr>
        <w:t>m</w:t>
      </w:r>
      <w:r w:rsidRPr="00134E76">
        <w:rPr>
          <w:rFonts w:ascii="Times New Roman" w:hAnsi="Times New Roman" w:cs="Times New Roman"/>
        </w:rPr>
        <w:t>orbidity</w:t>
      </w:r>
      <w:r>
        <w:rPr>
          <w:rFonts w:ascii="Times New Roman" w:hAnsi="Times New Roman" w:cs="Times New Roman"/>
        </w:rPr>
        <w:tab/>
        <w:t>98</w:t>
      </w:r>
    </w:p>
    <w:p w14:paraId="3DBFA7FD" w14:textId="77777777" w:rsidR="00A405DF" w:rsidRPr="00134E76" w:rsidRDefault="00A405DF" w:rsidP="00A405DF">
      <w:pPr>
        <w:pStyle w:val="ListParagraph"/>
        <w:tabs>
          <w:tab w:val="left" w:leader="dot" w:pos="8640"/>
        </w:tabs>
        <w:spacing w:line="240" w:lineRule="auto"/>
        <w:rPr>
          <w:rFonts w:ascii="Times New Roman" w:hAnsi="Times New Roman" w:cs="Times New Roman"/>
        </w:rPr>
      </w:pPr>
    </w:p>
    <w:p w14:paraId="7C9C78F0" w14:textId="77777777" w:rsidR="00A405DF" w:rsidRDefault="00A405DF" w:rsidP="00A405DF">
      <w:pPr>
        <w:pStyle w:val="ListParagraph"/>
        <w:numPr>
          <w:ilvl w:val="0"/>
          <w:numId w:val="13"/>
        </w:numPr>
        <w:tabs>
          <w:tab w:val="left" w:leader="dot" w:pos="8640"/>
        </w:tabs>
        <w:rPr>
          <w:rFonts w:ascii="Times New Roman" w:hAnsi="Times New Roman" w:cs="Times New Roman"/>
          <w:noProof/>
        </w:rPr>
      </w:pPr>
      <w:r w:rsidRPr="00134E76">
        <w:rPr>
          <w:rFonts w:ascii="Times New Roman" w:hAnsi="Times New Roman" w:cs="Times New Roman"/>
        </w:rPr>
        <w:t xml:space="preserve">Statistical </w:t>
      </w:r>
      <w:r>
        <w:rPr>
          <w:rFonts w:ascii="Times New Roman" w:hAnsi="Times New Roman" w:cs="Times New Roman"/>
        </w:rPr>
        <w:t>a</w:t>
      </w:r>
      <w:r w:rsidRPr="00134E76">
        <w:rPr>
          <w:rFonts w:ascii="Times New Roman" w:hAnsi="Times New Roman" w:cs="Times New Roman"/>
        </w:rPr>
        <w:t>nalysis of 2001 and 2011 LCV</w:t>
      </w:r>
      <w:r>
        <w:rPr>
          <w:rFonts w:ascii="Times New Roman" w:hAnsi="Times New Roman" w:cs="Times New Roman"/>
        </w:rPr>
        <w:tab/>
        <w:t>98</w:t>
      </w:r>
    </w:p>
    <w:p w14:paraId="19D87BD6" w14:textId="77777777" w:rsidR="00A405DF" w:rsidRDefault="00A405DF" w:rsidP="00A405DF">
      <w:pPr>
        <w:pStyle w:val="ListParagraph"/>
        <w:numPr>
          <w:ilvl w:val="0"/>
          <w:numId w:val="13"/>
        </w:numPr>
        <w:tabs>
          <w:tab w:val="left" w:leader="dot" w:pos="8640"/>
        </w:tabs>
        <w:rPr>
          <w:rFonts w:ascii="Times New Roman" w:hAnsi="Times New Roman" w:cs="Times New Roman"/>
          <w:noProof/>
        </w:rPr>
      </w:pPr>
      <w:r w:rsidRPr="00134E76">
        <w:rPr>
          <w:rFonts w:ascii="Times New Roman" w:hAnsi="Times New Roman" w:cs="Times New Roman"/>
        </w:rPr>
        <w:t xml:space="preserve">Statistical </w:t>
      </w:r>
      <w:r>
        <w:rPr>
          <w:rFonts w:ascii="Times New Roman" w:hAnsi="Times New Roman" w:cs="Times New Roman"/>
        </w:rPr>
        <w:t>a</w:t>
      </w:r>
      <w:r w:rsidRPr="00134E76">
        <w:rPr>
          <w:rFonts w:ascii="Times New Roman" w:hAnsi="Times New Roman" w:cs="Times New Roman"/>
        </w:rPr>
        <w:t>nalysis of 2001 and 2011 LCR</w:t>
      </w:r>
      <w:r>
        <w:rPr>
          <w:rFonts w:ascii="Times New Roman" w:hAnsi="Times New Roman" w:cs="Times New Roman"/>
        </w:rPr>
        <w:tab/>
        <w:t>99</w:t>
      </w:r>
    </w:p>
    <w:p w14:paraId="211382E8" w14:textId="77777777" w:rsidR="00A405DF" w:rsidRDefault="00A405DF" w:rsidP="00A405DF">
      <w:pPr>
        <w:pStyle w:val="ListParagraph"/>
        <w:numPr>
          <w:ilvl w:val="0"/>
          <w:numId w:val="13"/>
        </w:numPr>
        <w:tabs>
          <w:tab w:val="left" w:leader="dot" w:pos="8640"/>
        </w:tabs>
        <w:rPr>
          <w:rFonts w:ascii="Times New Roman" w:hAnsi="Times New Roman" w:cs="Times New Roman"/>
          <w:noProof/>
        </w:rPr>
      </w:pPr>
      <w:r w:rsidRPr="00134E76">
        <w:rPr>
          <w:rFonts w:ascii="Times New Roman" w:hAnsi="Times New Roman" w:cs="Times New Roman"/>
        </w:rPr>
        <w:t xml:space="preserve">Statistical </w:t>
      </w:r>
      <w:r>
        <w:rPr>
          <w:rFonts w:ascii="Times New Roman" w:hAnsi="Times New Roman" w:cs="Times New Roman"/>
        </w:rPr>
        <w:t>an</w:t>
      </w:r>
      <w:r w:rsidRPr="00134E76">
        <w:rPr>
          <w:rFonts w:ascii="Times New Roman" w:hAnsi="Times New Roman" w:cs="Times New Roman"/>
        </w:rPr>
        <w:t>alysis of LCV and LCR</w:t>
      </w:r>
      <w:r>
        <w:rPr>
          <w:rFonts w:ascii="Times New Roman" w:hAnsi="Times New Roman" w:cs="Times New Roman"/>
        </w:rPr>
        <w:tab/>
        <w:t>99</w:t>
      </w:r>
    </w:p>
    <w:p w14:paraId="0491C0AC" w14:textId="77777777" w:rsidR="00A405DF" w:rsidRDefault="00A405DF" w:rsidP="00A405DF">
      <w:pPr>
        <w:pStyle w:val="ListParagraph"/>
        <w:numPr>
          <w:ilvl w:val="0"/>
          <w:numId w:val="13"/>
        </w:numPr>
        <w:tabs>
          <w:tab w:val="left" w:leader="dot" w:pos="8640"/>
        </w:tabs>
        <w:rPr>
          <w:rFonts w:ascii="Times New Roman" w:hAnsi="Times New Roman" w:cs="Times New Roman"/>
          <w:noProof/>
        </w:rPr>
      </w:pPr>
      <w:r w:rsidRPr="00B11F00">
        <w:rPr>
          <w:rFonts w:ascii="Times New Roman" w:hAnsi="Times New Roman" w:cs="Times New Roman"/>
        </w:rPr>
        <w:t xml:space="preserve">Reciprocal Correlation between </w:t>
      </w:r>
      <w:r>
        <w:rPr>
          <w:rFonts w:ascii="Times New Roman" w:hAnsi="Times New Roman" w:cs="Times New Roman"/>
        </w:rPr>
        <w:t>LC v</w:t>
      </w:r>
      <w:r w:rsidRPr="00B11F00">
        <w:rPr>
          <w:rFonts w:ascii="Times New Roman" w:hAnsi="Times New Roman" w:cs="Times New Roman"/>
        </w:rPr>
        <w:t xml:space="preserve">ulnerability and </w:t>
      </w:r>
      <w:r>
        <w:rPr>
          <w:rFonts w:ascii="Times New Roman" w:hAnsi="Times New Roman" w:cs="Times New Roman"/>
        </w:rPr>
        <w:t>LC r</w:t>
      </w:r>
      <w:r w:rsidRPr="00B11F00">
        <w:rPr>
          <w:rFonts w:ascii="Times New Roman" w:hAnsi="Times New Roman" w:cs="Times New Roman"/>
        </w:rPr>
        <w:t>esilience</w:t>
      </w:r>
      <w:r>
        <w:rPr>
          <w:rFonts w:ascii="Times New Roman" w:hAnsi="Times New Roman" w:cs="Times New Roman"/>
        </w:rPr>
        <w:tab/>
        <w:t>99</w:t>
      </w:r>
    </w:p>
    <w:p w14:paraId="66993769" w14:textId="77777777" w:rsidR="00A405DF" w:rsidRPr="00D54F49" w:rsidRDefault="00A405DF" w:rsidP="00A405DF">
      <w:pPr>
        <w:pStyle w:val="ListParagraph"/>
        <w:numPr>
          <w:ilvl w:val="0"/>
          <w:numId w:val="13"/>
        </w:numPr>
        <w:tabs>
          <w:tab w:val="left" w:leader="dot" w:pos="8640"/>
        </w:tabs>
        <w:rPr>
          <w:rFonts w:ascii="Times New Roman" w:hAnsi="Times New Roman" w:cs="Times New Roman"/>
        </w:rPr>
      </w:pPr>
      <w:r w:rsidRPr="00B11F00">
        <w:rPr>
          <w:rFonts w:ascii="Times New Roman" w:hAnsi="Times New Roman" w:cs="Times New Roman"/>
        </w:rPr>
        <w:t xml:space="preserve">Cumulative EHEE, land cover and morbidity per </w:t>
      </w:r>
      <w:r>
        <w:rPr>
          <w:rFonts w:ascii="Times New Roman" w:hAnsi="Times New Roman" w:cs="Times New Roman"/>
        </w:rPr>
        <w:t>a</w:t>
      </w:r>
      <w:r w:rsidRPr="00B11F00">
        <w:rPr>
          <w:rFonts w:ascii="Times New Roman" w:hAnsi="Times New Roman" w:cs="Times New Roman"/>
        </w:rPr>
        <w:t>ge</w:t>
      </w:r>
      <w:r>
        <w:rPr>
          <w:rFonts w:ascii="Times New Roman" w:hAnsi="Times New Roman" w:cs="Times New Roman"/>
        </w:rPr>
        <w:t>-a</w:t>
      </w:r>
      <w:r w:rsidRPr="00B11F00">
        <w:rPr>
          <w:rFonts w:ascii="Times New Roman" w:hAnsi="Times New Roman" w:cs="Times New Roman"/>
        </w:rPr>
        <w:t xml:space="preserve">djusted </w:t>
      </w:r>
      <w:r>
        <w:rPr>
          <w:rFonts w:ascii="Times New Roman" w:hAnsi="Times New Roman" w:cs="Times New Roman"/>
        </w:rPr>
        <w:t>c</w:t>
      </w:r>
      <w:r w:rsidRPr="00B11F00">
        <w:rPr>
          <w:rFonts w:ascii="Times New Roman" w:hAnsi="Times New Roman" w:cs="Times New Roman"/>
        </w:rPr>
        <w:t>ategory</w:t>
      </w:r>
      <w:r>
        <w:rPr>
          <w:rFonts w:ascii="Times New Roman" w:hAnsi="Times New Roman" w:cs="Times New Roman"/>
        </w:rPr>
        <w:tab/>
        <w:t>100</w:t>
      </w:r>
    </w:p>
    <w:p w14:paraId="1EEFA870" w14:textId="77777777" w:rsidR="00A405DF" w:rsidRDefault="00A405DF" w:rsidP="00A405DF">
      <w:pPr>
        <w:pStyle w:val="ListParagraph"/>
        <w:jc w:val="center"/>
        <w:rPr>
          <w:rFonts w:ascii="Times New Roman" w:hAnsi="Times New Roman" w:cs="Times New Roman"/>
          <w:b/>
        </w:rPr>
      </w:pPr>
      <w:r w:rsidRPr="00B2759C">
        <w:rPr>
          <w:rFonts w:ascii="Times New Roman" w:hAnsi="Times New Roman" w:cs="Times New Roman"/>
          <w:b/>
        </w:rPr>
        <w:lastRenderedPageBreak/>
        <w:t>LIST OF FIGURES</w:t>
      </w:r>
      <w:r>
        <w:rPr>
          <w:rFonts w:ascii="Times New Roman" w:hAnsi="Times New Roman" w:cs="Times New Roman"/>
          <w:b/>
        </w:rPr>
        <w:t xml:space="preserve"> (CONTINUED)</w:t>
      </w:r>
    </w:p>
    <w:p w14:paraId="6A12E682" w14:textId="43D4587D" w:rsidR="00A405DF" w:rsidRPr="00A405DF" w:rsidRDefault="00A405DF" w:rsidP="00A405DF">
      <w:pPr>
        <w:rPr>
          <w:rFonts w:ascii="Times New Roman" w:hAnsi="Times New Roman" w:cs="Times New Roman"/>
          <w:sz w:val="24"/>
          <w:szCs w:val="24"/>
          <w:u w:val="single"/>
        </w:rPr>
      </w:pPr>
      <w:r>
        <w:rPr>
          <w:rFonts w:ascii="Times New Roman" w:hAnsi="Times New Roman" w:cs="Times New Roman"/>
          <w:sz w:val="24"/>
          <w:szCs w:val="24"/>
          <w:u w:val="single"/>
        </w:rPr>
        <w:t>FIGURES</w:t>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Pr>
          <w:rFonts w:ascii="Times New Roman" w:hAnsi="Times New Roman" w:cs="Times New Roman"/>
          <w:sz w:val="24"/>
          <w:szCs w:val="24"/>
        </w:rPr>
        <w:tab/>
      </w:r>
      <w:r w:rsidRPr="0056454D">
        <w:rPr>
          <w:rFonts w:ascii="Times New Roman" w:hAnsi="Times New Roman" w:cs="Times New Roman"/>
          <w:sz w:val="24"/>
          <w:szCs w:val="24"/>
          <w:u w:val="single"/>
        </w:rPr>
        <w:t>PAGE</w:t>
      </w:r>
    </w:p>
    <w:p w14:paraId="72220023" w14:textId="77777777" w:rsidR="00A405DF" w:rsidRPr="00B2759C" w:rsidRDefault="00A405DF" w:rsidP="00A405DF">
      <w:pPr>
        <w:pStyle w:val="ListParagraph"/>
        <w:numPr>
          <w:ilvl w:val="0"/>
          <w:numId w:val="13"/>
        </w:numPr>
        <w:tabs>
          <w:tab w:val="left" w:leader="dot" w:pos="8640"/>
        </w:tabs>
        <w:rPr>
          <w:rFonts w:ascii="Times New Roman" w:hAnsi="Times New Roman" w:cs="Times New Roman"/>
        </w:rPr>
      </w:pPr>
      <w:r w:rsidRPr="00181116">
        <w:rPr>
          <w:rFonts w:ascii="Times New Roman" w:hAnsi="Times New Roman" w:cs="Times New Roman"/>
          <w:noProof/>
        </w:rPr>
        <w:t>Population adjusted morbidity, by year, period 1 (2000 – 2004)</w:t>
      </w:r>
      <w:r>
        <w:rPr>
          <w:rFonts w:ascii="Times New Roman" w:hAnsi="Times New Roman" w:cs="Times New Roman"/>
          <w:noProof/>
        </w:rPr>
        <w:tab/>
        <w:t>100</w:t>
      </w:r>
    </w:p>
    <w:p w14:paraId="1D6C22AC" w14:textId="77777777" w:rsidR="00A405DF" w:rsidRDefault="00A405DF" w:rsidP="00A405DF">
      <w:pPr>
        <w:pStyle w:val="ListParagraph"/>
        <w:numPr>
          <w:ilvl w:val="0"/>
          <w:numId w:val="13"/>
        </w:numPr>
        <w:tabs>
          <w:tab w:val="left" w:leader="dot" w:pos="8640"/>
        </w:tabs>
        <w:rPr>
          <w:rFonts w:ascii="Times New Roman" w:hAnsi="Times New Roman" w:cs="Times New Roman"/>
        </w:rPr>
      </w:pPr>
      <w:r w:rsidRPr="00181116">
        <w:rPr>
          <w:rFonts w:ascii="Times New Roman" w:hAnsi="Times New Roman" w:cs="Times New Roman"/>
        </w:rPr>
        <w:t>P.</w:t>
      </w:r>
      <w:r w:rsidRPr="00181116">
        <w:rPr>
          <w:rFonts w:ascii="Times New Roman" w:hAnsi="Times New Roman" w:cs="Times New Roman"/>
          <w:noProof/>
        </w:rPr>
        <w:t>A. Morbidity per month for period 1 (2000 – 2004)</w:t>
      </w:r>
      <w:r>
        <w:rPr>
          <w:rFonts w:ascii="Times New Roman" w:hAnsi="Times New Roman" w:cs="Times New Roman"/>
          <w:noProof/>
        </w:rPr>
        <w:tab/>
        <w:t>101</w:t>
      </w:r>
    </w:p>
    <w:p w14:paraId="587ADFF3" w14:textId="77777777" w:rsidR="00A405DF" w:rsidRPr="009D0DA3" w:rsidRDefault="00A405DF" w:rsidP="00A405DF">
      <w:pPr>
        <w:pStyle w:val="ListParagraph"/>
        <w:numPr>
          <w:ilvl w:val="0"/>
          <w:numId w:val="13"/>
        </w:numPr>
        <w:tabs>
          <w:tab w:val="left" w:leader="dot" w:pos="8640"/>
        </w:tabs>
        <w:rPr>
          <w:rFonts w:ascii="Times New Roman" w:eastAsia="Times New Roman" w:hAnsi="Times New Roman" w:cs="Times New Roman"/>
          <w:color w:val="000000"/>
        </w:rPr>
      </w:pPr>
      <w:r w:rsidRPr="00DA23A8">
        <w:rPr>
          <w:rFonts w:ascii="Times New Roman" w:hAnsi="Times New Roman" w:cs="Times New Roman"/>
        </w:rPr>
        <w:t>Comparison of the two PAMs that resulted in an optimum solution for A.A. Morbidity CAT III</w:t>
      </w:r>
      <w:r>
        <w:rPr>
          <w:rFonts w:ascii="Times New Roman" w:hAnsi="Times New Roman" w:cs="Times New Roman"/>
        </w:rPr>
        <w:tab/>
        <w:t>101</w:t>
      </w:r>
    </w:p>
    <w:p w14:paraId="7CEE4158" w14:textId="77777777" w:rsidR="00A405DF" w:rsidRPr="00DA23A8" w:rsidRDefault="00A405DF" w:rsidP="00A405DF">
      <w:pPr>
        <w:pStyle w:val="ListParagraph"/>
        <w:numPr>
          <w:ilvl w:val="0"/>
          <w:numId w:val="13"/>
        </w:numPr>
        <w:tabs>
          <w:tab w:val="left" w:leader="dot" w:pos="8640"/>
        </w:tabs>
        <w:ind w:right="-561"/>
        <w:rPr>
          <w:rFonts w:ascii="Times New Roman" w:hAnsi="Times New Roman" w:cs="Times New Roman"/>
        </w:rPr>
      </w:pPr>
      <w:r w:rsidRPr="00DA23A8">
        <w:rPr>
          <w:rFonts w:ascii="Times New Roman" w:hAnsi="Times New Roman" w:cs="Times New Roman"/>
        </w:rPr>
        <w:t xml:space="preserve">Difference </w:t>
      </w:r>
      <w:r>
        <w:rPr>
          <w:rFonts w:ascii="Times New Roman" w:hAnsi="Times New Roman" w:cs="Times New Roman"/>
        </w:rPr>
        <w:t>b</w:t>
      </w:r>
      <w:r w:rsidRPr="00DA23A8">
        <w:rPr>
          <w:rFonts w:ascii="Times New Roman" w:hAnsi="Times New Roman" w:cs="Times New Roman"/>
        </w:rPr>
        <w:t xml:space="preserve">etween </w:t>
      </w:r>
      <w:r>
        <w:rPr>
          <w:rFonts w:ascii="Times New Roman" w:hAnsi="Times New Roman" w:cs="Times New Roman"/>
        </w:rPr>
        <w:t>a</w:t>
      </w:r>
      <w:r w:rsidRPr="00DA23A8">
        <w:rPr>
          <w:rFonts w:ascii="Times New Roman" w:hAnsi="Times New Roman" w:cs="Times New Roman"/>
        </w:rPr>
        <w:t xml:space="preserve">ctual and </w:t>
      </w:r>
      <w:r>
        <w:rPr>
          <w:rFonts w:ascii="Times New Roman" w:hAnsi="Times New Roman" w:cs="Times New Roman"/>
        </w:rPr>
        <w:t>p</w:t>
      </w:r>
      <w:r w:rsidRPr="00DA23A8">
        <w:rPr>
          <w:rFonts w:ascii="Times New Roman" w:hAnsi="Times New Roman" w:cs="Times New Roman"/>
        </w:rPr>
        <w:t xml:space="preserve">redicted </w:t>
      </w:r>
      <w:r>
        <w:rPr>
          <w:rFonts w:ascii="Times New Roman" w:hAnsi="Times New Roman" w:cs="Times New Roman"/>
        </w:rPr>
        <w:t>m</w:t>
      </w:r>
      <w:r w:rsidRPr="00DA23A8">
        <w:rPr>
          <w:rFonts w:ascii="Times New Roman" w:hAnsi="Times New Roman" w:cs="Times New Roman"/>
        </w:rPr>
        <w:t>orbidity for GA</w:t>
      </w:r>
      <w:r>
        <w:rPr>
          <w:rFonts w:ascii="Times New Roman" w:hAnsi="Times New Roman" w:cs="Times New Roman"/>
        </w:rPr>
        <w:tab/>
        <w:t>102</w:t>
      </w:r>
    </w:p>
    <w:p w14:paraId="5B4DC587" w14:textId="77777777" w:rsidR="00A405DF" w:rsidRDefault="00A405DF" w:rsidP="00A405DF">
      <w:pPr>
        <w:pStyle w:val="ListParagraph"/>
        <w:numPr>
          <w:ilvl w:val="0"/>
          <w:numId w:val="40"/>
        </w:numPr>
        <w:tabs>
          <w:tab w:val="left" w:leader="dot" w:pos="8640"/>
        </w:tabs>
        <w:rPr>
          <w:rFonts w:ascii="Times New Roman" w:hAnsi="Times New Roman" w:cs="Times New Roman"/>
        </w:rPr>
      </w:pPr>
      <w:r w:rsidRPr="002F7B4F">
        <w:rPr>
          <w:rFonts w:ascii="Times New Roman" w:hAnsi="Times New Roman" w:cs="Times New Roman"/>
        </w:rPr>
        <w:t>PA matrices for Cat III morbidity classification, period 1, GA.</w:t>
      </w:r>
      <w:r>
        <w:rPr>
          <w:rFonts w:ascii="Times New Roman" w:hAnsi="Times New Roman" w:cs="Times New Roman"/>
        </w:rPr>
        <w:tab/>
        <w:t>103</w:t>
      </w:r>
    </w:p>
    <w:p w14:paraId="519FAFEC" w14:textId="77777777" w:rsidR="00A405DF" w:rsidRDefault="00A405DF" w:rsidP="00A405DF">
      <w:pPr>
        <w:pStyle w:val="ListParagraph"/>
        <w:numPr>
          <w:ilvl w:val="0"/>
          <w:numId w:val="41"/>
        </w:numPr>
        <w:tabs>
          <w:tab w:val="left" w:leader="dot" w:pos="8640"/>
        </w:tabs>
        <w:rPr>
          <w:rFonts w:ascii="Times New Roman" w:hAnsi="Times New Roman" w:cs="Times New Roman"/>
        </w:rPr>
      </w:pPr>
      <w:r w:rsidRPr="002F7B4F">
        <w:rPr>
          <w:rFonts w:ascii="Times New Roman" w:hAnsi="Times New Roman" w:cs="Times New Roman"/>
        </w:rPr>
        <w:t>Input S/E variables in terms of importance for the 88.1% OCP DT solution</w:t>
      </w:r>
      <w:r>
        <w:rPr>
          <w:rFonts w:ascii="Times New Roman" w:hAnsi="Times New Roman" w:cs="Times New Roman"/>
        </w:rPr>
        <w:tab/>
        <w:t>103</w:t>
      </w:r>
    </w:p>
    <w:p w14:paraId="762CCF71" w14:textId="77777777" w:rsidR="00A405DF" w:rsidRPr="00F921BF" w:rsidRDefault="00A405DF" w:rsidP="00A405DF">
      <w:pPr>
        <w:pStyle w:val="ListParagraph"/>
        <w:numPr>
          <w:ilvl w:val="0"/>
          <w:numId w:val="41"/>
        </w:numPr>
        <w:spacing w:line="240" w:lineRule="auto"/>
        <w:rPr>
          <w:rFonts w:ascii="Times New Roman" w:hAnsi="Times New Roman" w:cs="Times New Roman"/>
          <w:caps/>
        </w:rPr>
      </w:pPr>
      <w:r w:rsidRPr="00F921BF">
        <w:rPr>
          <w:rFonts w:ascii="Times New Roman" w:hAnsi="Times New Roman" w:cs="Times New Roman"/>
        </w:rPr>
        <w:t>Visualizing Difference Between Actual and Predicted Morbidity for GA (PCA)</w:t>
      </w:r>
    </w:p>
    <w:p w14:paraId="301F12AB" w14:textId="77777777" w:rsidR="00A405DF" w:rsidRDefault="00A405DF" w:rsidP="00A405DF">
      <w:pPr>
        <w:pStyle w:val="ListParagraph"/>
        <w:tabs>
          <w:tab w:val="left" w:leader="dot" w:pos="8640"/>
        </w:tabs>
        <w:rPr>
          <w:rFonts w:ascii="Times New Roman" w:hAnsi="Times New Roman" w:cs="Times New Roman"/>
        </w:rPr>
      </w:pPr>
      <w:r>
        <w:rPr>
          <w:rFonts w:ascii="Times New Roman" w:hAnsi="Times New Roman" w:cs="Times New Roman"/>
        </w:rPr>
        <w:tab/>
        <w:t>104</w:t>
      </w:r>
    </w:p>
    <w:p w14:paraId="331C0443" w14:textId="77777777" w:rsidR="00A405DF" w:rsidRPr="00F921BF" w:rsidRDefault="00A405DF" w:rsidP="00A405DF">
      <w:pPr>
        <w:pStyle w:val="ListParagraph"/>
        <w:numPr>
          <w:ilvl w:val="0"/>
          <w:numId w:val="41"/>
        </w:numPr>
        <w:spacing w:line="240" w:lineRule="auto"/>
        <w:rPr>
          <w:rFonts w:ascii="Times New Roman" w:hAnsi="Times New Roman" w:cs="Times New Roman"/>
          <w:caps/>
        </w:rPr>
      </w:pPr>
      <w:r w:rsidRPr="00F921BF">
        <w:rPr>
          <w:rFonts w:ascii="Times New Roman" w:hAnsi="Times New Roman" w:cs="Times New Roman"/>
        </w:rPr>
        <w:t>Visualizing Difference Between Actual and Predicted Morbidity for GA (</w:t>
      </w:r>
      <w:r>
        <w:rPr>
          <w:rFonts w:ascii="Times New Roman" w:hAnsi="Times New Roman" w:cs="Times New Roman"/>
        </w:rPr>
        <w:t>DT</w:t>
      </w:r>
      <w:r w:rsidRPr="00F921BF">
        <w:rPr>
          <w:rFonts w:ascii="Times New Roman" w:hAnsi="Times New Roman" w:cs="Times New Roman"/>
        </w:rPr>
        <w:t>)</w:t>
      </w:r>
    </w:p>
    <w:p w14:paraId="54DC4585" w14:textId="77777777" w:rsidR="00A405DF" w:rsidRDefault="00A405DF" w:rsidP="00A405DF">
      <w:pPr>
        <w:pStyle w:val="ListParagraph"/>
        <w:tabs>
          <w:tab w:val="left" w:leader="dot" w:pos="8640"/>
        </w:tabs>
        <w:rPr>
          <w:rFonts w:ascii="Times New Roman" w:hAnsi="Times New Roman" w:cs="Times New Roman"/>
        </w:rPr>
      </w:pPr>
      <w:r>
        <w:rPr>
          <w:rFonts w:ascii="Times New Roman" w:hAnsi="Times New Roman" w:cs="Times New Roman"/>
        </w:rPr>
        <w:tab/>
        <w:t>105</w:t>
      </w:r>
    </w:p>
    <w:p w14:paraId="2163EE96" w14:textId="77777777" w:rsidR="00A405DF" w:rsidRDefault="00A405DF" w:rsidP="00A405DF">
      <w:pPr>
        <w:pStyle w:val="ListParagraph"/>
        <w:numPr>
          <w:ilvl w:val="0"/>
          <w:numId w:val="41"/>
        </w:numPr>
        <w:tabs>
          <w:tab w:val="left" w:leader="dot" w:pos="8640"/>
        </w:tabs>
        <w:rPr>
          <w:rFonts w:ascii="Times New Roman" w:hAnsi="Times New Roman" w:cs="Times New Roman"/>
        </w:rPr>
      </w:pPr>
      <w:r w:rsidRPr="00896B35">
        <w:rPr>
          <w:rFonts w:ascii="Times New Roman" w:hAnsi="Times New Roman" w:cs="Times New Roman"/>
          <w:noProof/>
        </w:rPr>
        <w:t>Schematic of contextual sheres defining SoVP indices and the proposed validation approach</w:t>
      </w:r>
      <w:r>
        <w:rPr>
          <w:rFonts w:ascii="Times New Roman" w:hAnsi="Times New Roman" w:cs="Times New Roman"/>
          <w:noProof/>
        </w:rPr>
        <w:tab/>
        <w:t>106</w:t>
      </w:r>
    </w:p>
    <w:p w14:paraId="11C4C038" w14:textId="77777777" w:rsidR="00A405DF" w:rsidRPr="00D54F49" w:rsidRDefault="00A405DF" w:rsidP="00A405DF">
      <w:pPr>
        <w:pStyle w:val="ListParagraph"/>
        <w:numPr>
          <w:ilvl w:val="0"/>
          <w:numId w:val="41"/>
        </w:numPr>
        <w:tabs>
          <w:tab w:val="left" w:leader="dot" w:pos="8640"/>
        </w:tabs>
        <w:rPr>
          <w:rFonts w:ascii="Times New Roman" w:hAnsi="Times New Roman" w:cs="Times New Roman"/>
        </w:rPr>
      </w:pPr>
      <w:r>
        <w:rPr>
          <w:rFonts w:ascii="Times New Roman" w:hAnsi="Times New Roman" w:cs="Times New Roman"/>
        </w:rPr>
        <w:t>E</w:t>
      </w:r>
      <w:r w:rsidRPr="0062305B">
        <w:rPr>
          <w:rFonts w:ascii="Times New Roman" w:hAnsi="Times New Roman" w:cs="Times New Roman"/>
        </w:rPr>
        <w:t>rror or confusion matrix (or, in this study, performance assessment matrix)</w:t>
      </w:r>
      <w:r>
        <w:rPr>
          <w:rFonts w:ascii="Times New Roman" w:hAnsi="Times New Roman" w:cs="Times New Roman"/>
        </w:rPr>
        <w:tab/>
        <w:t>106</w:t>
      </w:r>
    </w:p>
    <w:p w14:paraId="440EE203" w14:textId="77777777" w:rsidR="00A405DF" w:rsidRDefault="00A405DF" w:rsidP="00A405DF">
      <w:pPr>
        <w:pStyle w:val="ListParagraph"/>
        <w:numPr>
          <w:ilvl w:val="0"/>
          <w:numId w:val="41"/>
        </w:numPr>
        <w:tabs>
          <w:tab w:val="left" w:leader="dot" w:pos="8640"/>
        </w:tabs>
        <w:rPr>
          <w:rFonts w:ascii="Times New Roman" w:hAnsi="Times New Roman" w:cs="Times New Roman"/>
        </w:rPr>
      </w:pPr>
      <w:r w:rsidRPr="00A43CBA">
        <w:rPr>
          <w:rFonts w:ascii="Times New Roman" w:hAnsi="Times New Roman" w:cs="Times New Roman"/>
        </w:rPr>
        <w:t>The 4 × 4 PA matrix for the two disaster realizations (morbidity)used in this study</w:t>
      </w:r>
      <w:r>
        <w:rPr>
          <w:rFonts w:ascii="Times New Roman" w:hAnsi="Times New Roman" w:cs="Times New Roman"/>
        </w:rPr>
        <w:t xml:space="preserve"> (</w:t>
      </w:r>
      <w:r w:rsidRPr="00A43CBA">
        <w:rPr>
          <w:rFonts w:ascii="Times New Roman" w:hAnsi="Times New Roman" w:cs="Times New Roman"/>
        </w:rPr>
        <w:t>Population adjusted (left) and Cat. III morbidity</w:t>
      </w:r>
      <w:r>
        <w:rPr>
          <w:rFonts w:ascii="Times New Roman" w:hAnsi="Times New Roman" w:cs="Times New Roman"/>
        </w:rPr>
        <w:tab/>
        <w:t>107</w:t>
      </w:r>
    </w:p>
    <w:p w14:paraId="0A015360" w14:textId="77777777" w:rsidR="00A405DF" w:rsidRDefault="00A405DF" w:rsidP="00A405DF">
      <w:pPr>
        <w:pStyle w:val="ListParagraph"/>
        <w:numPr>
          <w:ilvl w:val="0"/>
          <w:numId w:val="41"/>
        </w:numPr>
        <w:tabs>
          <w:tab w:val="left" w:leader="dot" w:pos="8640"/>
        </w:tabs>
        <w:rPr>
          <w:rFonts w:ascii="Times New Roman" w:hAnsi="Times New Roman" w:cs="Times New Roman"/>
        </w:rPr>
      </w:pPr>
      <w:r w:rsidRPr="002C0145">
        <w:rPr>
          <w:rFonts w:ascii="Times New Roman" w:hAnsi="Times New Roman" w:cs="Times New Roman"/>
        </w:rPr>
        <w:t>The PA matrix for the Table-</w:t>
      </w:r>
      <w:r>
        <w:rPr>
          <w:rFonts w:ascii="Times New Roman" w:hAnsi="Times New Roman" w:cs="Times New Roman"/>
        </w:rPr>
        <w:t xml:space="preserve">25: </w:t>
      </w:r>
      <w:r w:rsidRPr="005E3462">
        <w:rPr>
          <w:rFonts w:ascii="Times New Roman" w:hAnsi="Times New Roman" w:cs="Times New Roman"/>
        </w:rPr>
        <w:t>The 4 × 4 PA matrix for the EHEV derived with 10 input variables and 3 PCs. Adjacent is the performance threshold PA matrix</w:t>
      </w:r>
      <w:r>
        <w:rPr>
          <w:rFonts w:ascii="Times New Roman" w:hAnsi="Times New Roman" w:cs="Times New Roman"/>
        </w:rPr>
        <w:tab/>
        <w:t>107</w:t>
      </w:r>
    </w:p>
    <w:p w14:paraId="6FE84BE2" w14:textId="77777777" w:rsidR="00A405DF" w:rsidRDefault="00A405DF" w:rsidP="00A405DF">
      <w:pPr>
        <w:pStyle w:val="ListParagraph"/>
        <w:numPr>
          <w:ilvl w:val="0"/>
          <w:numId w:val="41"/>
        </w:numPr>
        <w:tabs>
          <w:tab w:val="left" w:leader="dot" w:pos="8640"/>
        </w:tabs>
        <w:rPr>
          <w:rFonts w:ascii="Times New Roman" w:hAnsi="Times New Roman" w:cs="Times New Roman"/>
        </w:rPr>
      </w:pPr>
      <w:r>
        <w:rPr>
          <w:rFonts w:ascii="Times New Roman" w:hAnsi="Times New Roman" w:cs="Times New Roman"/>
        </w:rPr>
        <w:t>Schematic of a simple decision tree</w:t>
      </w:r>
      <w:r>
        <w:rPr>
          <w:rFonts w:ascii="Times New Roman" w:hAnsi="Times New Roman" w:cs="Times New Roman"/>
        </w:rPr>
        <w:tab/>
        <w:t>108</w:t>
      </w:r>
    </w:p>
    <w:p w14:paraId="3DB41E47" w14:textId="77777777" w:rsidR="00A405DF" w:rsidRDefault="00A405DF" w:rsidP="00A405DF">
      <w:pPr>
        <w:pStyle w:val="ListParagraph"/>
        <w:numPr>
          <w:ilvl w:val="0"/>
          <w:numId w:val="41"/>
        </w:numPr>
        <w:tabs>
          <w:tab w:val="left" w:leader="dot" w:pos="8640"/>
        </w:tabs>
        <w:rPr>
          <w:rFonts w:ascii="Times New Roman" w:hAnsi="Times New Roman" w:cs="Times New Roman"/>
        </w:rPr>
      </w:pPr>
      <w:r w:rsidRPr="002F7B4F">
        <w:rPr>
          <w:rFonts w:ascii="Times New Roman" w:hAnsi="Times New Roman" w:cs="Times New Roman"/>
        </w:rPr>
        <w:t>Age adjusted morbidity (Cat III) for Periods 1 and 2</w:t>
      </w:r>
      <w:r>
        <w:rPr>
          <w:rFonts w:ascii="Times New Roman" w:hAnsi="Times New Roman" w:cs="Times New Roman"/>
        </w:rPr>
        <w:tab/>
        <w:t>108</w:t>
      </w:r>
    </w:p>
    <w:p w14:paraId="41FA6954" w14:textId="77777777" w:rsidR="00A405DF" w:rsidRDefault="00A405DF" w:rsidP="00A405DF">
      <w:pPr>
        <w:pStyle w:val="ListParagraph"/>
        <w:numPr>
          <w:ilvl w:val="0"/>
          <w:numId w:val="41"/>
        </w:numPr>
        <w:tabs>
          <w:tab w:val="left" w:leader="dot" w:pos="8640"/>
        </w:tabs>
        <w:rPr>
          <w:rFonts w:ascii="Times New Roman" w:hAnsi="Times New Roman" w:cs="Times New Roman"/>
        </w:rPr>
      </w:pPr>
      <w:r w:rsidRPr="002F7B4F">
        <w:rPr>
          <w:rFonts w:ascii="Times New Roman" w:hAnsi="Times New Roman" w:cs="Times New Roman"/>
        </w:rPr>
        <w:t>Distribution of paired differences (red curve is the normal distribution)</w:t>
      </w:r>
      <w:r>
        <w:rPr>
          <w:rFonts w:ascii="Times New Roman" w:hAnsi="Times New Roman" w:cs="Times New Roman"/>
        </w:rPr>
        <w:tab/>
        <w:t>109</w:t>
      </w:r>
    </w:p>
    <w:p w14:paraId="3EA785B2" w14:textId="77777777" w:rsidR="00A405DF" w:rsidRPr="00D54F49" w:rsidRDefault="00A405DF" w:rsidP="00A405DF">
      <w:pPr>
        <w:pStyle w:val="ListParagraph"/>
        <w:numPr>
          <w:ilvl w:val="0"/>
          <w:numId w:val="41"/>
        </w:numPr>
        <w:tabs>
          <w:tab w:val="left" w:leader="dot" w:pos="8640"/>
        </w:tabs>
        <w:rPr>
          <w:rFonts w:ascii="Times New Roman" w:hAnsi="Times New Roman" w:cs="Times New Roman"/>
        </w:rPr>
      </w:pPr>
      <w:r w:rsidRPr="002F7B4F">
        <w:rPr>
          <w:rFonts w:ascii="Times New Roman" w:hAnsi="Times New Roman" w:cs="Times New Roman"/>
        </w:rPr>
        <w:t>PA matrix for validation model (P2 data) and original (P1)</w:t>
      </w:r>
      <w:r>
        <w:rPr>
          <w:rFonts w:ascii="Times New Roman" w:hAnsi="Times New Roman" w:cs="Times New Roman"/>
        </w:rPr>
        <w:tab/>
        <w:t>109</w:t>
      </w:r>
    </w:p>
    <w:p w14:paraId="5233DAE2" w14:textId="77777777" w:rsidR="00A405DF" w:rsidRDefault="00A405DF" w:rsidP="00A405DF">
      <w:pPr>
        <w:pStyle w:val="ListParagraph"/>
        <w:jc w:val="center"/>
        <w:rPr>
          <w:rFonts w:ascii="Times New Roman" w:hAnsi="Times New Roman" w:cs="Times New Roman"/>
          <w:b/>
        </w:rPr>
      </w:pPr>
    </w:p>
    <w:p w14:paraId="3BC0D0C3" w14:textId="44537ECA" w:rsidR="00A405DF" w:rsidRDefault="00A405DF" w:rsidP="00A405DF">
      <w:pPr>
        <w:pStyle w:val="ListParagraph"/>
        <w:jc w:val="center"/>
        <w:rPr>
          <w:rFonts w:ascii="Times New Roman" w:hAnsi="Times New Roman" w:cs="Times New Roman"/>
          <w:b/>
        </w:rPr>
      </w:pPr>
      <w:r w:rsidRPr="00B2759C">
        <w:rPr>
          <w:rFonts w:ascii="Times New Roman" w:hAnsi="Times New Roman" w:cs="Times New Roman"/>
          <w:b/>
        </w:rPr>
        <w:lastRenderedPageBreak/>
        <w:t>LIST OF FIGURES</w:t>
      </w:r>
      <w:r>
        <w:rPr>
          <w:rFonts w:ascii="Times New Roman" w:hAnsi="Times New Roman" w:cs="Times New Roman"/>
          <w:b/>
        </w:rPr>
        <w:t xml:space="preserve"> (CONTINUED)</w:t>
      </w:r>
    </w:p>
    <w:p w14:paraId="28D5C400" w14:textId="2A60DF3A" w:rsidR="00A405DF" w:rsidRPr="00A405DF" w:rsidRDefault="00A405DF" w:rsidP="00A405DF">
      <w:pPr>
        <w:rPr>
          <w:rFonts w:ascii="Times New Roman" w:hAnsi="Times New Roman" w:cs="Times New Roman"/>
          <w:sz w:val="24"/>
          <w:szCs w:val="24"/>
          <w:u w:val="single"/>
        </w:rPr>
      </w:pPr>
      <w:r>
        <w:rPr>
          <w:rFonts w:ascii="Times New Roman" w:hAnsi="Times New Roman" w:cs="Times New Roman"/>
          <w:sz w:val="24"/>
          <w:szCs w:val="24"/>
          <w:u w:val="single"/>
        </w:rPr>
        <w:t>FIGURES</w:t>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sidRPr="0056454D">
        <w:rPr>
          <w:rFonts w:ascii="Times New Roman" w:hAnsi="Times New Roman" w:cs="Times New Roman"/>
          <w:sz w:val="24"/>
          <w:szCs w:val="24"/>
        </w:rPr>
        <w:tab/>
      </w:r>
      <w:r>
        <w:rPr>
          <w:rFonts w:ascii="Times New Roman" w:hAnsi="Times New Roman" w:cs="Times New Roman"/>
          <w:sz w:val="24"/>
          <w:szCs w:val="24"/>
        </w:rPr>
        <w:tab/>
      </w:r>
      <w:r w:rsidRPr="0056454D">
        <w:rPr>
          <w:rFonts w:ascii="Times New Roman" w:hAnsi="Times New Roman" w:cs="Times New Roman"/>
          <w:sz w:val="24"/>
          <w:szCs w:val="24"/>
          <w:u w:val="single"/>
        </w:rPr>
        <w:t>PAGE</w:t>
      </w:r>
    </w:p>
    <w:p w14:paraId="2BCD06F2" w14:textId="77777777" w:rsidR="00A405DF" w:rsidRDefault="00A405DF" w:rsidP="00A405DF">
      <w:pPr>
        <w:pStyle w:val="ListParagraph"/>
        <w:numPr>
          <w:ilvl w:val="0"/>
          <w:numId w:val="41"/>
        </w:numPr>
        <w:tabs>
          <w:tab w:val="left" w:leader="dot" w:pos="8640"/>
        </w:tabs>
        <w:rPr>
          <w:rFonts w:ascii="Times New Roman" w:hAnsi="Times New Roman" w:cs="Times New Roman"/>
        </w:rPr>
      </w:pPr>
      <w:r w:rsidRPr="002F7B4F">
        <w:rPr>
          <w:rFonts w:ascii="Times New Roman" w:hAnsi="Times New Roman" w:cs="Times New Roman"/>
        </w:rPr>
        <w:t>Predictor importance for DT model</w:t>
      </w:r>
      <w:r>
        <w:rPr>
          <w:rFonts w:ascii="Times New Roman" w:hAnsi="Times New Roman" w:cs="Times New Roman"/>
        </w:rPr>
        <w:tab/>
        <w:t>110</w:t>
      </w:r>
    </w:p>
    <w:p w14:paraId="73904EAC" w14:textId="77777777" w:rsidR="00A405DF" w:rsidRDefault="00A405DF" w:rsidP="00A405DF">
      <w:pPr>
        <w:pStyle w:val="ListParagraph"/>
        <w:numPr>
          <w:ilvl w:val="0"/>
          <w:numId w:val="41"/>
        </w:numPr>
        <w:tabs>
          <w:tab w:val="left" w:leader="dot" w:pos="8640"/>
        </w:tabs>
        <w:rPr>
          <w:rFonts w:ascii="Times New Roman" w:hAnsi="Times New Roman" w:cs="Times New Roman"/>
          <w:color w:val="000000"/>
        </w:rPr>
      </w:pPr>
      <w:r w:rsidRPr="00136541">
        <w:rPr>
          <w:rFonts w:ascii="Times New Roman" w:hAnsi="Times New Roman" w:cs="Times New Roman"/>
          <w:color w:val="000000"/>
        </w:rPr>
        <w:t>Ten first predictor importance variables graph for deriving EHEV classification model C5.0</w:t>
      </w:r>
      <w:r>
        <w:rPr>
          <w:rFonts w:ascii="Times New Roman" w:hAnsi="Times New Roman" w:cs="Times New Roman"/>
          <w:color w:val="000000"/>
        </w:rPr>
        <w:tab/>
        <w:t>110</w:t>
      </w:r>
    </w:p>
    <w:p w14:paraId="022717BF" w14:textId="77777777" w:rsidR="00A405DF" w:rsidRDefault="00A405DF" w:rsidP="00A405DF">
      <w:pPr>
        <w:pStyle w:val="ListParagraph"/>
        <w:numPr>
          <w:ilvl w:val="0"/>
          <w:numId w:val="41"/>
        </w:numPr>
        <w:tabs>
          <w:tab w:val="left" w:leader="dot" w:pos="8640"/>
        </w:tabs>
        <w:rPr>
          <w:rFonts w:ascii="Times New Roman" w:hAnsi="Times New Roman" w:cs="Times New Roman"/>
          <w:color w:val="000000"/>
        </w:rPr>
      </w:pPr>
      <w:r w:rsidRPr="00136541">
        <w:rPr>
          <w:rFonts w:ascii="Times New Roman" w:hAnsi="Times New Roman" w:cs="Times New Roman"/>
          <w:color w:val="000000"/>
        </w:rPr>
        <w:t>Decision tree structure for application case</w:t>
      </w:r>
      <w:r>
        <w:rPr>
          <w:rFonts w:ascii="Times New Roman" w:hAnsi="Times New Roman" w:cs="Times New Roman"/>
          <w:color w:val="000000"/>
        </w:rPr>
        <w:t xml:space="preserve"> (AC)</w:t>
      </w:r>
      <w:r w:rsidRPr="00136541">
        <w:rPr>
          <w:rFonts w:ascii="Times New Roman" w:hAnsi="Times New Roman" w:cs="Times New Roman"/>
          <w:color w:val="000000"/>
        </w:rPr>
        <w:t xml:space="preserve"> 8 yielding an optimum EHEV classification model</w:t>
      </w:r>
      <w:r>
        <w:rPr>
          <w:rFonts w:ascii="Times New Roman" w:hAnsi="Times New Roman" w:cs="Times New Roman"/>
          <w:color w:val="000000"/>
        </w:rPr>
        <w:tab/>
        <w:t>110</w:t>
      </w:r>
    </w:p>
    <w:p w14:paraId="30C6A639" w14:textId="77777777" w:rsidR="00A405DF" w:rsidRPr="009D0DA3" w:rsidRDefault="00A405DF" w:rsidP="00A405DF">
      <w:pPr>
        <w:pStyle w:val="ListParagraph"/>
        <w:numPr>
          <w:ilvl w:val="0"/>
          <w:numId w:val="41"/>
        </w:numPr>
        <w:tabs>
          <w:tab w:val="left" w:leader="dot" w:pos="8640"/>
        </w:tabs>
        <w:rPr>
          <w:rFonts w:ascii="Times New Roman" w:hAnsi="Times New Roman" w:cs="Times New Roman"/>
          <w:color w:val="000000"/>
        </w:rPr>
      </w:pPr>
      <w:r w:rsidRPr="005E3462">
        <w:rPr>
          <w:rFonts w:ascii="Times New Roman" w:hAnsi="Times New Roman" w:cs="Times New Roman"/>
          <w:color w:val="000000"/>
        </w:rPr>
        <w:t>PA matrix for application case (AC) 8 yielding an optimum EHEV classification model (CUE = 0.0%)</w:t>
      </w:r>
      <w:r>
        <w:rPr>
          <w:rFonts w:ascii="Times New Roman" w:hAnsi="Times New Roman" w:cs="Times New Roman"/>
          <w:color w:val="000000"/>
        </w:rPr>
        <w:tab/>
        <w:t>111</w:t>
      </w:r>
    </w:p>
    <w:p w14:paraId="4FE39626" w14:textId="77777777" w:rsidR="00A405DF" w:rsidRPr="00136541" w:rsidRDefault="00A405DF" w:rsidP="00A405DF">
      <w:pPr>
        <w:pStyle w:val="ListParagraph"/>
        <w:numPr>
          <w:ilvl w:val="0"/>
          <w:numId w:val="41"/>
        </w:numPr>
        <w:tabs>
          <w:tab w:val="left" w:leader="dot" w:pos="8640"/>
        </w:tabs>
        <w:rPr>
          <w:rFonts w:ascii="Times New Roman" w:hAnsi="Times New Roman" w:cs="Times New Roman"/>
          <w:color w:val="000000"/>
        </w:rPr>
      </w:pPr>
      <w:r w:rsidRPr="00136541">
        <w:rPr>
          <w:rFonts w:ascii="Times New Roman" w:hAnsi="Times New Roman" w:cs="Times New Roman"/>
          <w:color w:val="000000"/>
        </w:rPr>
        <w:t>Comparative performance of DT, PCA, and PFR approaches for deriving EHEV indices</w:t>
      </w:r>
      <w:r>
        <w:rPr>
          <w:rFonts w:ascii="Times New Roman" w:hAnsi="Times New Roman" w:cs="Times New Roman"/>
          <w:color w:val="000000"/>
        </w:rPr>
        <w:t>; Georgia, Period I (CAT III)</w:t>
      </w:r>
      <w:r>
        <w:rPr>
          <w:rFonts w:ascii="Times New Roman" w:hAnsi="Times New Roman" w:cs="Times New Roman"/>
          <w:color w:val="000000"/>
        </w:rPr>
        <w:tab/>
        <w:t>112</w:t>
      </w:r>
    </w:p>
    <w:p w14:paraId="69041E8C" w14:textId="77777777" w:rsidR="00A405DF" w:rsidRPr="007F15DF" w:rsidRDefault="00A405DF" w:rsidP="00A405DF">
      <w:pPr>
        <w:pStyle w:val="ListParagraph"/>
        <w:numPr>
          <w:ilvl w:val="0"/>
          <w:numId w:val="41"/>
        </w:numPr>
        <w:tabs>
          <w:tab w:val="left" w:leader="dot" w:pos="8640"/>
        </w:tabs>
        <w:rPr>
          <w:rFonts w:ascii="Times New Roman" w:hAnsi="Times New Roman" w:cs="Times New Roman"/>
        </w:rPr>
      </w:pPr>
      <w:r w:rsidRPr="00D54F49">
        <w:rPr>
          <w:rFonts w:ascii="Times New Roman" w:hAnsi="Times New Roman" w:cs="Times New Roman"/>
        </w:rPr>
        <w:t>Visualizing Difference Between Actual and Predicted Morbidity for GA (DT)</w:t>
      </w:r>
      <w:r w:rsidRPr="007F15DF">
        <w:rPr>
          <w:rFonts w:ascii="Times New Roman" w:hAnsi="Times New Roman" w:cs="Times New Roman"/>
        </w:rPr>
        <w:tab/>
        <w:t>11</w:t>
      </w:r>
      <w:r>
        <w:rPr>
          <w:rFonts w:ascii="Times New Roman" w:hAnsi="Times New Roman" w:cs="Times New Roman"/>
        </w:rPr>
        <w:t>4</w:t>
      </w:r>
    </w:p>
    <w:p w14:paraId="5E14CC88" w14:textId="77777777" w:rsidR="00A405DF" w:rsidRPr="007F15DF" w:rsidRDefault="00A405DF" w:rsidP="00A405DF">
      <w:pPr>
        <w:pStyle w:val="ListParagraph"/>
        <w:numPr>
          <w:ilvl w:val="0"/>
          <w:numId w:val="41"/>
        </w:numPr>
        <w:tabs>
          <w:tab w:val="left" w:leader="dot" w:pos="8640"/>
        </w:tabs>
        <w:rPr>
          <w:rFonts w:ascii="Times New Roman" w:hAnsi="Times New Roman" w:cs="Times New Roman"/>
        </w:rPr>
      </w:pPr>
      <w:r w:rsidRPr="00D54F49">
        <w:rPr>
          <w:rFonts w:ascii="Times New Roman" w:hAnsi="Times New Roman" w:cs="Times New Roman"/>
        </w:rPr>
        <w:t>Visualizing Difference Between Actual and Predicted Morbidity for GA (</w:t>
      </w:r>
      <w:r>
        <w:rPr>
          <w:rFonts w:ascii="Times New Roman" w:hAnsi="Times New Roman" w:cs="Times New Roman"/>
        </w:rPr>
        <w:t>PCA</w:t>
      </w:r>
      <w:r w:rsidRPr="00D54F49">
        <w:rPr>
          <w:rFonts w:ascii="Times New Roman" w:hAnsi="Times New Roman" w:cs="Times New Roman"/>
        </w:rPr>
        <w:t>)</w:t>
      </w:r>
      <w:r w:rsidRPr="007F15DF">
        <w:rPr>
          <w:rFonts w:ascii="Times New Roman" w:hAnsi="Times New Roman" w:cs="Times New Roman"/>
        </w:rPr>
        <w:tab/>
        <w:t>11</w:t>
      </w:r>
      <w:r>
        <w:rPr>
          <w:rFonts w:ascii="Times New Roman" w:hAnsi="Times New Roman" w:cs="Times New Roman"/>
        </w:rPr>
        <w:t>4</w:t>
      </w:r>
    </w:p>
    <w:p w14:paraId="5EF757EB" w14:textId="77777777" w:rsidR="00A405DF" w:rsidRDefault="00A405DF" w:rsidP="00A405DF"/>
    <w:p w14:paraId="1657D2FE" w14:textId="2088313E" w:rsidR="00AE0607" w:rsidRPr="00870A36" w:rsidRDefault="00AE0607" w:rsidP="00870A36">
      <w:pPr>
        <w:pStyle w:val="ListParagraph"/>
        <w:numPr>
          <w:ilvl w:val="0"/>
          <w:numId w:val="13"/>
        </w:numPr>
        <w:tabs>
          <w:tab w:val="left" w:leader="dot" w:pos="8640"/>
        </w:tabs>
        <w:rPr>
          <w:rFonts w:ascii="Times New Roman" w:hAnsi="Times New Roman" w:cs="Times New Roman"/>
          <w:b/>
        </w:rPr>
      </w:pPr>
      <w:r w:rsidRPr="00870A36">
        <w:rPr>
          <w:rFonts w:ascii="Times New Roman" w:hAnsi="Times New Roman" w:cs="Times New Roman"/>
          <w:b/>
        </w:rPr>
        <w:br w:type="page"/>
      </w:r>
    </w:p>
    <w:p w14:paraId="436A1418" w14:textId="45680D1F" w:rsidR="00B06269" w:rsidRPr="00C81D6C" w:rsidRDefault="00B06269" w:rsidP="00C81D6C">
      <w:pPr>
        <w:spacing w:after="0" w:line="480" w:lineRule="auto"/>
        <w:jc w:val="center"/>
        <w:rPr>
          <w:rFonts w:ascii="Times New Roman" w:hAnsi="Times New Roman" w:cs="Times New Roman"/>
          <w:b/>
          <w:sz w:val="24"/>
          <w:szCs w:val="24"/>
        </w:rPr>
      </w:pPr>
      <w:r w:rsidRPr="00B06269">
        <w:rPr>
          <w:rFonts w:ascii="Times New Roman" w:hAnsi="Times New Roman" w:cs="Times New Roman"/>
          <w:b/>
          <w:sz w:val="24"/>
          <w:szCs w:val="24"/>
        </w:rPr>
        <w:lastRenderedPageBreak/>
        <w:t>LIST OF ABBREVIATIONS</w:t>
      </w:r>
    </w:p>
    <w:p w14:paraId="5791C697"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proofErr w:type="spellStart"/>
      <w:r>
        <w:rPr>
          <w:rFonts w:ascii="Times New Roman" w:hAnsi="Times New Roman" w:cs="Times New Roman"/>
          <w:sz w:val="24"/>
          <w:szCs w:val="24"/>
        </w:rPr>
        <w:t>A.</w:t>
      </w:r>
      <w:proofErr w:type="gramStart"/>
      <w:r>
        <w:rPr>
          <w:rFonts w:ascii="Times New Roman" w:hAnsi="Times New Roman" w:cs="Times New Roman"/>
          <w:sz w:val="24"/>
          <w:szCs w:val="24"/>
        </w:rPr>
        <w:t>A.Morb</w:t>
      </w:r>
      <w:proofErr w:type="spellEnd"/>
      <w:proofErr w:type="gramEnd"/>
      <w:r>
        <w:rPr>
          <w:rFonts w:ascii="Times New Roman" w:hAnsi="Times New Roman" w:cs="Times New Roman"/>
          <w:sz w:val="24"/>
          <w:szCs w:val="24"/>
        </w:rPr>
        <w:tab/>
        <w:t>A</w:t>
      </w:r>
      <w:r w:rsidRPr="00F1190E">
        <w:rPr>
          <w:rFonts w:ascii="Times New Roman" w:hAnsi="Times New Roman" w:cs="Times New Roman"/>
          <w:sz w:val="24"/>
        </w:rPr>
        <w:t xml:space="preserve">ge </w:t>
      </w:r>
      <w:r>
        <w:rPr>
          <w:rFonts w:ascii="Times New Roman" w:hAnsi="Times New Roman" w:cs="Times New Roman"/>
          <w:sz w:val="24"/>
        </w:rPr>
        <w:t>A</w:t>
      </w:r>
      <w:r w:rsidRPr="00F1190E">
        <w:rPr>
          <w:rFonts w:ascii="Times New Roman" w:hAnsi="Times New Roman" w:cs="Times New Roman"/>
          <w:sz w:val="24"/>
        </w:rPr>
        <w:t>djusted Morbidity</w:t>
      </w:r>
    </w:p>
    <w:p w14:paraId="0E7C81F3"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AC</w:t>
      </w:r>
      <w:r w:rsidRPr="0056454D">
        <w:rPr>
          <w:rFonts w:ascii="Times New Roman" w:hAnsi="Times New Roman" w:cs="Times New Roman"/>
          <w:sz w:val="24"/>
          <w:szCs w:val="24"/>
        </w:rPr>
        <w:tab/>
      </w:r>
      <w:r w:rsidRPr="0056454D">
        <w:rPr>
          <w:rFonts w:ascii="Times New Roman" w:hAnsi="Times New Roman" w:cs="Times New Roman"/>
          <w:sz w:val="24"/>
          <w:szCs w:val="24"/>
        </w:rPr>
        <w:tab/>
        <w:t>Air Condition / Air-Conditioning</w:t>
      </w:r>
    </w:p>
    <w:p w14:paraId="5991FAC0"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ADMHI</w:t>
      </w:r>
      <w:r>
        <w:rPr>
          <w:rFonts w:ascii="Times New Roman" w:hAnsi="Times New Roman" w:cs="Times New Roman"/>
          <w:sz w:val="24"/>
          <w:szCs w:val="24"/>
        </w:rPr>
        <w:tab/>
      </w:r>
      <w:r w:rsidRPr="00415F9D">
        <w:rPr>
          <w:rFonts w:ascii="Times New Roman" w:hAnsi="Times New Roman" w:cs="Times New Roman"/>
          <w:sz w:val="24"/>
          <w:szCs w:val="24"/>
        </w:rPr>
        <w:t>Average Daily Max Heat Index</w:t>
      </w:r>
    </w:p>
    <w:p w14:paraId="504D8FC9"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AT</w:t>
      </w:r>
      <w:r>
        <w:rPr>
          <w:rFonts w:ascii="Times New Roman" w:hAnsi="Times New Roman" w:cs="Times New Roman"/>
          <w:sz w:val="24"/>
          <w:szCs w:val="24"/>
        </w:rPr>
        <w:tab/>
      </w:r>
      <w:r>
        <w:rPr>
          <w:rFonts w:ascii="Times New Roman" w:hAnsi="Times New Roman" w:cs="Times New Roman"/>
          <w:sz w:val="24"/>
          <w:szCs w:val="24"/>
        </w:rPr>
        <w:tab/>
      </w:r>
      <w:r w:rsidRPr="00415F9D">
        <w:rPr>
          <w:rFonts w:ascii="Times New Roman" w:hAnsi="Times New Roman" w:cs="Times New Roman"/>
          <w:sz w:val="24"/>
          <w:szCs w:val="24"/>
          <w:bdr w:val="none" w:sz="0" w:space="0" w:color="auto" w:frame="1"/>
        </w:rPr>
        <w:t xml:space="preserve">Apparent </w:t>
      </w:r>
      <w:r>
        <w:rPr>
          <w:rFonts w:ascii="Times New Roman" w:hAnsi="Times New Roman" w:cs="Times New Roman"/>
          <w:sz w:val="24"/>
          <w:szCs w:val="24"/>
          <w:bdr w:val="none" w:sz="0" w:space="0" w:color="auto" w:frame="1"/>
        </w:rPr>
        <w:t>T</w:t>
      </w:r>
      <w:r w:rsidRPr="00415F9D">
        <w:rPr>
          <w:rFonts w:ascii="Times New Roman" w:hAnsi="Times New Roman" w:cs="Times New Roman"/>
          <w:sz w:val="24"/>
          <w:szCs w:val="24"/>
          <w:bdr w:val="none" w:sz="0" w:space="0" w:color="auto" w:frame="1"/>
        </w:rPr>
        <w:t>emperature</w:t>
      </w:r>
    </w:p>
    <w:p w14:paraId="4A91EB69" w14:textId="77777777" w:rsidR="00B06269" w:rsidRDefault="00B06269" w:rsidP="00B06269">
      <w:pPr>
        <w:autoSpaceDE w:val="0"/>
        <w:autoSpaceDN w:val="0"/>
        <w:adjustRightInd w:val="0"/>
        <w:spacing w:after="0" w:line="480" w:lineRule="auto"/>
        <w:rPr>
          <w:rFonts w:ascii="Times New Roman" w:hAnsi="Times New Roman" w:cs="Times New Roman"/>
          <w:iCs/>
          <w:sz w:val="24"/>
          <w:szCs w:val="24"/>
        </w:rPr>
      </w:pPr>
      <w:r>
        <w:rPr>
          <w:rFonts w:ascii="Times New Roman" w:hAnsi="Times New Roman" w:cs="Times New Roman"/>
          <w:sz w:val="24"/>
          <w:szCs w:val="24"/>
        </w:rPr>
        <w:t>ATSDR</w:t>
      </w:r>
      <w:r>
        <w:rPr>
          <w:rFonts w:ascii="Times New Roman" w:hAnsi="Times New Roman" w:cs="Times New Roman"/>
          <w:sz w:val="24"/>
          <w:szCs w:val="24"/>
        </w:rPr>
        <w:tab/>
      </w:r>
      <w:r w:rsidRPr="0056454D">
        <w:rPr>
          <w:rFonts w:ascii="Times New Roman" w:hAnsi="Times New Roman" w:cs="Times New Roman"/>
          <w:iCs/>
          <w:sz w:val="24"/>
          <w:szCs w:val="24"/>
        </w:rPr>
        <w:t>Agency for Toxic Substances and Disease Registry</w:t>
      </w:r>
    </w:p>
    <w:p w14:paraId="5B00E95E" w14:textId="77777777" w:rsidR="00B06269" w:rsidRDefault="00B06269" w:rsidP="00B06269">
      <w:pPr>
        <w:autoSpaceDE w:val="0"/>
        <w:autoSpaceDN w:val="0"/>
        <w:adjustRightInd w:val="0"/>
        <w:spacing w:after="0" w:line="480" w:lineRule="auto"/>
        <w:rPr>
          <w:rFonts w:ascii="Times New Roman" w:hAnsi="Times New Roman" w:cs="Times New Roman"/>
          <w:iCs/>
          <w:sz w:val="24"/>
          <w:szCs w:val="24"/>
        </w:rPr>
      </w:pPr>
      <w:r>
        <w:rPr>
          <w:rFonts w:ascii="Times New Roman" w:hAnsi="Times New Roman" w:cs="Times New Roman"/>
          <w:iCs/>
          <w:sz w:val="24"/>
          <w:szCs w:val="24"/>
        </w:rPr>
        <w:t>CAT I</w:t>
      </w:r>
      <w:r>
        <w:rPr>
          <w:rFonts w:ascii="Times New Roman" w:hAnsi="Times New Roman" w:cs="Times New Roman"/>
          <w:iCs/>
          <w:sz w:val="24"/>
          <w:szCs w:val="24"/>
        </w:rPr>
        <w:tab/>
      </w:r>
      <w:r>
        <w:rPr>
          <w:rFonts w:ascii="Times New Roman" w:hAnsi="Times New Roman" w:cs="Times New Roman"/>
          <w:iCs/>
          <w:sz w:val="24"/>
          <w:szCs w:val="24"/>
        </w:rPr>
        <w:tab/>
        <w:t>Category One</w:t>
      </w:r>
    </w:p>
    <w:p w14:paraId="4D05AD44" w14:textId="77777777" w:rsidR="00B06269" w:rsidRDefault="00B06269" w:rsidP="00B06269">
      <w:pPr>
        <w:autoSpaceDE w:val="0"/>
        <w:autoSpaceDN w:val="0"/>
        <w:adjustRightInd w:val="0"/>
        <w:spacing w:after="0" w:line="480" w:lineRule="auto"/>
        <w:rPr>
          <w:rFonts w:ascii="Times New Roman" w:hAnsi="Times New Roman" w:cs="Times New Roman"/>
          <w:iCs/>
          <w:sz w:val="24"/>
          <w:szCs w:val="24"/>
        </w:rPr>
      </w:pPr>
      <w:r>
        <w:rPr>
          <w:rFonts w:ascii="Times New Roman" w:hAnsi="Times New Roman" w:cs="Times New Roman"/>
          <w:iCs/>
          <w:sz w:val="24"/>
          <w:szCs w:val="24"/>
        </w:rPr>
        <w:t>CAT II</w:t>
      </w:r>
      <w:r>
        <w:rPr>
          <w:rFonts w:ascii="Times New Roman" w:hAnsi="Times New Roman" w:cs="Times New Roman"/>
          <w:iCs/>
          <w:sz w:val="24"/>
          <w:szCs w:val="24"/>
        </w:rPr>
        <w:tab/>
      </w:r>
      <w:r>
        <w:rPr>
          <w:rFonts w:ascii="Times New Roman" w:hAnsi="Times New Roman" w:cs="Times New Roman"/>
          <w:iCs/>
          <w:sz w:val="24"/>
          <w:szCs w:val="24"/>
        </w:rPr>
        <w:tab/>
        <w:t>Category Two</w:t>
      </w:r>
    </w:p>
    <w:p w14:paraId="6DD4D5AE" w14:textId="77777777" w:rsidR="00B06269" w:rsidRDefault="00B06269" w:rsidP="00B06269">
      <w:pPr>
        <w:autoSpaceDE w:val="0"/>
        <w:autoSpaceDN w:val="0"/>
        <w:adjustRightInd w:val="0"/>
        <w:spacing w:after="0" w:line="480" w:lineRule="auto"/>
        <w:rPr>
          <w:rFonts w:ascii="Times New Roman" w:hAnsi="Times New Roman" w:cs="Times New Roman"/>
          <w:iCs/>
          <w:sz w:val="24"/>
          <w:szCs w:val="24"/>
        </w:rPr>
      </w:pPr>
      <w:r>
        <w:rPr>
          <w:rFonts w:ascii="Times New Roman" w:hAnsi="Times New Roman" w:cs="Times New Roman"/>
          <w:iCs/>
          <w:sz w:val="24"/>
          <w:szCs w:val="24"/>
        </w:rPr>
        <w:t>CAT III</w:t>
      </w:r>
      <w:r>
        <w:rPr>
          <w:rFonts w:ascii="Times New Roman" w:hAnsi="Times New Roman" w:cs="Times New Roman"/>
          <w:iCs/>
          <w:sz w:val="24"/>
          <w:szCs w:val="24"/>
        </w:rPr>
        <w:tab/>
        <w:t>Category Three</w:t>
      </w:r>
    </w:p>
    <w:p w14:paraId="19165519"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CCES</w:t>
      </w:r>
      <w:r>
        <w:rPr>
          <w:rFonts w:ascii="Times New Roman" w:hAnsi="Times New Roman" w:cs="Times New Roman"/>
          <w:sz w:val="24"/>
          <w:szCs w:val="24"/>
        </w:rPr>
        <w:tab/>
      </w:r>
      <w:r>
        <w:rPr>
          <w:rFonts w:ascii="Times New Roman" w:hAnsi="Times New Roman" w:cs="Times New Roman"/>
          <w:sz w:val="24"/>
          <w:szCs w:val="24"/>
        </w:rPr>
        <w:tab/>
      </w:r>
      <w:r w:rsidRPr="0056454D">
        <w:rPr>
          <w:rFonts w:ascii="Times New Roman" w:hAnsi="Times New Roman" w:cs="Times New Roman"/>
          <w:sz w:val="24"/>
          <w:szCs w:val="24"/>
        </w:rPr>
        <w:t>Center for Climate and Energy Solutions</w:t>
      </w:r>
    </w:p>
    <w:p w14:paraId="08CB4E51"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CDC</w:t>
      </w:r>
      <w:r>
        <w:rPr>
          <w:rFonts w:ascii="Times New Roman" w:hAnsi="Times New Roman" w:cs="Times New Roman"/>
          <w:sz w:val="24"/>
          <w:szCs w:val="24"/>
        </w:rPr>
        <w:tab/>
      </w:r>
      <w:r>
        <w:rPr>
          <w:rFonts w:ascii="Times New Roman" w:hAnsi="Times New Roman" w:cs="Times New Roman"/>
          <w:sz w:val="24"/>
          <w:szCs w:val="24"/>
        </w:rPr>
        <w:tab/>
        <w:t>Center for Disease Control and Prevention</w:t>
      </w:r>
    </w:p>
    <w:p w14:paraId="7A882FAC"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CEVI </w:t>
      </w:r>
      <w:r w:rsidRPr="0056454D">
        <w:rPr>
          <w:rFonts w:ascii="Times New Roman" w:hAnsi="Times New Roman" w:cs="Times New Roman"/>
          <w:sz w:val="24"/>
          <w:szCs w:val="24"/>
        </w:rPr>
        <w:tab/>
      </w:r>
      <w:r w:rsidRPr="0056454D">
        <w:rPr>
          <w:rFonts w:ascii="Times New Roman" w:hAnsi="Times New Roman" w:cs="Times New Roman"/>
          <w:sz w:val="24"/>
          <w:szCs w:val="24"/>
        </w:rPr>
        <w:tab/>
        <w:t>Combined Exposure Vulnerability Index</w:t>
      </w:r>
    </w:p>
    <w:p w14:paraId="5599C6CE"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CF</w:t>
      </w:r>
      <w:r>
        <w:rPr>
          <w:rFonts w:ascii="Times New Roman" w:hAnsi="Times New Roman" w:cs="Times New Roman"/>
          <w:sz w:val="24"/>
          <w:szCs w:val="24"/>
        </w:rPr>
        <w:tab/>
      </w:r>
      <w:r>
        <w:rPr>
          <w:rFonts w:ascii="Times New Roman" w:hAnsi="Times New Roman" w:cs="Times New Roman"/>
          <w:sz w:val="24"/>
          <w:szCs w:val="24"/>
        </w:rPr>
        <w:tab/>
        <w:t>C</w:t>
      </w:r>
      <w:r w:rsidRPr="00F9167D">
        <w:rPr>
          <w:rFonts w:ascii="Times New Roman" w:hAnsi="Times New Roman" w:cs="Times New Roman"/>
          <w:sz w:val="24"/>
          <w:szCs w:val="24"/>
        </w:rPr>
        <w:t xml:space="preserve">lassification </w:t>
      </w:r>
      <w:r>
        <w:rPr>
          <w:rFonts w:ascii="Times New Roman" w:hAnsi="Times New Roman" w:cs="Times New Roman"/>
          <w:sz w:val="24"/>
          <w:szCs w:val="24"/>
        </w:rPr>
        <w:t>F</w:t>
      </w:r>
      <w:r w:rsidRPr="00F9167D">
        <w:rPr>
          <w:rFonts w:ascii="Times New Roman" w:hAnsi="Times New Roman" w:cs="Times New Roman"/>
          <w:sz w:val="24"/>
          <w:szCs w:val="24"/>
        </w:rPr>
        <w:t>ailure</w:t>
      </w:r>
    </w:p>
    <w:p w14:paraId="076CA747"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CI </w:t>
      </w:r>
      <w:r w:rsidRPr="0056454D">
        <w:rPr>
          <w:rFonts w:ascii="Times New Roman" w:hAnsi="Times New Roman" w:cs="Times New Roman"/>
          <w:sz w:val="24"/>
          <w:szCs w:val="24"/>
        </w:rPr>
        <w:tab/>
      </w:r>
      <w:r w:rsidRPr="0056454D">
        <w:rPr>
          <w:rFonts w:ascii="Times New Roman" w:hAnsi="Times New Roman" w:cs="Times New Roman"/>
          <w:sz w:val="24"/>
          <w:szCs w:val="24"/>
        </w:rPr>
        <w:tab/>
        <w:t>Crime Index</w:t>
      </w:r>
    </w:p>
    <w:p w14:paraId="6E5A0B7B"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CM </w:t>
      </w:r>
      <w:r w:rsidRPr="0056454D">
        <w:rPr>
          <w:rFonts w:ascii="Times New Roman" w:hAnsi="Times New Roman" w:cs="Times New Roman"/>
          <w:sz w:val="24"/>
          <w:szCs w:val="24"/>
        </w:rPr>
        <w:tab/>
      </w:r>
      <w:r w:rsidRPr="0056454D">
        <w:rPr>
          <w:rFonts w:ascii="Times New Roman" w:hAnsi="Times New Roman" w:cs="Times New Roman"/>
          <w:sz w:val="24"/>
          <w:szCs w:val="24"/>
        </w:rPr>
        <w:tab/>
        <w:t>Coincidence Matrix</w:t>
      </w:r>
    </w:p>
    <w:p w14:paraId="0F7772D6" w14:textId="4A1B1221" w:rsidR="00B06269"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DT </w:t>
      </w:r>
      <w:r w:rsidRPr="0056454D">
        <w:rPr>
          <w:rFonts w:ascii="Times New Roman" w:hAnsi="Times New Roman" w:cs="Times New Roman"/>
          <w:sz w:val="24"/>
          <w:szCs w:val="24"/>
        </w:rPr>
        <w:tab/>
      </w:r>
      <w:r w:rsidRPr="0056454D">
        <w:rPr>
          <w:rFonts w:ascii="Times New Roman" w:hAnsi="Times New Roman" w:cs="Times New Roman"/>
          <w:sz w:val="24"/>
          <w:szCs w:val="24"/>
        </w:rPr>
        <w:tab/>
        <w:t>Decision Tree</w:t>
      </w:r>
    </w:p>
    <w:p w14:paraId="0B934AD1" w14:textId="7E2CA66A" w:rsidR="003E151E" w:rsidRDefault="003E151E"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DLLPI</w:t>
      </w:r>
      <w:r>
        <w:rPr>
          <w:rFonts w:ascii="Times New Roman" w:hAnsi="Times New Roman" w:cs="Times New Roman"/>
          <w:sz w:val="24"/>
          <w:szCs w:val="24"/>
        </w:rPr>
        <w:tab/>
      </w:r>
      <w:r>
        <w:rPr>
          <w:rFonts w:ascii="Times New Roman" w:hAnsi="Times New Roman" w:cs="Times New Roman"/>
          <w:sz w:val="24"/>
          <w:szCs w:val="24"/>
        </w:rPr>
        <w:tab/>
        <w:t>Disaster Loss Period 1</w:t>
      </w:r>
    </w:p>
    <w:p w14:paraId="747D26AC"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EH</w:t>
      </w:r>
      <w:r>
        <w:rPr>
          <w:rFonts w:ascii="Times New Roman" w:hAnsi="Times New Roman" w:cs="Times New Roman"/>
          <w:sz w:val="24"/>
          <w:szCs w:val="24"/>
        </w:rPr>
        <w:tab/>
      </w:r>
      <w:r>
        <w:rPr>
          <w:rFonts w:ascii="Times New Roman" w:hAnsi="Times New Roman" w:cs="Times New Roman"/>
          <w:sz w:val="24"/>
          <w:szCs w:val="24"/>
        </w:rPr>
        <w:tab/>
        <w:t>Extreme Heat</w:t>
      </w:r>
    </w:p>
    <w:p w14:paraId="004197C3"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EHE </w:t>
      </w:r>
      <w:r w:rsidRPr="0056454D">
        <w:rPr>
          <w:rFonts w:ascii="Times New Roman" w:hAnsi="Times New Roman" w:cs="Times New Roman"/>
          <w:sz w:val="24"/>
          <w:szCs w:val="24"/>
        </w:rPr>
        <w:tab/>
      </w:r>
      <w:r w:rsidRPr="0056454D">
        <w:rPr>
          <w:rFonts w:ascii="Times New Roman" w:hAnsi="Times New Roman" w:cs="Times New Roman"/>
          <w:sz w:val="24"/>
          <w:szCs w:val="24"/>
        </w:rPr>
        <w:tab/>
        <w:t>Extreme Heat Event</w:t>
      </w:r>
    </w:p>
    <w:p w14:paraId="6F67D04E"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EHEE</w:t>
      </w:r>
      <w:r>
        <w:rPr>
          <w:rFonts w:ascii="Times New Roman" w:hAnsi="Times New Roman" w:cs="Times New Roman"/>
          <w:sz w:val="24"/>
          <w:szCs w:val="24"/>
        </w:rPr>
        <w:tab/>
      </w:r>
      <w:r>
        <w:rPr>
          <w:rFonts w:ascii="Times New Roman" w:hAnsi="Times New Roman" w:cs="Times New Roman"/>
          <w:sz w:val="24"/>
          <w:szCs w:val="24"/>
        </w:rPr>
        <w:tab/>
        <w:t>E</w:t>
      </w:r>
      <w:r w:rsidRPr="00415F9D">
        <w:rPr>
          <w:rFonts w:ascii="Times New Roman" w:hAnsi="Times New Roman" w:cs="Times New Roman"/>
          <w:sz w:val="24"/>
          <w:szCs w:val="24"/>
        </w:rPr>
        <w:t xml:space="preserve">xtreme </w:t>
      </w:r>
      <w:r>
        <w:rPr>
          <w:rFonts w:ascii="Times New Roman" w:hAnsi="Times New Roman" w:cs="Times New Roman"/>
          <w:sz w:val="24"/>
          <w:szCs w:val="24"/>
        </w:rPr>
        <w:t>H</w:t>
      </w:r>
      <w:r w:rsidRPr="00415F9D">
        <w:rPr>
          <w:rFonts w:ascii="Times New Roman" w:hAnsi="Times New Roman" w:cs="Times New Roman"/>
          <w:sz w:val="24"/>
          <w:szCs w:val="24"/>
        </w:rPr>
        <w:t xml:space="preserve">eat </w:t>
      </w:r>
      <w:r>
        <w:rPr>
          <w:rFonts w:ascii="Times New Roman" w:hAnsi="Times New Roman" w:cs="Times New Roman"/>
          <w:sz w:val="24"/>
          <w:szCs w:val="24"/>
        </w:rPr>
        <w:t>E</w:t>
      </w:r>
      <w:r w:rsidRPr="00415F9D">
        <w:rPr>
          <w:rFonts w:ascii="Times New Roman" w:hAnsi="Times New Roman" w:cs="Times New Roman"/>
          <w:sz w:val="24"/>
          <w:szCs w:val="24"/>
        </w:rPr>
        <w:t xml:space="preserve">xposure </w:t>
      </w:r>
      <w:r>
        <w:rPr>
          <w:rFonts w:ascii="Times New Roman" w:hAnsi="Times New Roman" w:cs="Times New Roman"/>
          <w:sz w:val="24"/>
          <w:szCs w:val="24"/>
        </w:rPr>
        <w:t>E</w:t>
      </w:r>
      <w:r w:rsidRPr="00415F9D">
        <w:rPr>
          <w:rFonts w:ascii="Times New Roman" w:hAnsi="Times New Roman" w:cs="Times New Roman"/>
          <w:sz w:val="24"/>
          <w:szCs w:val="24"/>
        </w:rPr>
        <w:t>xceedance</w:t>
      </w:r>
    </w:p>
    <w:p w14:paraId="7CAF3094"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EHEV</w:t>
      </w:r>
      <w:r>
        <w:rPr>
          <w:rFonts w:ascii="Times New Roman" w:hAnsi="Times New Roman" w:cs="Times New Roman"/>
          <w:sz w:val="24"/>
          <w:szCs w:val="24"/>
        </w:rPr>
        <w:tab/>
      </w:r>
      <w:r>
        <w:rPr>
          <w:rFonts w:ascii="Times New Roman" w:hAnsi="Times New Roman" w:cs="Times New Roman"/>
          <w:sz w:val="24"/>
          <w:szCs w:val="24"/>
        </w:rPr>
        <w:tab/>
        <w:t xml:space="preserve">Extreme Heat Event Vulnerability </w:t>
      </w:r>
    </w:p>
    <w:p w14:paraId="67E789BC"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EHRI </w:t>
      </w:r>
      <w:r w:rsidRPr="0056454D">
        <w:rPr>
          <w:rFonts w:ascii="Times New Roman" w:hAnsi="Times New Roman" w:cs="Times New Roman"/>
          <w:sz w:val="24"/>
          <w:szCs w:val="24"/>
        </w:rPr>
        <w:tab/>
      </w:r>
      <w:r w:rsidRPr="0056454D">
        <w:rPr>
          <w:rFonts w:ascii="Times New Roman" w:hAnsi="Times New Roman" w:cs="Times New Roman"/>
          <w:sz w:val="24"/>
          <w:szCs w:val="24"/>
        </w:rPr>
        <w:tab/>
        <w:t>Extreme Heat Risk Index</w:t>
      </w:r>
    </w:p>
    <w:p w14:paraId="389BE7C2"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EHVI </w:t>
      </w:r>
      <w:r w:rsidRPr="0056454D">
        <w:rPr>
          <w:rFonts w:ascii="Times New Roman" w:hAnsi="Times New Roman" w:cs="Times New Roman"/>
          <w:sz w:val="24"/>
          <w:szCs w:val="24"/>
        </w:rPr>
        <w:tab/>
      </w:r>
      <w:r w:rsidRPr="0056454D">
        <w:rPr>
          <w:rFonts w:ascii="Times New Roman" w:hAnsi="Times New Roman" w:cs="Times New Roman"/>
          <w:sz w:val="24"/>
          <w:szCs w:val="24"/>
        </w:rPr>
        <w:tab/>
        <w:t>Extreme Heat Vulnerability Index</w:t>
      </w:r>
    </w:p>
    <w:p w14:paraId="54D34C41" w14:textId="77777777" w:rsidR="003E151E" w:rsidRPr="00C81D6C" w:rsidRDefault="003E151E" w:rsidP="003E151E">
      <w:pPr>
        <w:spacing w:after="0" w:line="480" w:lineRule="auto"/>
        <w:jc w:val="center"/>
        <w:rPr>
          <w:rFonts w:ascii="Times New Roman" w:hAnsi="Times New Roman" w:cs="Times New Roman"/>
          <w:b/>
          <w:sz w:val="24"/>
          <w:szCs w:val="24"/>
        </w:rPr>
      </w:pPr>
      <w:r w:rsidRPr="00B06269">
        <w:rPr>
          <w:rFonts w:ascii="Times New Roman" w:hAnsi="Times New Roman" w:cs="Times New Roman"/>
          <w:b/>
          <w:sz w:val="24"/>
          <w:szCs w:val="24"/>
        </w:rPr>
        <w:lastRenderedPageBreak/>
        <w:t>LIST OF ABBREVIATIONS</w:t>
      </w:r>
      <w:r>
        <w:rPr>
          <w:rFonts w:ascii="Times New Roman" w:hAnsi="Times New Roman" w:cs="Times New Roman"/>
          <w:b/>
          <w:sz w:val="24"/>
          <w:szCs w:val="24"/>
        </w:rPr>
        <w:t xml:space="preserve"> (CONTINUED)</w:t>
      </w:r>
    </w:p>
    <w:p w14:paraId="5016DDFC"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ER</w:t>
      </w:r>
      <w:r>
        <w:rPr>
          <w:rFonts w:ascii="Times New Roman" w:hAnsi="Times New Roman" w:cs="Times New Roman"/>
          <w:sz w:val="24"/>
          <w:szCs w:val="24"/>
        </w:rPr>
        <w:tab/>
      </w:r>
      <w:r>
        <w:rPr>
          <w:rFonts w:ascii="Times New Roman" w:hAnsi="Times New Roman" w:cs="Times New Roman"/>
          <w:sz w:val="24"/>
          <w:szCs w:val="24"/>
        </w:rPr>
        <w:tab/>
        <w:t>Emergency Room</w:t>
      </w:r>
    </w:p>
    <w:p w14:paraId="184EE497" w14:textId="43CC29DD" w:rsidR="00B06269"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FC</w:t>
      </w:r>
      <w:r>
        <w:rPr>
          <w:rFonts w:ascii="Times New Roman" w:hAnsi="Times New Roman" w:cs="Times New Roman"/>
          <w:sz w:val="24"/>
          <w:szCs w:val="24"/>
        </w:rPr>
        <w:tab/>
      </w:r>
      <w:r>
        <w:rPr>
          <w:rFonts w:ascii="Times New Roman" w:hAnsi="Times New Roman" w:cs="Times New Roman"/>
          <w:sz w:val="24"/>
          <w:szCs w:val="24"/>
        </w:rPr>
        <w:tab/>
        <w:t>Failure Class</w:t>
      </w:r>
    </w:p>
    <w:p w14:paraId="25A438BE"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FIPS</w:t>
      </w:r>
      <w:r>
        <w:rPr>
          <w:rFonts w:ascii="Times New Roman" w:hAnsi="Times New Roman" w:cs="Times New Roman"/>
          <w:sz w:val="24"/>
          <w:szCs w:val="24"/>
        </w:rPr>
        <w:tab/>
      </w:r>
      <w:r>
        <w:rPr>
          <w:rFonts w:ascii="Times New Roman" w:hAnsi="Times New Roman" w:cs="Times New Roman"/>
          <w:sz w:val="24"/>
          <w:szCs w:val="24"/>
        </w:rPr>
        <w:tab/>
      </w:r>
      <w:r w:rsidRPr="00834D55">
        <w:rPr>
          <w:rFonts w:ascii="Times New Roman" w:hAnsi="Times New Roman" w:cs="Times New Roman"/>
          <w:color w:val="222222"/>
          <w:sz w:val="24"/>
          <w:szCs w:val="24"/>
          <w:shd w:val="clear" w:color="auto" w:fill="FFFFFF"/>
        </w:rPr>
        <w:t>Federal Information Processing Standards</w:t>
      </w:r>
    </w:p>
    <w:p w14:paraId="28219A3B"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GA</w:t>
      </w:r>
      <w:r>
        <w:rPr>
          <w:rFonts w:ascii="Times New Roman" w:hAnsi="Times New Roman" w:cs="Times New Roman"/>
          <w:sz w:val="24"/>
          <w:szCs w:val="24"/>
        </w:rPr>
        <w:tab/>
      </w:r>
      <w:r>
        <w:rPr>
          <w:rFonts w:ascii="Times New Roman" w:hAnsi="Times New Roman" w:cs="Times New Roman"/>
          <w:sz w:val="24"/>
          <w:szCs w:val="24"/>
        </w:rPr>
        <w:tab/>
        <w:t>Georgia (U.S. State)</w:t>
      </w:r>
    </w:p>
    <w:p w14:paraId="2C268EAB"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GDPH</w:t>
      </w:r>
      <w:r>
        <w:rPr>
          <w:rFonts w:ascii="Times New Roman" w:hAnsi="Times New Roman" w:cs="Times New Roman"/>
          <w:sz w:val="24"/>
          <w:szCs w:val="24"/>
        </w:rPr>
        <w:tab/>
      </w:r>
      <w:r>
        <w:rPr>
          <w:rFonts w:ascii="Times New Roman" w:hAnsi="Times New Roman" w:cs="Times New Roman"/>
          <w:sz w:val="24"/>
          <w:szCs w:val="24"/>
        </w:rPr>
        <w:tab/>
      </w:r>
      <w:r w:rsidRPr="00415F9D">
        <w:rPr>
          <w:rFonts w:ascii="Times New Roman" w:hAnsi="Times New Roman" w:cs="Times New Roman"/>
          <w:sz w:val="24"/>
          <w:szCs w:val="24"/>
        </w:rPr>
        <w:t>Georgia Department of Public Health</w:t>
      </w:r>
    </w:p>
    <w:p w14:paraId="5E3C09AA"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HVI </w:t>
      </w:r>
      <w:r w:rsidRPr="0056454D">
        <w:rPr>
          <w:rFonts w:ascii="Times New Roman" w:hAnsi="Times New Roman" w:cs="Times New Roman"/>
          <w:sz w:val="24"/>
          <w:szCs w:val="24"/>
        </w:rPr>
        <w:tab/>
      </w:r>
      <w:r w:rsidRPr="0056454D">
        <w:rPr>
          <w:rFonts w:ascii="Times New Roman" w:hAnsi="Times New Roman" w:cs="Times New Roman"/>
          <w:sz w:val="24"/>
          <w:szCs w:val="24"/>
        </w:rPr>
        <w:tab/>
        <w:t>Heat Vulnerability Index</w:t>
      </w:r>
    </w:p>
    <w:p w14:paraId="404BACE7"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ICD</w:t>
      </w:r>
      <w:r>
        <w:rPr>
          <w:rFonts w:ascii="Times New Roman" w:hAnsi="Times New Roman" w:cs="Times New Roman"/>
          <w:sz w:val="24"/>
          <w:szCs w:val="24"/>
        </w:rPr>
        <w:tab/>
      </w:r>
      <w:r>
        <w:rPr>
          <w:rFonts w:ascii="Times New Roman" w:hAnsi="Times New Roman" w:cs="Times New Roman"/>
          <w:sz w:val="24"/>
          <w:szCs w:val="24"/>
        </w:rPr>
        <w:tab/>
      </w:r>
      <w:r w:rsidRPr="00B04A64">
        <w:rPr>
          <w:rFonts w:ascii="Times New Roman" w:hAnsi="Times New Roman" w:cs="Times New Roman"/>
          <w:sz w:val="24"/>
          <w:szCs w:val="24"/>
          <w:shd w:val="clear" w:color="auto" w:fill="FFFFFF"/>
        </w:rPr>
        <w:t>International Classification of Diseases</w:t>
      </w:r>
    </w:p>
    <w:p w14:paraId="3234F435" w14:textId="1682C922" w:rsidR="00B06269"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IPCC </w:t>
      </w:r>
      <w:r w:rsidRPr="0056454D">
        <w:rPr>
          <w:rFonts w:ascii="Times New Roman" w:hAnsi="Times New Roman" w:cs="Times New Roman"/>
          <w:sz w:val="24"/>
          <w:szCs w:val="24"/>
        </w:rPr>
        <w:tab/>
      </w:r>
      <w:r w:rsidRPr="0056454D">
        <w:rPr>
          <w:rFonts w:ascii="Times New Roman" w:hAnsi="Times New Roman" w:cs="Times New Roman"/>
          <w:sz w:val="24"/>
          <w:szCs w:val="24"/>
        </w:rPr>
        <w:tab/>
        <w:t>Intergovernmental Panel on Climate Change</w:t>
      </w:r>
    </w:p>
    <w:p w14:paraId="326AE0F0" w14:textId="7A6C2E3C" w:rsidR="00283BC8" w:rsidRDefault="00283BC8"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LC</w:t>
      </w:r>
      <w:r>
        <w:rPr>
          <w:rFonts w:ascii="Times New Roman" w:hAnsi="Times New Roman" w:cs="Times New Roman"/>
          <w:sz w:val="24"/>
          <w:szCs w:val="24"/>
        </w:rPr>
        <w:tab/>
      </w:r>
      <w:r>
        <w:rPr>
          <w:rFonts w:ascii="Times New Roman" w:hAnsi="Times New Roman" w:cs="Times New Roman"/>
          <w:sz w:val="24"/>
          <w:szCs w:val="24"/>
        </w:rPr>
        <w:tab/>
        <w:t>Land Cover</w:t>
      </w:r>
    </w:p>
    <w:p w14:paraId="34896A60"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LULC</w:t>
      </w:r>
      <w:r>
        <w:rPr>
          <w:rFonts w:ascii="Times New Roman" w:hAnsi="Times New Roman" w:cs="Times New Roman"/>
          <w:sz w:val="24"/>
          <w:szCs w:val="24"/>
        </w:rPr>
        <w:tab/>
      </w:r>
      <w:r>
        <w:rPr>
          <w:rFonts w:ascii="Times New Roman" w:hAnsi="Times New Roman" w:cs="Times New Roman"/>
          <w:sz w:val="24"/>
          <w:szCs w:val="24"/>
        </w:rPr>
        <w:tab/>
      </w:r>
      <w:r w:rsidRPr="00860179">
        <w:rPr>
          <w:rFonts w:ascii="Times New Roman" w:hAnsi="Times New Roman" w:cs="Times New Roman"/>
          <w:sz w:val="24"/>
          <w:szCs w:val="24"/>
        </w:rPr>
        <w:t xml:space="preserve">Low </w:t>
      </w:r>
      <w:r>
        <w:rPr>
          <w:rFonts w:ascii="Times New Roman" w:hAnsi="Times New Roman" w:cs="Times New Roman"/>
          <w:sz w:val="24"/>
          <w:szCs w:val="24"/>
        </w:rPr>
        <w:t>U</w:t>
      </w:r>
      <w:r w:rsidRPr="00860179">
        <w:rPr>
          <w:rFonts w:ascii="Times New Roman" w:hAnsi="Times New Roman" w:cs="Times New Roman"/>
          <w:sz w:val="24"/>
          <w:szCs w:val="24"/>
        </w:rPr>
        <w:t xml:space="preserve">rban </w:t>
      </w:r>
      <w:r>
        <w:rPr>
          <w:rFonts w:ascii="Times New Roman" w:hAnsi="Times New Roman" w:cs="Times New Roman"/>
          <w:sz w:val="24"/>
          <w:szCs w:val="24"/>
        </w:rPr>
        <w:t>L</w:t>
      </w:r>
      <w:r w:rsidRPr="00860179">
        <w:rPr>
          <w:rFonts w:ascii="Times New Roman" w:hAnsi="Times New Roman" w:cs="Times New Roman"/>
          <w:sz w:val="24"/>
          <w:szCs w:val="24"/>
        </w:rPr>
        <w:t xml:space="preserve">and </w:t>
      </w:r>
      <w:r>
        <w:rPr>
          <w:rFonts w:ascii="Times New Roman" w:hAnsi="Times New Roman" w:cs="Times New Roman"/>
          <w:sz w:val="24"/>
          <w:szCs w:val="24"/>
        </w:rPr>
        <w:t>C</w:t>
      </w:r>
      <w:r w:rsidRPr="00860179">
        <w:rPr>
          <w:rFonts w:ascii="Times New Roman" w:hAnsi="Times New Roman" w:cs="Times New Roman"/>
          <w:sz w:val="24"/>
          <w:szCs w:val="24"/>
        </w:rPr>
        <w:t>over</w:t>
      </w:r>
    </w:p>
    <w:p w14:paraId="16C2A58A"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LSR</w:t>
      </w:r>
      <w:r>
        <w:rPr>
          <w:rFonts w:ascii="Times New Roman" w:hAnsi="Times New Roman" w:cs="Times New Roman"/>
          <w:sz w:val="24"/>
          <w:szCs w:val="24"/>
        </w:rPr>
        <w:tab/>
      </w:r>
      <w:r>
        <w:rPr>
          <w:rFonts w:ascii="Times New Roman" w:hAnsi="Times New Roman" w:cs="Times New Roman"/>
          <w:sz w:val="24"/>
          <w:szCs w:val="24"/>
        </w:rPr>
        <w:tab/>
      </w:r>
      <w:r w:rsidRPr="00AB4760">
        <w:rPr>
          <w:rFonts w:ascii="Times New Roman" w:hAnsi="Times New Roman" w:cs="Times New Roman"/>
          <w:sz w:val="24"/>
          <w:szCs w:val="24"/>
        </w:rPr>
        <w:t>Land Surface Resilience</w:t>
      </w:r>
    </w:p>
    <w:p w14:paraId="44556F9B"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LST </w:t>
      </w:r>
      <w:r w:rsidRPr="0056454D">
        <w:rPr>
          <w:rFonts w:ascii="Times New Roman" w:hAnsi="Times New Roman" w:cs="Times New Roman"/>
          <w:sz w:val="24"/>
          <w:szCs w:val="24"/>
        </w:rPr>
        <w:tab/>
      </w:r>
      <w:r w:rsidRPr="0056454D">
        <w:rPr>
          <w:rFonts w:ascii="Times New Roman" w:hAnsi="Times New Roman" w:cs="Times New Roman"/>
          <w:sz w:val="24"/>
          <w:szCs w:val="24"/>
        </w:rPr>
        <w:tab/>
        <w:t>Land Surface Temperature</w:t>
      </w:r>
    </w:p>
    <w:p w14:paraId="1CA76A4C"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LSV</w:t>
      </w:r>
      <w:r>
        <w:rPr>
          <w:rFonts w:ascii="Times New Roman" w:hAnsi="Times New Roman" w:cs="Times New Roman"/>
          <w:sz w:val="24"/>
          <w:szCs w:val="24"/>
        </w:rPr>
        <w:tab/>
      </w:r>
      <w:r>
        <w:rPr>
          <w:rFonts w:ascii="Times New Roman" w:hAnsi="Times New Roman" w:cs="Times New Roman"/>
          <w:sz w:val="24"/>
          <w:szCs w:val="24"/>
        </w:rPr>
        <w:tab/>
      </w:r>
      <w:r w:rsidRPr="00AB4760">
        <w:rPr>
          <w:rFonts w:ascii="Times New Roman" w:hAnsi="Times New Roman" w:cs="Times New Roman"/>
          <w:sz w:val="24"/>
          <w:szCs w:val="24"/>
        </w:rPr>
        <w:t>Land Surface Vulnerability</w:t>
      </w:r>
    </w:p>
    <w:p w14:paraId="5DA5A90B"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MBR </w:t>
      </w:r>
      <w:r w:rsidRPr="0056454D">
        <w:rPr>
          <w:rFonts w:ascii="Times New Roman" w:hAnsi="Times New Roman" w:cs="Times New Roman"/>
          <w:sz w:val="24"/>
          <w:szCs w:val="24"/>
        </w:rPr>
        <w:tab/>
      </w:r>
      <w:r w:rsidRPr="0056454D">
        <w:rPr>
          <w:rFonts w:ascii="Times New Roman" w:hAnsi="Times New Roman" w:cs="Times New Roman"/>
          <w:sz w:val="24"/>
          <w:szCs w:val="24"/>
        </w:rPr>
        <w:tab/>
        <w:t>Morbidity Rate</w:t>
      </w:r>
    </w:p>
    <w:p w14:paraId="3752F71E"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MDHSS</w:t>
      </w:r>
      <w:r w:rsidRPr="0056454D">
        <w:rPr>
          <w:rFonts w:ascii="Times New Roman" w:hAnsi="Times New Roman" w:cs="Times New Roman"/>
          <w:sz w:val="24"/>
          <w:szCs w:val="24"/>
        </w:rPr>
        <w:tab/>
        <w:t>Missouri Department of Health and Senior Services</w:t>
      </w:r>
    </w:p>
    <w:p w14:paraId="04DF17DD"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MLC</w:t>
      </w:r>
      <w:r>
        <w:rPr>
          <w:rFonts w:ascii="Times New Roman" w:hAnsi="Times New Roman" w:cs="Times New Roman"/>
          <w:sz w:val="24"/>
          <w:szCs w:val="24"/>
        </w:rPr>
        <w:tab/>
      </w:r>
      <w:r>
        <w:rPr>
          <w:rFonts w:ascii="Times New Roman" w:hAnsi="Times New Roman" w:cs="Times New Roman"/>
          <w:sz w:val="24"/>
          <w:szCs w:val="24"/>
        </w:rPr>
        <w:tab/>
        <w:t>Material Land Cover</w:t>
      </w:r>
    </w:p>
    <w:p w14:paraId="7DA32437"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MODIS</w:t>
      </w:r>
      <w:r>
        <w:rPr>
          <w:rFonts w:ascii="Times New Roman" w:hAnsi="Times New Roman" w:cs="Times New Roman"/>
          <w:sz w:val="24"/>
          <w:szCs w:val="24"/>
        </w:rPr>
        <w:tab/>
      </w:r>
      <w:r w:rsidRPr="00E12071">
        <w:rPr>
          <w:rFonts w:ascii="Times New Roman" w:hAnsi="Times New Roman" w:cs="Times New Roman"/>
          <w:sz w:val="24"/>
          <w:szCs w:val="24"/>
        </w:rPr>
        <w:t>Moderate Resolution Imaging Spectroradiometer</w:t>
      </w:r>
    </w:p>
    <w:p w14:paraId="76B15540"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NLADS</w:t>
      </w:r>
      <w:r>
        <w:rPr>
          <w:rFonts w:ascii="Times New Roman" w:hAnsi="Times New Roman" w:cs="Times New Roman"/>
          <w:sz w:val="24"/>
          <w:szCs w:val="24"/>
        </w:rPr>
        <w:tab/>
      </w:r>
      <w:r w:rsidRPr="0056454D">
        <w:rPr>
          <w:rFonts w:ascii="Times New Roman" w:hAnsi="Times New Roman" w:cs="Times New Roman"/>
          <w:iCs/>
          <w:sz w:val="24"/>
          <w:szCs w:val="24"/>
        </w:rPr>
        <w:t>North America Land Assimilation System</w:t>
      </w:r>
    </w:p>
    <w:p w14:paraId="0C208172"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NLCD </w:t>
      </w:r>
      <w:r w:rsidRPr="0056454D">
        <w:rPr>
          <w:rFonts w:ascii="Times New Roman" w:hAnsi="Times New Roman" w:cs="Times New Roman"/>
          <w:sz w:val="24"/>
          <w:szCs w:val="24"/>
        </w:rPr>
        <w:tab/>
      </w:r>
      <w:r w:rsidRPr="0056454D">
        <w:rPr>
          <w:rFonts w:ascii="Times New Roman" w:hAnsi="Times New Roman" w:cs="Times New Roman"/>
          <w:sz w:val="24"/>
          <w:szCs w:val="24"/>
        </w:rPr>
        <w:tab/>
        <w:t>National Land Cover Database</w:t>
      </w:r>
    </w:p>
    <w:p w14:paraId="5612BC5E"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NOAA</w:t>
      </w:r>
      <w:r>
        <w:rPr>
          <w:rFonts w:ascii="Times New Roman" w:hAnsi="Times New Roman" w:cs="Times New Roman"/>
          <w:sz w:val="24"/>
          <w:szCs w:val="24"/>
        </w:rPr>
        <w:tab/>
      </w:r>
      <w:r>
        <w:rPr>
          <w:rFonts w:ascii="Times New Roman" w:hAnsi="Times New Roman" w:cs="Times New Roman"/>
          <w:sz w:val="24"/>
          <w:szCs w:val="24"/>
        </w:rPr>
        <w:tab/>
      </w:r>
      <w:r w:rsidRPr="00415F9D">
        <w:rPr>
          <w:rFonts w:ascii="Times New Roman" w:hAnsi="Times New Roman" w:cs="Times New Roman"/>
          <w:sz w:val="24"/>
          <w:szCs w:val="24"/>
        </w:rPr>
        <w:t>National Oceanic and Atmospheric Administration</w:t>
      </w:r>
    </w:p>
    <w:p w14:paraId="27D146B4"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NWS</w:t>
      </w:r>
      <w:r>
        <w:rPr>
          <w:rFonts w:ascii="Times New Roman" w:hAnsi="Times New Roman" w:cs="Times New Roman"/>
          <w:sz w:val="24"/>
          <w:szCs w:val="24"/>
        </w:rPr>
        <w:tab/>
      </w:r>
      <w:r>
        <w:rPr>
          <w:rFonts w:ascii="Times New Roman" w:hAnsi="Times New Roman" w:cs="Times New Roman"/>
          <w:sz w:val="24"/>
          <w:szCs w:val="24"/>
        </w:rPr>
        <w:tab/>
        <w:t>National Weather Service</w:t>
      </w:r>
    </w:p>
    <w:p w14:paraId="22923817"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NVDI</w:t>
      </w:r>
      <w:r>
        <w:rPr>
          <w:rFonts w:ascii="Times New Roman" w:hAnsi="Times New Roman" w:cs="Times New Roman"/>
          <w:sz w:val="24"/>
          <w:szCs w:val="24"/>
        </w:rPr>
        <w:tab/>
      </w:r>
      <w:r>
        <w:rPr>
          <w:rFonts w:ascii="Times New Roman" w:hAnsi="Times New Roman" w:cs="Times New Roman"/>
          <w:sz w:val="24"/>
          <w:szCs w:val="24"/>
        </w:rPr>
        <w:tab/>
      </w:r>
      <w:r w:rsidRPr="00E12071">
        <w:rPr>
          <w:rFonts w:ascii="Times New Roman" w:hAnsi="Times New Roman" w:cs="Times New Roman"/>
          <w:sz w:val="24"/>
          <w:szCs w:val="24"/>
        </w:rPr>
        <w:t>Normalized Difference Vegetation Index</w:t>
      </w:r>
    </w:p>
    <w:p w14:paraId="67E73E6D" w14:textId="77777777" w:rsidR="00283BC8" w:rsidRPr="00C962B4" w:rsidRDefault="00283BC8" w:rsidP="00283BC8">
      <w:pPr>
        <w:spacing w:after="0" w:line="480" w:lineRule="auto"/>
        <w:jc w:val="center"/>
        <w:rPr>
          <w:rFonts w:ascii="Times New Roman" w:hAnsi="Times New Roman" w:cs="Times New Roman"/>
          <w:b/>
          <w:sz w:val="24"/>
          <w:szCs w:val="24"/>
        </w:rPr>
      </w:pPr>
      <w:r w:rsidRPr="00B06269">
        <w:rPr>
          <w:rFonts w:ascii="Times New Roman" w:hAnsi="Times New Roman" w:cs="Times New Roman"/>
          <w:b/>
          <w:sz w:val="24"/>
          <w:szCs w:val="24"/>
        </w:rPr>
        <w:lastRenderedPageBreak/>
        <w:t>LIST OF ABBREVIATIONS</w:t>
      </w:r>
      <w:r>
        <w:rPr>
          <w:rFonts w:ascii="Times New Roman" w:hAnsi="Times New Roman" w:cs="Times New Roman"/>
          <w:b/>
          <w:sz w:val="24"/>
          <w:szCs w:val="24"/>
        </w:rPr>
        <w:t xml:space="preserve"> (CONTINUED)</w:t>
      </w:r>
    </w:p>
    <w:p w14:paraId="5E7E95E2"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OCP</w:t>
      </w:r>
      <w:r>
        <w:rPr>
          <w:rFonts w:ascii="Times New Roman" w:hAnsi="Times New Roman" w:cs="Times New Roman"/>
          <w:sz w:val="24"/>
          <w:szCs w:val="24"/>
        </w:rPr>
        <w:tab/>
      </w:r>
      <w:r>
        <w:rPr>
          <w:rFonts w:ascii="Times New Roman" w:hAnsi="Times New Roman" w:cs="Times New Roman"/>
          <w:sz w:val="24"/>
          <w:szCs w:val="24"/>
        </w:rPr>
        <w:tab/>
      </w:r>
      <w:r w:rsidRPr="00713A28">
        <w:rPr>
          <w:rFonts w:ascii="Times New Roman" w:hAnsi="Times New Roman" w:cs="Times New Roman"/>
          <w:sz w:val="24"/>
          <w:szCs w:val="24"/>
        </w:rPr>
        <w:t>Overall Classification Performance</w:t>
      </w:r>
    </w:p>
    <w:p w14:paraId="3948DC8A" w14:textId="77777777" w:rsidR="00B06269" w:rsidRDefault="00B06269" w:rsidP="00B06269">
      <w:pPr>
        <w:autoSpaceDE w:val="0"/>
        <w:autoSpaceDN w:val="0"/>
        <w:adjustRightInd w:val="0"/>
        <w:spacing w:after="0" w:line="480" w:lineRule="auto"/>
        <w:rPr>
          <w:rFonts w:ascii="Times New Roman" w:hAnsi="Times New Roman" w:cs="Times New Roman"/>
          <w:color w:val="222222"/>
          <w:sz w:val="24"/>
          <w:szCs w:val="24"/>
          <w:shd w:val="clear" w:color="auto" w:fill="FFFFFF"/>
        </w:rPr>
      </w:pPr>
      <w:r>
        <w:rPr>
          <w:rFonts w:ascii="Times New Roman" w:hAnsi="Times New Roman" w:cs="Times New Roman"/>
          <w:sz w:val="24"/>
          <w:szCs w:val="24"/>
        </w:rPr>
        <w:t>OECD</w:t>
      </w:r>
      <w:r>
        <w:rPr>
          <w:rFonts w:ascii="Times New Roman" w:hAnsi="Times New Roman" w:cs="Times New Roman"/>
          <w:sz w:val="24"/>
          <w:szCs w:val="24"/>
        </w:rPr>
        <w:tab/>
      </w:r>
      <w:r>
        <w:rPr>
          <w:rFonts w:ascii="Times New Roman" w:hAnsi="Times New Roman" w:cs="Times New Roman"/>
          <w:sz w:val="24"/>
          <w:szCs w:val="24"/>
        </w:rPr>
        <w:tab/>
      </w:r>
      <w:r w:rsidRPr="0056454D">
        <w:rPr>
          <w:rFonts w:ascii="Times New Roman" w:hAnsi="Times New Roman" w:cs="Times New Roman"/>
          <w:color w:val="222222"/>
          <w:sz w:val="24"/>
          <w:szCs w:val="24"/>
          <w:shd w:val="clear" w:color="auto" w:fill="FFFFFF"/>
        </w:rPr>
        <w:t>Organisation for Economic Co-operation and Development</w:t>
      </w:r>
    </w:p>
    <w:p w14:paraId="1707CA0B" w14:textId="77777777" w:rsidR="00B06269" w:rsidRDefault="00B06269" w:rsidP="00B06269">
      <w:pPr>
        <w:autoSpaceDE w:val="0"/>
        <w:autoSpaceDN w:val="0"/>
        <w:adjustRightInd w:val="0"/>
        <w:spacing w:after="0" w:line="480" w:lineRule="auto"/>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OOR</w:t>
      </w:r>
      <w:r>
        <w:rPr>
          <w:rFonts w:ascii="Times New Roman" w:hAnsi="Times New Roman" w:cs="Times New Roman"/>
          <w:color w:val="222222"/>
          <w:sz w:val="24"/>
          <w:szCs w:val="24"/>
          <w:shd w:val="clear" w:color="auto" w:fill="FFFFFF"/>
        </w:rPr>
        <w:tab/>
      </w:r>
      <w:r>
        <w:rPr>
          <w:rFonts w:ascii="Times New Roman" w:hAnsi="Times New Roman" w:cs="Times New Roman"/>
          <w:color w:val="222222"/>
          <w:sz w:val="24"/>
          <w:szCs w:val="24"/>
          <w:shd w:val="clear" w:color="auto" w:fill="FFFFFF"/>
        </w:rPr>
        <w:tab/>
      </w:r>
      <w:r w:rsidRPr="00713A28">
        <w:rPr>
          <w:rFonts w:ascii="Times New Roman" w:hAnsi="Times New Roman" w:cs="Times New Roman"/>
          <w:sz w:val="24"/>
          <w:szCs w:val="24"/>
        </w:rPr>
        <w:t>Overall Overestimation Rate</w:t>
      </w:r>
    </w:p>
    <w:p w14:paraId="20DEC42A" w14:textId="77777777" w:rsidR="00B06269" w:rsidRDefault="00B06269" w:rsidP="00B06269">
      <w:pPr>
        <w:autoSpaceDE w:val="0"/>
        <w:autoSpaceDN w:val="0"/>
        <w:adjustRightInd w:val="0"/>
        <w:spacing w:after="0" w:line="480" w:lineRule="auto"/>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OUR</w:t>
      </w:r>
      <w:r>
        <w:rPr>
          <w:rFonts w:ascii="Times New Roman" w:hAnsi="Times New Roman" w:cs="Times New Roman"/>
          <w:color w:val="222222"/>
          <w:sz w:val="24"/>
          <w:szCs w:val="24"/>
          <w:shd w:val="clear" w:color="auto" w:fill="FFFFFF"/>
        </w:rPr>
        <w:tab/>
      </w:r>
      <w:r>
        <w:rPr>
          <w:rFonts w:ascii="Times New Roman" w:hAnsi="Times New Roman" w:cs="Times New Roman"/>
          <w:color w:val="222222"/>
          <w:sz w:val="24"/>
          <w:szCs w:val="24"/>
          <w:shd w:val="clear" w:color="auto" w:fill="FFFFFF"/>
        </w:rPr>
        <w:tab/>
      </w:r>
      <w:r w:rsidRPr="00713A28">
        <w:rPr>
          <w:rFonts w:ascii="Times New Roman" w:hAnsi="Times New Roman" w:cs="Times New Roman"/>
          <w:sz w:val="24"/>
          <w:szCs w:val="24"/>
        </w:rPr>
        <w:t>Overall Underestimation Rate</w:t>
      </w:r>
    </w:p>
    <w:p w14:paraId="1D1853A1"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color w:val="222222"/>
          <w:sz w:val="24"/>
          <w:szCs w:val="24"/>
          <w:shd w:val="clear" w:color="auto" w:fill="FFFFFF"/>
        </w:rPr>
        <w:t>PAM</w:t>
      </w:r>
      <w:r>
        <w:rPr>
          <w:rFonts w:ascii="Times New Roman" w:hAnsi="Times New Roman" w:cs="Times New Roman"/>
          <w:color w:val="222222"/>
          <w:sz w:val="24"/>
          <w:szCs w:val="24"/>
          <w:shd w:val="clear" w:color="auto" w:fill="FFFFFF"/>
        </w:rPr>
        <w:tab/>
      </w:r>
      <w:r>
        <w:rPr>
          <w:rFonts w:ascii="Times New Roman" w:hAnsi="Times New Roman" w:cs="Times New Roman"/>
          <w:color w:val="222222"/>
          <w:sz w:val="24"/>
          <w:szCs w:val="24"/>
          <w:shd w:val="clear" w:color="auto" w:fill="FFFFFF"/>
        </w:rPr>
        <w:tab/>
      </w:r>
      <w:r w:rsidRPr="003F368B">
        <w:rPr>
          <w:rFonts w:ascii="Times New Roman" w:hAnsi="Times New Roman" w:cs="Times New Roman"/>
          <w:sz w:val="24"/>
          <w:szCs w:val="24"/>
        </w:rPr>
        <w:t>Performance Assessment Matrix</w:t>
      </w:r>
    </w:p>
    <w:p w14:paraId="494D0F32" w14:textId="77777777" w:rsidR="00B06269" w:rsidRDefault="00B06269" w:rsidP="00B06269">
      <w:pPr>
        <w:autoSpaceDE w:val="0"/>
        <w:autoSpaceDN w:val="0"/>
        <w:adjustRightInd w:val="0"/>
        <w:spacing w:after="0" w:line="480" w:lineRule="auto"/>
        <w:rPr>
          <w:rFonts w:ascii="Times New Roman" w:hAnsi="Times New Roman" w:cs="Times New Roman"/>
          <w:color w:val="222222"/>
          <w:sz w:val="24"/>
          <w:szCs w:val="24"/>
          <w:shd w:val="clear" w:color="auto" w:fill="FFFFFF"/>
        </w:rPr>
      </w:pPr>
      <w:r>
        <w:rPr>
          <w:rFonts w:ascii="Times New Roman" w:hAnsi="Times New Roman" w:cs="Times New Roman"/>
          <w:color w:val="222222"/>
          <w:sz w:val="24"/>
          <w:szCs w:val="24"/>
          <w:shd w:val="clear" w:color="auto" w:fill="FFFFFF"/>
        </w:rPr>
        <w:t>PAO</w:t>
      </w:r>
      <w:r>
        <w:rPr>
          <w:rFonts w:ascii="Times New Roman" w:hAnsi="Times New Roman" w:cs="Times New Roman"/>
          <w:color w:val="222222"/>
          <w:sz w:val="24"/>
          <w:szCs w:val="24"/>
          <w:shd w:val="clear" w:color="auto" w:fill="FFFFFF"/>
        </w:rPr>
        <w:tab/>
      </w:r>
      <w:r>
        <w:rPr>
          <w:rFonts w:ascii="Times New Roman" w:hAnsi="Times New Roman" w:cs="Times New Roman"/>
          <w:color w:val="222222"/>
          <w:sz w:val="24"/>
          <w:szCs w:val="24"/>
          <w:shd w:val="clear" w:color="auto" w:fill="FFFFFF"/>
        </w:rPr>
        <w:tab/>
        <w:t>P</w:t>
      </w:r>
      <w:r>
        <w:rPr>
          <w:rFonts w:ascii="Times New Roman" w:hAnsi="Times New Roman" w:cs="Times New Roman"/>
          <w:sz w:val="24"/>
          <w:szCs w:val="24"/>
        </w:rPr>
        <w:t>erformance Assessment Optimization</w:t>
      </w:r>
    </w:p>
    <w:p w14:paraId="2C4CC47C"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proofErr w:type="spellStart"/>
      <w:r>
        <w:rPr>
          <w:rFonts w:ascii="Times New Roman" w:hAnsi="Times New Roman" w:cs="Times New Roman"/>
          <w:sz w:val="24"/>
          <w:szCs w:val="24"/>
        </w:rPr>
        <w:t>P.</w:t>
      </w:r>
      <w:proofErr w:type="gramStart"/>
      <w:r>
        <w:rPr>
          <w:rFonts w:ascii="Times New Roman" w:hAnsi="Times New Roman" w:cs="Times New Roman"/>
          <w:sz w:val="24"/>
          <w:szCs w:val="24"/>
        </w:rPr>
        <w:t>A.Morb</w:t>
      </w:r>
      <w:proofErr w:type="spellEnd"/>
      <w:proofErr w:type="gramEnd"/>
      <w:r>
        <w:rPr>
          <w:rFonts w:ascii="Times New Roman" w:hAnsi="Times New Roman" w:cs="Times New Roman"/>
          <w:sz w:val="24"/>
          <w:szCs w:val="24"/>
        </w:rPr>
        <w:tab/>
      </w:r>
      <w:r w:rsidRPr="00F1190E">
        <w:rPr>
          <w:rFonts w:ascii="Times New Roman" w:hAnsi="Times New Roman" w:cs="Times New Roman"/>
          <w:sz w:val="24"/>
        </w:rPr>
        <w:t xml:space="preserve">Population </w:t>
      </w:r>
      <w:r>
        <w:rPr>
          <w:rFonts w:ascii="Times New Roman" w:hAnsi="Times New Roman" w:cs="Times New Roman"/>
          <w:sz w:val="24"/>
        </w:rPr>
        <w:t>A</w:t>
      </w:r>
      <w:r w:rsidRPr="00F1190E">
        <w:rPr>
          <w:rFonts w:ascii="Times New Roman" w:hAnsi="Times New Roman" w:cs="Times New Roman"/>
          <w:sz w:val="24"/>
        </w:rPr>
        <w:t xml:space="preserve">djusted </w:t>
      </w:r>
      <w:r>
        <w:rPr>
          <w:rFonts w:ascii="Times New Roman" w:hAnsi="Times New Roman" w:cs="Times New Roman"/>
          <w:sz w:val="24"/>
        </w:rPr>
        <w:t>M</w:t>
      </w:r>
      <w:r w:rsidRPr="00F1190E">
        <w:rPr>
          <w:rFonts w:ascii="Times New Roman" w:hAnsi="Times New Roman" w:cs="Times New Roman"/>
          <w:sz w:val="24"/>
        </w:rPr>
        <w:t>orbidity</w:t>
      </w:r>
    </w:p>
    <w:p w14:paraId="181AA24A" w14:textId="492130E8" w:rsidR="00B06269"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PCA </w:t>
      </w:r>
      <w:r w:rsidRPr="0056454D">
        <w:rPr>
          <w:rFonts w:ascii="Times New Roman" w:hAnsi="Times New Roman" w:cs="Times New Roman"/>
          <w:sz w:val="24"/>
          <w:szCs w:val="24"/>
        </w:rPr>
        <w:tab/>
      </w:r>
      <w:r w:rsidRPr="0056454D">
        <w:rPr>
          <w:rFonts w:ascii="Times New Roman" w:hAnsi="Times New Roman" w:cs="Times New Roman"/>
          <w:sz w:val="24"/>
          <w:szCs w:val="24"/>
        </w:rPr>
        <w:tab/>
        <w:t>Principle Component Analysis</w:t>
      </w:r>
    </w:p>
    <w:p w14:paraId="195DFF36" w14:textId="77AC2C39" w:rsidR="003E151E" w:rsidRPr="0056454D" w:rsidRDefault="003E151E"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PFR</w:t>
      </w:r>
      <w:r>
        <w:rPr>
          <w:rFonts w:ascii="Times New Roman" w:hAnsi="Times New Roman" w:cs="Times New Roman"/>
          <w:sz w:val="24"/>
          <w:szCs w:val="24"/>
        </w:rPr>
        <w:tab/>
      </w:r>
      <w:r>
        <w:rPr>
          <w:rFonts w:ascii="Times New Roman" w:hAnsi="Times New Roman" w:cs="Times New Roman"/>
          <w:sz w:val="24"/>
          <w:szCs w:val="24"/>
        </w:rPr>
        <w:tab/>
      </w:r>
      <w:r w:rsidRPr="001E7F85">
        <w:rPr>
          <w:rFonts w:ascii="Times New Roman" w:hAnsi="Times New Roman" w:cs="Times New Roman"/>
          <w:sz w:val="24"/>
          <w:szCs w:val="24"/>
        </w:rPr>
        <w:t>Percentage Fractional Ranks</w:t>
      </w:r>
    </w:p>
    <w:p w14:paraId="50D0B12C"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PHV </w:t>
      </w:r>
      <w:r w:rsidRPr="0056454D">
        <w:rPr>
          <w:rFonts w:ascii="Times New Roman" w:hAnsi="Times New Roman" w:cs="Times New Roman"/>
          <w:sz w:val="24"/>
          <w:szCs w:val="24"/>
        </w:rPr>
        <w:tab/>
      </w:r>
      <w:r w:rsidRPr="0056454D">
        <w:rPr>
          <w:rFonts w:ascii="Times New Roman" w:hAnsi="Times New Roman" w:cs="Times New Roman"/>
          <w:sz w:val="24"/>
          <w:szCs w:val="24"/>
        </w:rPr>
        <w:tab/>
        <w:t>Predictive Heat Vulnerability Model</w:t>
      </w:r>
    </w:p>
    <w:p w14:paraId="7129B8FA"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PPM</w:t>
      </w:r>
      <w:r>
        <w:rPr>
          <w:rFonts w:ascii="Times New Roman" w:hAnsi="Times New Roman" w:cs="Times New Roman"/>
          <w:sz w:val="24"/>
          <w:szCs w:val="24"/>
        </w:rPr>
        <w:tab/>
      </w:r>
      <w:r>
        <w:rPr>
          <w:rFonts w:ascii="Times New Roman" w:hAnsi="Times New Roman" w:cs="Times New Roman"/>
          <w:sz w:val="24"/>
          <w:szCs w:val="24"/>
        </w:rPr>
        <w:tab/>
        <w:t>Predictive Performance Matrix</w:t>
      </w:r>
    </w:p>
    <w:p w14:paraId="68AA4069"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PR </w:t>
      </w:r>
      <w:r w:rsidRPr="0056454D">
        <w:rPr>
          <w:rFonts w:ascii="Times New Roman" w:hAnsi="Times New Roman" w:cs="Times New Roman"/>
          <w:sz w:val="24"/>
          <w:szCs w:val="24"/>
        </w:rPr>
        <w:tab/>
      </w:r>
      <w:r w:rsidRPr="0056454D">
        <w:rPr>
          <w:rFonts w:ascii="Times New Roman" w:hAnsi="Times New Roman" w:cs="Times New Roman"/>
          <w:sz w:val="24"/>
          <w:szCs w:val="24"/>
        </w:rPr>
        <w:tab/>
        <w:t>Percentile Rank</w:t>
      </w:r>
    </w:p>
    <w:p w14:paraId="6675E411"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P.T.ULC</w:t>
      </w:r>
      <w:r>
        <w:rPr>
          <w:rFonts w:ascii="Times New Roman" w:hAnsi="Times New Roman" w:cs="Times New Roman"/>
          <w:sz w:val="24"/>
          <w:szCs w:val="24"/>
        </w:rPr>
        <w:tab/>
        <w:t>Urban Land Cover</w:t>
      </w:r>
    </w:p>
    <w:p w14:paraId="53BB5DE8" w14:textId="77777777" w:rsidR="00B06269"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PVI </w:t>
      </w:r>
      <w:r w:rsidRPr="0056454D">
        <w:rPr>
          <w:rFonts w:ascii="Times New Roman" w:hAnsi="Times New Roman" w:cs="Times New Roman"/>
          <w:sz w:val="24"/>
          <w:szCs w:val="24"/>
        </w:rPr>
        <w:tab/>
      </w:r>
      <w:r w:rsidRPr="0056454D">
        <w:rPr>
          <w:rFonts w:ascii="Times New Roman" w:hAnsi="Times New Roman" w:cs="Times New Roman"/>
          <w:sz w:val="24"/>
          <w:szCs w:val="24"/>
        </w:rPr>
        <w:tab/>
        <w:t>Prevalent Vulnerability Index</w:t>
      </w:r>
    </w:p>
    <w:p w14:paraId="560E5F2D" w14:textId="03FCF22C" w:rsidR="00B06269" w:rsidRDefault="00B06269"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SES</w:t>
      </w:r>
      <w:r>
        <w:rPr>
          <w:rFonts w:ascii="Times New Roman" w:hAnsi="Times New Roman" w:cs="Times New Roman"/>
          <w:sz w:val="24"/>
          <w:szCs w:val="24"/>
        </w:rPr>
        <w:tab/>
      </w:r>
      <w:r>
        <w:rPr>
          <w:rFonts w:ascii="Times New Roman" w:hAnsi="Times New Roman" w:cs="Times New Roman"/>
          <w:sz w:val="24"/>
          <w:szCs w:val="24"/>
        </w:rPr>
        <w:tab/>
        <w:t>S</w:t>
      </w:r>
      <w:r w:rsidRPr="0056454D">
        <w:rPr>
          <w:rFonts w:ascii="Times New Roman" w:hAnsi="Times New Roman" w:cs="Times New Roman"/>
          <w:sz w:val="24"/>
          <w:szCs w:val="24"/>
        </w:rPr>
        <w:t xml:space="preserve">ocio-economic </w:t>
      </w:r>
      <w:r>
        <w:rPr>
          <w:rFonts w:ascii="Times New Roman" w:hAnsi="Times New Roman" w:cs="Times New Roman"/>
          <w:sz w:val="24"/>
          <w:szCs w:val="24"/>
        </w:rPr>
        <w:t>S</w:t>
      </w:r>
      <w:r w:rsidRPr="0056454D">
        <w:rPr>
          <w:rFonts w:ascii="Times New Roman" w:hAnsi="Times New Roman" w:cs="Times New Roman"/>
          <w:sz w:val="24"/>
          <w:szCs w:val="24"/>
        </w:rPr>
        <w:t>tatus</w:t>
      </w:r>
    </w:p>
    <w:p w14:paraId="19E33371" w14:textId="1EFBD2DA" w:rsidR="00B760AF" w:rsidRDefault="00B760AF" w:rsidP="00B06269">
      <w:pPr>
        <w:autoSpaceDE w:val="0"/>
        <w:autoSpaceDN w:val="0"/>
        <w:adjustRightInd w:val="0"/>
        <w:spacing w:after="0" w:line="480" w:lineRule="auto"/>
        <w:rPr>
          <w:rFonts w:ascii="Times New Roman" w:hAnsi="Times New Roman" w:cs="Times New Roman"/>
          <w:sz w:val="24"/>
          <w:szCs w:val="24"/>
        </w:rPr>
      </w:pPr>
      <w:proofErr w:type="spellStart"/>
      <w:r>
        <w:rPr>
          <w:rFonts w:ascii="Times New Roman" w:hAnsi="Times New Roman" w:cs="Times New Roman"/>
          <w:sz w:val="24"/>
          <w:szCs w:val="24"/>
        </w:rPr>
        <w:t>SoV</w:t>
      </w:r>
      <w:proofErr w:type="spellEnd"/>
      <w:r>
        <w:rPr>
          <w:rFonts w:ascii="Times New Roman" w:hAnsi="Times New Roman" w:cs="Times New Roman"/>
          <w:sz w:val="24"/>
          <w:szCs w:val="24"/>
        </w:rPr>
        <w:tab/>
      </w:r>
      <w:r>
        <w:rPr>
          <w:rFonts w:ascii="Times New Roman" w:hAnsi="Times New Roman" w:cs="Times New Roman"/>
          <w:sz w:val="24"/>
          <w:szCs w:val="24"/>
        </w:rPr>
        <w:tab/>
        <w:t>Social Vulnerability</w:t>
      </w:r>
    </w:p>
    <w:p w14:paraId="3DD4AC91" w14:textId="1CF80665" w:rsidR="00B760AF" w:rsidRPr="0056454D" w:rsidRDefault="00B760AF" w:rsidP="00B06269">
      <w:pPr>
        <w:autoSpaceDE w:val="0"/>
        <w:autoSpaceDN w:val="0"/>
        <w:adjustRightInd w:val="0"/>
        <w:spacing w:after="0" w:line="480" w:lineRule="auto"/>
        <w:rPr>
          <w:rFonts w:ascii="Times New Roman" w:hAnsi="Times New Roman" w:cs="Times New Roman"/>
          <w:sz w:val="24"/>
          <w:szCs w:val="24"/>
        </w:rPr>
      </w:pPr>
      <w:proofErr w:type="spellStart"/>
      <w:r>
        <w:rPr>
          <w:rFonts w:ascii="Times New Roman" w:hAnsi="Times New Roman" w:cs="Times New Roman"/>
          <w:sz w:val="24"/>
          <w:szCs w:val="24"/>
        </w:rPr>
        <w:t>SoVP</w:t>
      </w:r>
      <w:proofErr w:type="spellEnd"/>
      <w:r>
        <w:rPr>
          <w:rFonts w:ascii="Times New Roman" w:hAnsi="Times New Roman" w:cs="Times New Roman"/>
          <w:sz w:val="24"/>
          <w:szCs w:val="24"/>
        </w:rPr>
        <w:tab/>
      </w:r>
      <w:r>
        <w:rPr>
          <w:rFonts w:ascii="Times New Roman" w:hAnsi="Times New Roman" w:cs="Times New Roman"/>
          <w:sz w:val="24"/>
          <w:szCs w:val="24"/>
        </w:rPr>
        <w:tab/>
        <w:t>Social Vulnerability Potential</w:t>
      </w:r>
    </w:p>
    <w:p w14:paraId="00662FA5" w14:textId="77777777" w:rsidR="00B06269" w:rsidRPr="0056454D" w:rsidRDefault="00B06269" w:rsidP="00B06269">
      <w:pPr>
        <w:autoSpaceDE w:val="0"/>
        <w:autoSpaceDN w:val="0"/>
        <w:adjustRightInd w:val="0"/>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SVI </w:t>
      </w:r>
      <w:r w:rsidRPr="0056454D">
        <w:rPr>
          <w:rFonts w:ascii="Times New Roman" w:hAnsi="Times New Roman" w:cs="Times New Roman"/>
          <w:sz w:val="24"/>
          <w:szCs w:val="24"/>
        </w:rPr>
        <w:tab/>
      </w:r>
      <w:r w:rsidRPr="0056454D">
        <w:rPr>
          <w:rFonts w:ascii="Times New Roman" w:hAnsi="Times New Roman" w:cs="Times New Roman"/>
          <w:sz w:val="24"/>
          <w:szCs w:val="24"/>
        </w:rPr>
        <w:tab/>
        <w:t>Social Vulnerability Index</w:t>
      </w:r>
    </w:p>
    <w:p w14:paraId="6B3E8ECD" w14:textId="2336BD71" w:rsidR="00B06269" w:rsidRDefault="00B06269" w:rsidP="00B06269">
      <w:pPr>
        <w:autoSpaceDE w:val="0"/>
        <w:autoSpaceDN w:val="0"/>
        <w:adjustRightInd w:val="0"/>
        <w:spacing w:after="0" w:line="480" w:lineRule="auto"/>
        <w:rPr>
          <w:rFonts w:ascii="Times New Roman" w:hAnsi="Times New Roman" w:cs="Times New Roman"/>
          <w:sz w:val="24"/>
          <w:szCs w:val="24"/>
        </w:rPr>
      </w:pPr>
      <w:proofErr w:type="spellStart"/>
      <w:r w:rsidRPr="0056454D">
        <w:rPr>
          <w:rFonts w:ascii="Times New Roman" w:hAnsi="Times New Roman" w:cs="Times New Roman"/>
          <w:sz w:val="24"/>
          <w:szCs w:val="24"/>
        </w:rPr>
        <w:t>Tmax</w:t>
      </w:r>
      <w:proofErr w:type="spellEnd"/>
      <w:r w:rsidRPr="0056454D">
        <w:rPr>
          <w:rFonts w:ascii="Times New Roman" w:hAnsi="Times New Roman" w:cs="Times New Roman"/>
          <w:sz w:val="24"/>
          <w:szCs w:val="24"/>
        </w:rPr>
        <w:t xml:space="preserve"> </w:t>
      </w:r>
      <w:r w:rsidRPr="0056454D">
        <w:rPr>
          <w:rFonts w:ascii="Times New Roman" w:hAnsi="Times New Roman" w:cs="Times New Roman"/>
          <w:sz w:val="24"/>
          <w:szCs w:val="24"/>
        </w:rPr>
        <w:tab/>
      </w:r>
      <w:r w:rsidRPr="0056454D">
        <w:rPr>
          <w:rFonts w:ascii="Times New Roman" w:hAnsi="Times New Roman" w:cs="Times New Roman"/>
          <w:sz w:val="24"/>
          <w:szCs w:val="24"/>
        </w:rPr>
        <w:tab/>
        <w:t>Maximum Temperature</w:t>
      </w:r>
    </w:p>
    <w:p w14:paraId="060E6575" w14:textId="25425E87" w:rsidR="00283BC8" w:rsidRPr="0056454D" w:rsidRDefault="00283BC8" w:rsidP="00B06269">
      <w:pPr>
        <w:autoSpaceDE w:val="0"/>
        <w:autoSpaceDN w:val="0"/>
        <w:adjustRightInd w:val="0"/>
        <w:spacing w:after="0" w:line="480" w:lineRule="auto"/>
        <w:rPr>
          <w:rFonts w:ascii="Times New Roman" w:hAnsi="Times New Roman" w:cs="Times New Roman"/>
          <w:sz w:val="24"/>
          <w:szCs w:val="24"/>
        </w:rPr>
      </w:pPr>
      <w:r>
        <w:rPr>
          <w:rFonts w:ascii="Times New Roman" w:hAnsi="Times New Roman" w:cs="Times New Roman"/>
          <w:sz w:val="24"/>
          <w:szCs w:val="24"/>
        </w:rPr>
        <w:t>UE</w:t>
      </w:r>
      <w:r>
        <w:rPr>
          <w:rFonts w:ascii="Times New Roman" w:hAnsi="Times New Roman" w:cs="Times New Roman"/>
          <w:sz w:val="24"/>
          <w:szCs w:val="24"/>
        </w:rPr>
        <w:tab/>
      </w:r>
      <w:r>
        <w:rPr>
          <w:rFonts w:ascii="Times New Roman" w:hAnsi="Times New Roman" w:cs="Times New Roman"/>
          <w:sz w:val="24"/>
          <w:szCs w:val="24"/>
        </w:rPr>
        <w:tab/>
        <w:t>Underestimation Error</w:t>
      </w:r>
    </w:p>
    <w:p w14:paraId="59F941B6" w14:textId="77777777" w:rsidR="00B06269" w:rsidRDefault="00B06269" w:rsidP="00B06269">
      <w:pPr>
        <w:spacing w:after="0" w:line="480" w:lineRule="auto"/>
        <w:rPr>
          <w:rFonts w:ascii="Times New Roman" w:hAnsi="Times New Roman" w:cs="Times New Roman"/>
          <w:sz w:val="24"/>
          <w:szCs w:val="24"/>
        </w:rPr>
      </w:pPr>
      <w:r w:rsidRPr="0056454D">
        <w:rPr>
          <w:rFonts w:ascii="Times New Roman" w:hAnsi="Times New Roman" w:cs="Times New Roman"/>
          <w:sz w:val="24"/>
          <w:szCs w:val="24"/>
        </w:rPr>
        <w:t xml:space="preserve">UHI </w:t>
      </w:r>
      <w:r w:rsidRPr="0056454D">
        <w:rPr>
          <w:rFonts w:ascii="Times New Roman" w:hAnsi="Times New Roman" w:cs="Times New Roman"/>
          <w:sz w:val="24"/>
          <w:szCs w:val="24"/>
        </w:rPr>
        <w:tab/>
      </w:r>
      <w:r w:rsidRPr="0056454D">
        <w:rPr>
          <w:rFonts w:ascii="Times New Roman" w:hAnsi="Times New Roman" w:cs="Times New Roman"/>
          <w:sz w:val="24"/>
          <w:szCs w:val="24"/>
        </w:rPr>
        <w:tab/>
        <w:t>Urban Heat Island</w:t>
      </w:r>
    </w:p>
    <w:p w14:paraId="4A5AD947" w14:textId="77777777" w:rsidR="00B06269" w:rsidRDefault="00B06269" w:rsidP="00B06269">
      <w:pPr>
        <w:spacing w:after="0" w:line="480" w:lineRule="auto"/>
        <w:rPr>
          <w:rFonts w:ascii="Times New Roman" w:hAnsi="Times New Roman" w:cs="Times New Roman"/>
          <w:sz w:val="24"/>
          <w:szCs w:val="24"/>
        </w:rPr>
      </w:pPr>
      <w:r>
        <w:rPr>
          <w:rFonts w:ascii="Times New Roman" w:hAnsi="Times New Roman" w:cs="Times New Roman"/>
          <w:sz w:val="24"/>
          <w:szCs w:val="24"/>
        </w:rPr>
        <w:t>UIC-SPH</w:t>
      </w:r>
      <w:r>
        <w:rPr>
          <w:rFonts w:ascii="Times New Roman" w:hAnsi="Times New Roman" w:cs="Times New Roman"/>
          <w:sz w:val="24"/>
          <w:szCs w:val="24"/>
        </w:rPr>
        <w:tab/>
        <w:t>University of Illinois at Chicago School of Public Health</w:t>
      </w:r>
    </w:p>
    <w:p w14:paraId="648ABD81" w14:textId="77777777" w:rsidR="00283BC8" w:rsidRPr="003E151E" w:rsidRDefault="00283BC8" w:rsidP="00283BC8">
      <w:pPr>
        <w:spacing w:after="0" w:line="480" w:lineRule="auto"/>
        <w:jc w:val="center"/>
        <w:rPr>
          <w:rFonts w:ascii="Times New Roman" w:hAnsi="Times New Roman" w:cs="Times New Roman"/>
          <w:b/>
          <w:sz w:val="24"/>
          <w:szCs w:val="24"/>
        </w:rPr>
      </w:pPr>
      <w:r w:rsidRPr="00B06269">
        <w:rPr>
          <w:rFonts w:ascii="Times New Roman" w:hAnsi="Times New Roman" w:cs="Times New Roman"/>
          <w:b/>
          <w:sz w:val="24"/>
          <w:szCs w:val="24"/>
        </w:rPr>
        <w:lastRenderedPageBreak/>
        <w:t>LIST OF ABBREVIATIONS</w:t>
      </w:r>
      <w:r>
        <w:rPr>
          <w:rFonts w:ascii="Times New Roman" w:hAnsi="Times New Roman" w:cs="Times New Roman"/>
          <w:b/>
          <w:sz w:val="24"/>
          <w:szCs w:val="24"/>
        </w:rPr>
        <w:t xml:space="preserve"> (CONTINUED)</w:t>
      </w:r>
    </w:p>
    <w:p w14:paraId="1A4E63CB" w14:textId="77777777" w:rsidR="00B06269" w:rsidRDefault="00B06269" w:rsidP="00B06269">
      <w:pPr>
        <w:spacing w:after="0" w:line="480" w:lineRule="auto"/>
        <w:rPr>
          <w:rFonts w:ascii="Times New Roman" w:hAnsi="Times New Roman" w:cs="Times New Roman"/>
          <w:sz w:val="24"/>
          <w:szCs w:val="24"/>
        </w:rPr>
      </w:pPr>
      <w:r>
        <w:rPr>
          <w:rFonts w:ascii="Times New Roman" w:hAnsi="Times New Roman" w:cs="Times New Roman"/>
          <w:sz w:val="24"/>
          <w:szCs w:val="24"/>
        </w:rPr>
        <w:t>ULC</w:t>
      </w:r>
      <w:r>
        <w:rPr>
          <w:rFonts w:ascii="Times New Roman" w:hAnsi="Times New Roman" w:cs="Times New Roman"/>
          <w:sz w:val="24"/>
          <w:szCs w:val="24"/>
        </w:rPr>
        <w:tab/>
      </w:r>
      <w:r>
        <w:rPr>
          <w:rFonts w:ascii="Times New Roman" w:hAnsi="Times New Roman" w:cs="Times New Roman"/>
          <w:sz w:val="24"/>
          <w:szCs w:val="24"/>
        </w:rPr>
        <w:tab/>
        <w:t>Urban Land Cover</w:t>
      </w:r>
    </w:p>
    <w:p w14:paraId="4C5724E8" w14:textId="77777777" w:rsidR="00B06269" w:rsidRDefault="00B06269" w:rsidP="00B06269">
      <w:pPr>
        <w:spacing w:after="0" w:line="480" w:lineRule="auto"/>
        <w:rPr>
          <w:rFonts w:ascii="Times New Roman" w:hAnsi="Times New Roman" w:cs="Times New Roman"/>
          <w:sz w:val="24"/>
          <w:szCs w:val="24"/>
        </w:rPr>
      </w:pPr>
      <w:r>
        <w:rPr>
          <w:rFonts w:ascii="Times New Roman" w:hAnsi="Times New Roman" w:cs="Times New Roman"/>
          <w:sz w:val="24"/>
          <w:szCs w:val="24"/>
        </w:rPr>
        <w:t>UNISDR</w:t>
      </w:r>
      <w:r>
        <w:rPr>
          <w:rFonts w:ascii="Times New Roman" w:hAnsi="Times New Roman" w:cs="Times New Roman"/>
          <w:sz w:val="24"/>
          <w:szCs w:val="24"/>
        </w:rPr>
        <w:tab/>
      </w:r>
      <w:r w:rsidRPr="0056454D">
        <w:rPr>
          <w:rFonts w:ascii="Times New Roman" w:hAnsi="Times New Roman" w:cs="Times New Roman"/>
          <w:sz w:val="24"/>
          <w:szCs w:val="24"/>
        </w:rPr>
        <w:t>United Nations International Strategy for Disaster Reduction</w:t>
      </w:r>
    </w:p>
    <w:p w14:paraId="60A59A74" w14:textId="12E8C5C9" w:rsidR="00B06269" w:rsidRDefault="00B06269" w:rsidP="00ED65AC">
      <w:pPr>
        <w:spacing w:after="0" w:line="480" w:lineRule="auto"/>
        <w:rPr>
          <w:rFonts w:ascii="Times New Roman" w:hAnsi="Times New Roman" w:cs="Times New Roman"/>
          <w:sz w:val="24"/>
          <w:szCs w:val="24"/>
        </w:rPr>
      </w:pPr>
      <w:r>
        <w:rPr>
          <w:rFonts w:ascii="Times New Roman" w:hAnsi="Times New Roman" w:cs="Times New Roman"/>
          <w:sz w:val="24"/>
          <w:szCs w:val="24"/>
        </w:rPr>
        <w:t>U.S. EPA</w:t>
      </w:r>
      <w:r>
        <w:rPr>
          <w:rFonts w:ascii="Times New Roman" w:hAnsi="Times New Roman" w:cs="Times New Roman"/>
          <w:sz w:val="24"/>
          <w:szCs w:val="24"/>
        </w:rPr>
        <w:tab/>
        <w:t>United States Environmental Protection Agency</w:t>
      </w:r>
    </w:p>
    <w:p w14:paraId="0C62BC39" w14:textId="214FA509" w:rsidR="003E151E" w:rsidRPr="0056454D" w:rsidRDefault="003E151E" w:rsidP="00ED65AC">
      <w:pPr>
        <w:spacing w:after="0" w:line="480" w:lineRule="auto"/>
        <w:rPr>
          <w:rFonts w:ascii="Times New Roman" w:hAnsi="Times New Roman" w:cs="Times New Roman"/>
          <w:sz w:val="24"/>
          <w:szCs w:val="24"/>
        </w:rPr>
      </w:pPr>
      <w:r>
        <w:rPr>
          <w:rFonts w:ascii="Times New Roman" w:hAnsi="Times New Roman" w:cs="Times New Roman"/>
          <w:sz w:val="24"/>
          <w:szCs w:val="24"/>
        </w:rPr>
        <w:t>VARI</w:t>
      </w:r>
      <w:r>
        <w:rPr>
          <w:rFonts w:ascii="Times New Roman" w:hAnsi="Times New Roman" w:cs="Times New Roman"/>
          <w:sz w:val="24"/>
          <w:szCs w:val="24"/>
        </w:rPr>
        <w:tab/>
      </w:r>
      <w:r>
        <w:rPr>
          <w:rFonts w:ascii="Times New Roman" w:hAnsi="Times New Roman" w:cs="Times New Roman"/>
          <w:sz w:val="24"/>
          <w:szCs w:val="24"/>
        </w:rPr>
        <w:tab/>
        <w:t>Input Variables</w:t>
      </w:r>
    </w:p>
    <w:p w14:paraId="4C23468E" w14:textId="54023693" w:rsidR="00B06269" w:rsidRPr="0056454D" w:rsidRDefault="00B06269" w:rsidP="00B06269">
      <w:pPr>
        <w:rPr>
          <w:rFonts w:ascii="Times New Roman" w:hAnsi="Times New Roman" w:cs="Times New Roman"/>
          <w:sz w:val="24"/>
          <w:szCs w:val="24"/>
        </w:rPr>
      </w:pPr>
    </w:p>
    <w:p w14:paraId="5251E5A0" w14:textId="77777777" w:rsidR="00C962B4" w:rsidRDefault="00C962B4">
      <w:pPr>
        <w:rPr>
          <w:rFonts w:ascii="Times New Roman" w:hAnsi="Times New Roman" w:cs="Times New Roman"/>
          <w:b/>
          <w:sz w:val="24"/>
          <w:szCs w:val="24"/>
        </w:rPr>
      </w:pPr>
      <w:r>
        <w:rPr>
          <w:rFonts w:ascii="Times New Roman" w:hAnsi="Times New Roman" w:cs="Times New Roman"/>
          <w:b/>
          <w:sz w:val="24"/>
          <w:szCs w:val="24"/>
        </w:rPr>
        <w:br w:type="page"/>
      </w:r>
    </w:p>
    <w:p w14:paraId="00569D71" w14:textId="431D339D" w:rsidR="00B06269" w:rsidRDefault="00B06269" w:rsidP="0028010C">
      <w:pPr>
        <w:spacing w:line="480" w:lineRule="auto"/>
        <w:jc w:val="center"/>
        <w:rPr>
          <w:rFonts w:ascii="Times New Roman" w:hAnsi="Times New Roman" w:cs="Times New Roman"/>
          <w:b/>
          <w:sz w:val="24"/>
          <w:szCs w:val="24"/>
        </w:rPr>
      </w:pPr>
      <w:r w:rsidRPr="0056454D">
        <w:rPr>
          <w:rFonts w:ascii="Times New Roman" w:hAnsi="Times New Roman" w:cs="Times New Roman"/>
          <w:b/>
          <w:sz w:val="24"/>
          <w:szCs w:val="24"/>
        </w:rPr>
        <w:lastRenderedPageBreak/>
        <w:t>SUMMARY</w:t>
      </w:r>
    </w:p>
    <w:p w14:paraId="15E2A217" w14:textId="4ACEBC5E" w:rsidR="0046544D" w:rsidRDefault="00B06269" w:rsidP="001428E7">
      <w:pPr>
        <w:pStyle w:val="NormalWeb"/>
        <w:ind w:firstLine="720"/>
        <w:rPr>
          <w:color w:val="000000"/>
        </w:rPr>
      </w:pPr>
      <w:r w:rsidRPr="0056454D">
        <w:t>“Heat waves can be deadly. Extreme heat was the leading cause of weather-related deaths in the United States from 2000 through 2009.”</w:t>
      </w:r>
      <w:r>
        <w:t xml:space="preserve"> (CDC 2016).</w:t>
      </w:r>
      <w:r w:rsidRPr="0056454D">
        <w:t xml:space="preserve"> The latest data from the National Weather Service Office of Climate, Water, and Weather service reveals that Heat was the leading cause of weather fatalities from 2006 – 2015 and from 1986 – 2015</w:t>
      </w:r>
      <w:r>
        <w:t xml:space="preserve"> (NOAA 2015).</w:t>
      </w:r>
      <w:r w:rsidR="0046544D">
        <w:t xml:space="preserve"> </w:t>
      </w:r>
      <w:r w:rsidR="0046544D" w:rsidRPr="0056454D">
        <w:rPr>
          <w:color w:val="000000"/>
        </w:rPr>
        <w:t>The U.S. Natural Hazard Statistics provide statistical information on fatalities, injuries and damages caused by weather related hazards.</w:t>
      </w:r>
      <w:r w:rsidR="0046544D">
        <w:rPr>
          <w:color w:val="000000"/>
        </w:rPr>
        <w:t xml:space="preserve"> (</w:t>
      </w:r>
      <w:r w:rsidR="00B25371">
        <w:rPr>
          <w:color w:val="000000"/>
        </w:rPr>
        <w:t xml:space="preserve">Figure 1, </w:t>
      </w:r>
      <w:r w:rsidR="0046544D">
        <w:rPr>
          <w:color w:val="000000"/>
        </w:rPr>
        <w:t>Appendix A)</w:t>
      </w:r>
      <w:r w:rsidR="0046544D" w:rsidRPr="0056454D">
        <w:rPr>
          <w:color w:val="000000"/>
        </w:rPr>
        <w:t xml:space="preserve"> These statistics are compiled by the Office of Services and the National Climatic Data Center from information contained in</w:t>
      </w:r>
      <w:r w:rsidR="0046544D" w:rsidRPr="0056454D">
        <w:rPr>
          <w:rStyle w:val="apple-converted-space"/>
          <w:color w:val="000000"/>
        </w:rPr>
        <w:t> </w:t>
      </w:r>
      <w:r w:rsidR="0046544D" w:rsidRPr="0056454D">
        <w:rPr>
          <w:i/>
          <w:iCs/>
          <w:color w:val="000000"/>
        </w:rPr>
        <w:t>Storm Data</w:t>
      </w:r>
      <w:r w:rsidR="0046544D" w:rsidRPr="0056454D">
        <w:rPr>
          <w:color w:val="000000"/>
        </w:rPr>
        <w:t>, a report comprising data from NWS forecast offices in the 50 states, Puerto Rico, Guam and the Virgin Islands</w:t>
      </w:r>
      <w:r w:rsidR="0046544D">
        <w:rPr>
          <w:color w:val="000000"/>
        </w:rPr>
        <w:t xml:space="preserve"> (NOAA 2015).</w:t>
      </w:r>
    </w:p>
    <w:p w14:paraId="225E0BAA" w14:textId="77777777" w:rsidR="001428E7" w:rsidRDefault="001428E7" w:rsidP="001428E7">
      <w:pPr>
        <w:spacing w:line="480" w:lineRule="auto"/>
        <w:ind w:firstLine="720"/>
        <w:rPr>
          <w:rFonts w:ascii="Times New Roman" w:hAnsi="Times New Roman" w:cs="Times New Roman"/>
          <w:sz w:val="24"/>
          <w:szCs w:val="24"/>
        </w:rPr>
      </w:pPr>
      <w:r w:rsidRPr="00645152">
        <w:rPr>
          <w:rFonts w:ascii="Times New Roman" w:hAnsi="Times New Roman" w:cs="Times New Roman"/>
          <w:sz w:val="24"/>
          <w:szCs w:val="24"/>
        </w:rPr>
        <w:t xml:space="preserve">We argue and demonstrate that there is a need to assess the performance of indices used to identify vulnerable segments of the population to the adverse effects of extreme heat.  The current research establishes a methodology to validate the performance of these indices.  In addition, the various variables describing land cover are introduced and with the proposed assessment methodology it becomes feasible to assess their contribution in developing reliable indices. </w:t>
      </w:r>
      <w:r w:rsidR="0046544D" w:rsidRPr="001428E7">
        <w:rPr>
          <w:rFonts w:ascii="Times New Roman" w:hAnsi="Times New Roman" w:cs="Times New Roman"/>
          <w:sz w:val="24"/>
          <w:szCs w:val="24"/>
        </w:rPr>
        <w:t xml:space="preserve">Our research and analysis propose to determine the extent to which extreme heat has affected and will affect the population in Georgia, USA. </w:t>
      </w:r>
    </w:p>
    <w:p w14:paraId="3270FC03" w14:textId="42ADD8AC" w:rsidR="00763EF6" w:rsidRPr="001428E7" w:rsidRDefault="0046544D" w:rsidP="001428E7">
      <w:pPr>
        <w:spacing w:line="480" w:lineRule="auto"/>
        <w:ind w:firstLine="720"/>
        <w:rPr>
          <w:rFonts w:ascii="Times New Roman" w:hAnsi="Times New Roman" w:cs="Times New Roman"/>
          <w:sz w:val="24"/>
          <w:szCs w:val="24"/>
        </w:rPr>
        <w:sectPr w:rsidR="00763EF6" w:rsidRPr="001428E7" w:rsidSect="0001277D">
          <w:headerReference w:type="default" r:id="rId10"/>
          <w:footerReference w:type="default" r:id="rId11"/>
          <w:pgSz w:w="12240" w:h="15840"/>
          <w:pgMar w:top="1440" w:right="1440" w:bottom="1440" w:left="1440" w:header="720" w:footer="720" w:gutter="0"/>
          <w:pgNumType w:fmt="upperRoman" w:start="1"/>
          <w:cols w:space="720"/>
          <w:docGrid w:linePitch="360"/>
        </w:sectPr>
      </w:pPr>
      <w:r w:rsidRPr="001428E7">
        <w:rPr>
          <w:rFonts w:ascii="Times New Roman" w:hAnsi="Times New Roman" w:cs="Times New Roman"/>
          <w:sz w:val="24"/>
          <w:szCs w:val="24"/>
        </w:rPr>
        <w:t>The newly created extreme heat variable will be analyzed along with newly developed land cover variables, the commonly accepted socioeconomic variables and the heat related morbidity rates in GA from 2000 to 2014. These variables will be analyzed via newly developed approaches to determine whether the addition of the land cover variables is significant and provide more accurate identification of vulnerable populations in Georgia, USA.</w:t>
      </w:r>
    </w:p>
    <w:p w14:paraId="3380D504" w14:textId="38094D6A" w:rsidR="00313062" w:rsidRPr="00CA1F41" w:rsidRDefault="00313062" w:rsidP="007C315E">
      <w:pPr>
        <w:pStyle w:val="ListParagraph"/>
        <w:numPr>
          <w:ilvl w:val="0"/>
          <w:numId w:val="48"/>
        </w:numPr>
        <w:jc w:val="center"/>
        <w:rPr>
          <w:rFonts w:ascii="Times New Roman" w:hAnsi="Times New Roman" w:cs="Times New Roman"/>
          <w:b/>
        </w:rPr>
      </w:pPr>
      <w:r w:rsidRPr="00CA1F41">
        <w:rPr>
          <w:rFonts w:ascii="Times New Roman" w:hAnsi="Times New Roman" w:cs="Times New Roman"/>
          <w:b/>
        </w:rPr>
        <w:lastRenderedPageBreak/>
        <w:t>INTRODUCTION AND PROBLEM STATEMENT</w:t>
      </w:r>
    </w:p>
    <w:p w14:paraId="7078C2E8" w14:textId="4B6D33D3" w:rsidR="002464A8" w:rsidRDefault="00313062" w:rsidP="00092F85">
      <w:pPr>
        <w:autoSpaceDE w:val="0"/>
        <w:autoSpaceDN w:val="0"/>
        <w:adjustRightInd w:val="0"/>
        <w:spacing w:line="480" w:lineRule="auto"/>
        <w:ind w:firstLine="720"/>
        <w:rPr>
          <w:rFonts w:ascii="Times New Roman" w:hAnsi="Times New Roman" w:cs="Times New Roman"/>
          <w:sz w:val="24"/>
          <w:szCs w:val="24"/>
        </w:rPr>
      </w:pPr>
      <w:bookmarkStart w:id="4" w:name="_Hlk7898870"/>
      <w:r w:rsidRPr="0056454D">
        <w:rPr>
          <w:rFonts w:ascii="Times New Roman" w:hAnsi="Times New Roman" w:cs="Times New Roman"/>
          <w:iCs/>
          <w:sz w:val="24"/>
          <w:szCs w:val="24"/>
        </w:rPr>
        <w:t>Extreme heat (EH) causes the most disaster related deaths annually when compared to other extreme weather events (i.e. floods and earthquakes).</w:t>
      </w:r>
      <w:bookmarkEnd w:id="4"/>
      <w:r w:rsidRPr="0056454D">
        <w:rPr>
          <w:rFonts w:ascii="Times New Roman" w:hAnsi="Times New Roman" w:cs="Times New Roman"/>
          <w:iCs/>
          <w:sz w:val="24"/>
          <w:szCs w:val="24"/>
        </w:rPr>
        <w:t xml:space="preserve"> </w:t>
      </w:r>
      <w:r w:rsidRPr="0056454D">
        <w:rPr>
          <w:rFonts w:ascii="Times New Roman" w:hAnsi="Times New Roman" w:cs="Times New Roman"/>
          <w:sz w:val="24"/>
          <w:szCs w:val="24"/>
        </w:rPr>
        <w:t>As with other natural disasters, research shows that the impact of the heat waves affects some people disproportionally, with some geographical areas reporting more heat-related mortality</w:t>
      </w:r>
      <w:r>
        <w:rPr>
          <w:rFonts w:ascii="Times New Roman" w:hAnsi="Times New Roman" w:cs="Times New Roman"/>
          <w:sz w:val="24"/>
          <w:szCs w:val="24"/>
        </w:rPr>
        <w:t xml:space="preserve"> </w:t>
      </w:r>
      <w:r w:rsidRPr="009A2A1B">
        <w:rPr>
          <w:rFonts w:ascii="Times New Roman" w:hAnsi="Times New Roman" w:cs="Times New Roman"/>
          <w:sz w:val="24"/>
          <w:szCs w:val="24"/>
        </w:rPr>
        <w:t>(</w:t>
      </w:r>
      <w:proofErr w:type="spellStart"/>
      <w:r w:rsidRPr="009A2A1B">
        <w:rPr>
          <w:rFonts w:ascii="Times New Roman" w:hAnsi="Times New Roman" w:cs="Times New Roman"/>
          <w:sz w:val="24"/>
          <w:szCs w:val="24"/>
        </w:rPr>
        <w:t>Ghiasi</w:t>
      </w:r>
      <w:proofErr w:type="spellEnd"/>
      <w:r w:rsidRPr="009A2A1B">
        <w:rPr>
          <w:rFonts w:ascii="Times New Roman" w:hAnsi="Times New Roman" w:cs="Times New Roman"/>
          <w:sz w:val="24"/>
          <w:szCs w:val="24"/>
        </w:rPr>
        <w:t xml:space="preserve"> 2011)</w:t>
      </w:r>
      <w:r>
        <w:rPr>
          <w:rFonts w:ascii="Times New Roman" w:hAnsi="Times New Roman" w:cs="Times New Roman"/>
          <w:sz w:val="24"/>
          <w:szCs w:val="24"/>
        </w:rPr>
        <w:t>.</w:t>
      </w:r>
      <w:r w:rsidRPr="009A2A1B">
        <w:rPr>
          <w:rFonts w:ascii="Times New Roman" w:hAnsi="Times New Roman" w:cs="Times New Roman"/>
          <w:sz w:val="24"/>
          <w:szCs w:val="24"/>
        </w:rPr>
        <w:t xml:space="preserve"> </w:t>
      </w:r>
      <w:r w:rsidRPr="0056454D">
        <w:rPr>
          <w:rFonts w:ascii="Times New Roman" w:hAnsi="Times New Roman" w:cs="Times New Roman"/>
          <w:sz w:val="24"/>
          <w:szCs w:val="24"/>
        </w:rPr>
        <w:t xml:space="preserve">Moreover, vulnerability to EH is different than other natural disasters because there are unique vulnerability </w:t>
      </w:r>
      <w:r w:rsidR="00021C68">
        <w:rPr>
          <w:rFonts w:ascii="Times New Roman" w:hAnsi="Times New Roman" w:cs="Times New Roman"/>
          <w:sz w:val="24"/>
          <w:szCs w:val="24"/>
        </w:rPr>
        <w:t>factors</w:t>
      </w:r>
      <w:r w:rsidRPr="0056454D">
        <w:rPr>
          <w:rFonts w:ascii="Times New Roman" w:hAnsi="Times New Roman" w:cs="Times New Roman"/>
          <w:sz w:val="24"/>
          <w:szCs w:val="24"/>
        </w:rPr>
        <w:t xml:space="preserve"> specific to EH</w:t>
      </w:r>
      <w:r w:rsidR="00021C68">
        <w:rPr>
          <w:rFonts w:ascii="Times New Roman" w:hAnsi="Times New Roman" w:cs="Times New Roman"/>
          <w:sz w:val="24"/>
          <w:szCs w:val="24"/>
        </w:rPr>
        <w:t xml:space="preserve"> such as age; medical conditions; living conditions; social isolation and type of employment.</w:t>
      </w:r>
      <w:r>
        <w:rPr>
          <w:rFonts w:ascii="Times New Roman" w:hAnsi="Times New Roman" w:cs="Times New Roman"/>
          <w:sz w:val="24"/>
          <w:szCs w:val="24"/>
        </w:rPr>
        <w:t xml:space="preserve"> </w:t>
      </w:r>
      <w:r w:rsidRPr="009A2A1B">
        <w:rPr>
          <w:rFonts w:ascii="Times New Roman" w:hAnsi="Times New Roman" w:cs="Times New Roman"/>
          <w:sz w:val="24"/>
          <w:szCs w:val="24"/>
        </w:rPr>
        <w:t>(Cooley 2010)</w:t>
      </w:r>
      <w:r>
        <w:rPr>
          <w:rFonts w:ascii="Times New Roman" w:hAnsi="Times New Roman" w:cs="Times New Roman"/>
          <w:sz w:val="24"/>
          <w:szCs w:val="24"/>
        </w:rPr>
        <w:t>.</w:t>
      </w:r>
      <w:r w:rsidRPr="0056454D">
        <w:rPr>
          <w:rFonts w:ascii="Times New Roman" w:hAnsi="Times New Roman" w:cs="Times New Roman"/>
          <w:sz w:val="24"/>
          <w:szCs w:val="24"/>
        </w:rPr>
        <w:t xml:space="preserve"> Different </w:t>
      </w:r>
      <w:r>
        <w:rPr>
          <w:rFonts w:ascii="Times New Roman" w:hAnsi="Times New Roman" w:cs="Times New Roman"/>
          <w:sz w:val="24"/>
          <w:szCs w:val="24"/>
        </w:rPr>
        <w:t>factors</w:t>
      </w:r>
      <w:r w:rsidRPr="0056454D">
        <w:rPr>
          <w:rFonts w:ascii="Times New Roman" w:hAnsi="Times New Roman" w:cs="Times New Roman"/>
          <w:sz w:val="24"/>
          <w:szCs w:val="24"/>
        </w:rPr>
        <w:t xml:space="preserve"> such as health and environmental factors, have been linked to increased susceptibility to adverse effects from excessive heat. To help identify vulnerable population to natural disasters, researchers have used a social vulnerability index (SVI)</w:t>
      </w:r>
      <w:r>
        <w:rPr>
          <w:rFonts w:ascii="Times New Roman" w:hAnsi="Times New Roman" w:cs="Times New Roman"/>
          <w:sz w:val="24"/>
          <w:szCs w:val="24"/>
        </w:rPr>
        <w:t xml:space="preserve"> </w:t>
      </w:r>
      <w:r w:rsidRPr="009A2A1B">
        <w:rPr>
          <w:rFonts w:ascii="Times New Roman" w:hAnsi="Times New Roman" w:cs="Times New Roman"/>
          <w:sz w:val="24"/>
          <w:szCs w:val="24"/>
        </w:rPr>
        <w:t>(Cutter et.al. 2003)</w:t>
      </w:r>
      <w:r>
        <w:rPr>
          <w:rFonts w:ascii="Times New Roman" w:hAnsi="Times New Roman" w:cs="Times New Roman"/>
          <w:sz w:val="24"/>
          <w:szCs w:val="24"/>
        </w:rPr>
        <w:t>.</w:t>
      </w:r>
      <w:r w:rsidRPr="009A2A1B">
        <w:rPr>
          <w:rFonts w:ascii="Times New Roman" w:hAnsi="Times New Roman" w:cs="Times New Roman"/>
          <w:sz w:val="24"/>
          <w:szCs w:val="24"/>
        </w:rPr>
        <w:t xml:space="preserve"> </w:t>
      </w:r>
      <w:r w:rsidRPr="0056454D">
        <w:rPr>
          <w:rFonts w:ascii="Times New Roman" w:hAnsi="Times New Roman" w:cs="Times New Roman"/>
          <w:sz w:val="24"/>
          <w:szCs w:val="24"/>
        </w:rPr>
        <w:t xml:space="preserve">Vulnerability modeling intends to assist public health officials by identifying areas where there are </w:t>
      </w:r>
      <w:r>
        <w:rPr>
          <w:rFonts w:ascii="Times New Roman" w:hAnsi="Times New Roman" w:cs="Times New Roman"/>
          <w:sz w:val="24"/>
          <w:szCs w:val="24"/>
        </w:rPr>
        <w:t xml:space="preserve">spatial </w:t>
      </w:r>
      <w:r w:rsidRPr="0056454D">
        <w:rPr>
          <w:rFonts w:ascii="Times New Roman" w:hAnsi="Times New Roman" w:cs="Times New Roman"/>
          <w:sz w:val="24"/>
          <w:szCs w:val="24"/>
        </w:rPr>
        <w:t>clusters of vulnerable people and justify the involvement of stakeholders in preventive and mitigation plans.</w:t>
      </w:r>
      <w:r>
        <w:rPr>
          <w:rFonts w:ascii="Times New Roman" w:hAnsi="Times New Roman" w:cs="Times New Roman"/>
          <w:sz w:val="24"/>
          <w:szCs w:val="24"/>
        </w:rPr>
        <w:t xml:space="preserve"> Georgia was chosen in part because,</w:t>
      </w:r>
      <w:r w:rsidRPr="0056454D">
        <w:rPr>
          <w:rFonts w:ascii="Times New Roman" w:hAnsi="Times New Roman" w:cs="Times New Roman"/>
          <w:sz w:val="24"/>
          <w:szCs w:val="24"/>
        </w:rPr>
        <w:t xml:space="preserve"> Georgia is of one the most </w:t>
      </w:r>
      <w:r>
        <w:rPr>
          <w:rFonts w:ascii="Times New Roman" w:hAnsi="Times New Roman" w:cs="Times New Roman"/>
          <w:sz w:val="24"/>
          <w:szCs w:val="24"/>
        </w:rPr>
        <w:t xml:space="preserve">EH </w:t>
      </w:r>
      <w:r w:rsidRPr="0056454D">
        <w:rPr>
          <w:rFonts w:ascii="Times New Roman" w:hAnsi="Times New Roman" w:cs="Times New Roman"/>
          <w:sz w:val="24"/>
          <w:szCs w:val="24"/>
        </w:rPr>
        <w:t>vulnerable states due to its large population and the number of heat wave days per year</w:t>
      </w:r>
      <w:r>
        <w:rPr>
          <w:rFonts w:ascii="Times New Roman" w:hAnsi="Times New Roman" w:cs="Times New Roman"/>
          <w:sz w:val="24"/>
          <w:szCs w:val="24"/>
        </w:rPr>
        <w:t xml:space="preserve"> </w:t>
      </w:r>
      <w:r w:rsidRPr="009A2A1B">
        <w:rPr>
          <w:rFonts w:ascii="Times New Roman" w:hAnsi="Times New Roman" w:cs="Times New Roman"/>
          <w:sz w:val="24"/>
          <w:szCs w:val="24"/>
        </w:rPr>
        <w:t>(SA 2017)</w:t>
      </w:r>
      <w:r w:rsidR="00E11469">
        <w:rPr>
          <w:rFonts w:ascii="Times New Roman" w:hAnsi="Times New Roman" w:cs="Times New Roman"/>
          <w:sz w:val="24"/>
          <w:szCs w:val="24"/>
        </w:rPr>
        <w:t>. In addition</w:t>
      </w:r>
      <w:r w:rsidR="00726D9B">
        <w:rPr>
          <w:rFonts w:ascii="Times New Roman" w:hAnsi="Times New Roman" w:cs="Times New Roman"/>
          <w:sz w:val="24"/>
          <w:szCs w:val="24"/>
        </w:rPr>
        <w:t>,</w:t>
      </w:r>
      <w:r>
        <w:rPr>
          <w:rFonts w:ascii="Times New Roman" w:hAnsi="Times New Roman" w:cs="Times New Roman"/>
          <w:sz w:val="24"/>
          <w:szCs w:val="24"/>
        </w:rPr>
        <w:t xml:space="preserve"> the </w:t>
      </w:r>
      <w:r w:rsidRPr="0056454D">
        <w:rPr>
          <w:rFonts w:ascii="Times New Roman" w:hAnsi="Times New Roman" w:cs="Times New Roman"/>
          <w:sz w:val="24"/>
          <w:szCs w:val="24"/>
        </w:rPr>
        <w:t>state</w:t>
      </w:r>
      <w:r>
        <w:rPr>
          <w:rFonts w:ascii="Times New Roman" w:hAnsi="Times New Roman" w:cs="Times New Roman"/>
          <w:sz w:val="24"/>
          <w:szCs w:val="24"/>
        </w:rPr>
        <w:t xml:space="preserve"> has</w:t>
      </w:r>
      <w:r w:rsidRPr="0056454D">
        <w:rPr>
          <w:rFonts w:ascii="Times New Roman" w:hAnsi="Times New Roman" w:cs="Times New Roman"/>
          <w:sz w:val="24"/>
          <w:szCs w:val="24"/>
        </w:rPr>
        <w:t xml:space="preserve"> not conducting a detailed vulnerability assessment and not implementing adaptation strategies to improve extreme heat resilience</w:t>
      </w:r>
      <w:r>
        <w:rPr>
          <w:rFonts w:ascii="Times New Roman" w:hAnsi="Times New Roman" w:cs="Times New Roman"/>
          <w:sz w:val="24"/>
          <w:szCs w:val="24"/>
        </w:rPr>
        <w:t xml:space="preserve"> </w:t>
      </w:r>
      <w:r w:rsidRPr="009A2A1B">
        <w:rPr>
          <w:rFonts w:ascii="Times New Roman" w:hAnsi="Times New Roman" w:cs="Times New Roman"/>
          <w:sz w:val="24"/>
          <w:szCs w:val="24"/>
        </w:rPr>
        <w:t>(SA 2017)</w:t>
      </w:r>
      <w:r>
        <w:rPr>
          <w:rFonts w:ascii="Times New Roman" w:hAnsi="Times New Roman" w:cs="Times New Roman"/>
          <w:sz w:val="24"/>
          <w:szCs w:val="24"/>
        </w:rPr>
        <w:t>.</w:t>
      </w:r>
    </w:p>
    <w:p w14:paraId="63DA30EB" w14:textId="57BC6A7F" w:rsidR="00313062" w:rsidRPr="0056454D" w:rsidRDefault="00313062" w:rsidP="00092F85">
      <w:pPr>
        <w:autoSpaceDE w:val="0"/>
        <w:autoSpaceDN w:val="0"/>
        <w:adjustRightInd w:val="0"/>
        <w:spacing w:line="480" w:lineRule="auto"/>
        <w:ind w:firstLine="720"/>
        <w:rPr>
          <w:rFonts w:ascii="Times New Roman" w:hAnsi="Times New Roman" w:cs="Times New Roman"/>
          <w:sz w:val="24"/>
          <w:szCs w:val="24"/>
        </w:rPr>
      </w:pPr>
      <w:r w:rsidRPr="0056454D">
        <w:rPr>
          <w:rFonts w:ascii="Times New Roman" w:hAnsi="Times New Roman" w:cs="Times New Roman"/>
          <w:sz w:val="24"/>
          <w:szCs w:val="24"/>
        </w:rPr>
        <w:t>Resilience is a community’s ability to return to normal after a natural disaster and is also information vital to a public health official’s ability to identify population areas that are most susceptible to the negative effects of Extreme Heat Events (EHEs). According to Bene</w:t>
      </w:r>
      <w:r w:rsidR="005047EA">
        <w:rPr>
          <w:rFonts w:ascii="Times New Roman" w:hAnsi="Times New Roman" w:cs="Times New Roman"/>
          <w:sz w:val="24"/>
          <w:szCs w:val="24"/>
        </w:rPr>
        <w:t xml:space="preserve"> 2013</w:t>
      </w:r>
      <w:r w:rsidRPr="0056454D">
        <w:rPr>
          <w:rFonts w:ascii="Times New Roman" w:hAnsi="Times New Roman" w:cs="Times New Roman"/>
          <w:sz w:val="24"/>
          <w:szCs w:val="24"/>
        </w:rPr>
        <w:t xml:space="preserve">, there is a need to better understand resilience at all societal levels (individual, households, communities and societies). One necessary step in this process is to better measure resilience. Without the ability to measure and/or to monitor resilience, policy makers and societies more </w:t>
      </w:r>
      <w:r w:rsidRPr="0056454D">
        <w:rPr>
          <w:rFonts w:ascii="Times New Roman" w:hAnsi="Times New Roman" w:cs="Times New Roman"/>
          <w:sz w:val="24"/>
          <w:szCs w:val="24"/>
        </w:rPr>
        <w:lastRenderedPageBreak/>
        <w:t>broadly will not be in position to identify and support interventions that have more effect on people’s ability to respond and to accommodate adverse events. Putting this resilience measurement into practice is therefore a priority, but it is not an easy task and many challenges lie ahead</w:t>
      </w:r>
      <w:r>
        <w:rPr>
          <w:rFonts w:ascii="Times New Roman" w:hAnsi="Times New Roman" w:cs="Times New Roman"/>
          <w:sz w:val="24"/>
          <w:szCs w:val="24"/>
        </w:rPr>
        <w:t xml:space="preserve"> </w:t>
      </w:r>
      <w:r w:rsidRPr="009A2A1B">
        <w:rPr>
          <w:rFonts w:ascii="Times New Roman" w:hAnsi="Times New Roman" w:cs="Times New Roman"/>
          <w:sz w:val="24"/>
          <w:szCs w:val="24"/>
        </w:rPr>
        <w:t>(Bene 2013)</w:t>
      </w:r>
      <w:r>
        <w:rPr>
          <w:rFonts w:ascii="Times New Roman" w:hAnsi="Times New Roman" w:cs="Times New Roman"/>
          <w:sz w:val="24"/>
          <w:szCs w:val="24"/>
        </w:rPr>
        <w:t>.</w:t>
      </w:r>
      <w:r w:rsidRPr="009A2A1B">
        <w:rPr>
          <w:rFonts w:ascii="Times New Roman" w:hAnsi="Times New Roman" w:cs="Times New Roman"/>
          <w:sz w:val="24"/>
          <w:szCs w:val="24"/>
        </w:rPr>
        <w:t xml:space="preserve"> </w:t>
      </w:r>
      <w:r>
        <w:rPr>
          <w:rFonts w:ascii="Times New Roman" w:hAnsi="Times New Roman" w:cs="Times New Roman"/>
          <w:sz w:val="24"/>
          <w:szCs w:val="24"/>
        </w:rPr>
        <w:t xml:space="preserve">To the best of our knowledge, determining the interrelation of resilience and vulnerability has not been readily explored. </w:t>
      </w:r>
    </w:p>
    <w:p w14:paraId="4493A447" w14:textId="77777777" w:rsidR="00313062" w:rsidRDefault="00313062" w:rsidP="00092F85">
      <w:pPr>
        <w:autoSpaceDE w:val="0"/>
        <w:autoSpaceDN w:val="0"/>
        <w:adjustRightInd w:val="0"/>
        <w:spacing w:line="480" w:lineRule="auto"/>
        <w:ind w:firstLine="720"/>
        <w:rPr>
          <w:rFonts w:ascii="Times New Roman" w:hAnsi="Times New Roman" w:cs="Times New Roman"/>
          <w:sz w:val="24"/>
          <w:szCs w:val="24"/>
        </w:rPr>
      </w:pPr>
      <w:r w:rsidRPr="0056454D">
        <w:rPr>
          <w:rFonts w:ascii="Times New Roman" w:hAnsi="Times New Roman" w:cs="Times New Roman"/>
          <w:sz w:val="24"/>
          <w:szCs w:val="24"/>
        </w:rPr>
        <w:t>The state of Georgia has had several EHEs in the past. The hottest summer on record in Atlanta, Georgia was in 1980, with an average daily temperature of 82.6</w:t>
      </w:r>
      <w:r w:rsidRPr="0056454D">
        <w:rPr>
          <w:rFonts w:ascii="Times New Roman" w:hAnsi="Times New Roman" w:cs="Times New Roman"/>
          <w:sz w:val="24"/>
          <w:szCs w:val="24"/>
          <w:vertAlign w:val="superscript"/>
        </w:rPr>
        <w:t>o</w:t>
      </w:r>
      <w:r w:rsidRPr="0056454D">
        <w:rPr>
          <w:rFonts w:ascii="Times New Roman" w:hAnsi="Times New Roman" w:cs="Times New Roman"/>
          <w:sz w:val="24"/>
          <w:szCs w:val="24"/>
        </w:rPr>
        <w:t>F. Sixteen daily high temperature records were broken in 1980</w:t>
      </w:r>
      <w:r>
        <w:rPr>
          <w:rFonts w:ascii="Times New Roman" w:hAnsi="Times New Roman" w:cs="Times New Roman"/>
          <w:sz w:val="24"/>
          <w:szCs w:val="24"/>
        </w:rPr>
        <w:t xml:space="preserve"> </w:t>
      </w:r>
      <w:r w:rsidRPr="009A2A1B">
        <w:rPr>
          <w:rFonts w:ascii="Times New Roman" w:hAnsi="Times New Roman" w:cs="Times New Roman"/>
          <w:sz w:val="24"/>
          <w:szCs w:val="24"/>
        </w:rPr>
        <w:t>(GATE 2016)</w:t>
      </w:r>
      <w:r>
        <w:rPr>
          <w:rFonts w:ascii="Times New Roman" w:hAnsi="Times New Roman" w:cs="Times New Roman"/>
          <w:sz w:val="24"/>
          <w:szCs w:val="24"/>
        </w:rPr>
        <w:t>.</w:t>
      </w:r>
      <w:r w:rsidRPr="0056454D">
        <w:rPr>
          <w:rFonts w:ascii="Times New Roman" w:hAnsi="Times New Roman" w:cs="Times New Roman"/>
          <w:sz w:val="24"/>
          <w:szCs w:val="24"/>
        </w:rPr>
        <w:t xml:space="preserve"> The second hottest summer on record in Atlanta, Georgia was 2016, with an average daily temperature of 82.4</w:t>
      </w:r>
      <w:r w:rsidRPr="0056454D">
        <w:rPr>
          <w:rFonts w:ascii="Times New Roman" w:hAnsi="Times New Roman" w:cs="Times New Roman"/>
          <w:sz w:val="24"/>
          <w:szCs w:val="24"/>
          <w:vertAlign w:val="superscript"/>
        </w:rPr>
        <w:t>o</w:t>
      </w:r>
      <w:r w:rsidRPr="0056454D">
        <w:rPr>
          <w:rFonts w:ascii="Times New Roman" w:hAnsi="Times New Roman" w:cs="Times New Roman"/>
          <w:sz w:val="24"/>
          <w:szCs w:val="24"/>
        </w:rPr>
        <w:t>F. There were 71 days with maximum temperature days above 90</w:t>
      </w:r>
      <w:r w:rsidRPr="0056454D">
        <w:rPr>
          <w:rFonts w:ascii="Times New Roman" w:hAnsi="Times New Roman" w:cs="Times New Roman"/>
          <w:sz w:val="24"/>
          <w:szCs w:val="24"/>
          <w:vertAlign w:val="superscript"/>
        </w:rPr>
        <w:t>o</w:t>
      </w:r>
      <w:r w:rsidRPr="0056454D">
        <w:rPr>
          <w:rFonts w:ascii="Times New Roman" w:hAnsi="Times New Roman" w:cs="Times New Roman"/>
          <w:sz w:val="24"/>
          <w:szCs w:val="24"/>
        </w:rPr>
        <w:t>F</w:t>
      </w:r>
      <w:r>
        <w:rPr>
          <w:rFonts w:ascii="Times New Roman" w:hAnsi="Times New Roman" w:cs="Times New Roman"/>
          <w:sz w:val="24"/>
          <w:szCs w:val="24"/>
        </w:rPr>
        <w:t xml:space="preserve"> </w:t>
      </w:r>
      <w:r w:rsidRPr="009A2A1B">
        <w:rPr>
          <w:rFonts w:ascii="Times New Roman" w:hAnsi="Times New Roman" w:cs="Times New Roman"/>
          <w:sz w:val="24"/>
          <w:szCs w:val="24"/>
        </w:rPr>
        <w:t>(NWS 2016)</w:t>
      </w:r>
      <w:r>
        <w:rPr>
          <w:rFonts w:ascii="Times New Roman" w:hAnsi="Times New Roman" w:cs="Times New Roman"/>
          <w:sz w:val="24"/>
          <w:szCs w:val="24"/>
        </w:rPr>
        <w:t>.</w:t>
      </w:r>
      <w:r w:rsidRPr="009A2A1B">
        <w:rPr>
          <w:rFonts w:ascii="Times New Roman" w:hAnsi="Times New Roman" w:cs="Times New Roman"/>
          <w:sz w:val="24"/>
          <w:szCs w:val="24"/>
        </w:rPr>
        <w:t xml:space="preserve"> </w:t>
      </w:r>
      <w:r w:rsidRPr="0056454D">
        <w:rPr>
          <w:rFonts w:ascii="Times New Roman" w:hAnsi="Times New Roman" w:cs="Times New Roman"/>
          <w:sz w:val="24"/>
          <w:szCs w:val="24"/>
        </w:rPr>
        <w:t xml:space="preserve">The rate of increase of more frequent and longer heat waves has been higher than the national average in Atlanta, Ga from 1962 to 2010 </w:t>
      </w:r>
      <w:r w:rsidRPr="009A2A1B">
        <w:rPr>
          <w:rFonts w:ascii="Times New Roman" w:hAnsi="Times New Roman" w:cs="Times New Roman"/>
          <w:sz w:val="24"/>
          <w:szCs w:val="24"/>
        </w:rPr>
        <w:t>(</w:t>
      </w:r>
      <w:proofErr w:type="spellStart"/>
      <w:r w:rsidRPr="009A2A1B">
        <w:rPr>
          <w:rFonts w:ascii="Times New Roman" w:hAnsi="Times New Roman" w:cs="Times New Roman"/>
          <w:sz w:val="24"/>
          <w:szCs w:val="24"/>
        </w:rPr>
        <w:t>Winquit</w:t>
      </w:r>
      <w:proofErr w:type="spellEnd"/>
      <w:r w:rsidRPr="009A2A1B">
        <w:rPr>
          <w:rFonts w:ascii="Times New Roman" w:hAnsi="Times New Roman" w:cs="Times New Roman"/>
          <w:sz w:val="24"/>
          <w:szCs w:val="24"/>
        </w:rPr>
        <w:t xml:space="preserve"> et. al. 2015)</w:t>
      </w:r>
      <w:r>
        <w:rPr>
          <w:rFonts w:ascii="Times New Roman" w:hAnsi="Times New Roman" w:cs="Times New Roman"/>
          <w:sz w:val="24"/>
          <w:szCs w:val="24"/>
        </w:rPr>
        <w:t>.</w:t>
      </w:r>
    </w:p>
    <w:p w14:paraId="6F1209C3" w14:textId="42BB1523" w:rsidR="00313062" w:rsidRPr="003C7DA7" w:rsidRDefault="00313062" w:rsidP="00092F85">
      <w:pPr>
        <w:autoSpaceDE w:val="0"/>
        <w:autoSpaceDN w:val="0"/>
        <w:adjustRightInd w:val="0"/>
        <w:spacing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An </w:t>
      </w:r>
      <w:r w:rsidRPr="003F368B">
        <w:rPr>
          <w:rFonts w:ascii="Times New Roman" w:hAnsi="Times New Roman" w:cs="Times New Roman"/>
          <w:sz w:val="24"/>
          <w:szCs w:val="24"/>
        </w:rPr>
        <w:t>evaluat</w:t>
      </w:r>
      <w:r>
        <w:rPr>
          <w:rFonts w:ascii="Times New Roman" w:hAnsi="Times New Roman" w:cs="Times New Roman"/>
          <w:sz w:val="24"/>
          <w:szCs w:val="24"/>
        </w:rPr>
        <w:t xml:space="preserve">ion of </w:t>
      </w:r>
      <w:r w:rsidRPr="003F368B">
        <w:rPr>
          <w:rFonts w:ascii="Times New Roman" w:hAnsi="Times New Roman" w:cs="Times New Roman"/>
          <w:sz w:val="24"/>
          <w:szCs w:val="24"/>
        </w:rPr>
        <w:t>the usefulness of the land cover variables</w:t>
      </w:r>
      <w:r>
        <w:rPr>
          <w:rFonts w:ascii="Times New Roman" w:hAnsi="Times New Roman" w:cs="Times New Roman"/>
          <w:sz w:val="24"/>
          <w:szCs w:val="24"/>
        </w:rPr>
        <w:t xml:space="preserve"> will be completed. T</w:t>
      </w:r>
      <w:r w:rsidRPr="003F368B">
        <w:rPr>
          <w:rFonts w:ascii="Times New Roman" w:hAnsi="Times New Roman" w:cs="Times New Roman"/>
          <w:sz w:val="24"/>
          <w:szCs w:val="24"/>
        </w:rPr>
        <w:t>o the best of our knowledge,</w:t>
      </w:r>
      <w:r>
        <w:rPr>
          <w:rFonts w:ascii="Times New Roman" w:hAnsi="Times New Roman" w:cs="Times New Roman"/>
          <w:sz w:val="24"/>
          <w:szCs w:val="24"/>
        </w:rPr>
        <w:t xml:space="preserve"> our newly created land cover variables</w:t>
      </w:r>
      <w:r w:rsidRPr="003F368B">
        <w:rPr>
          <w:rFonts w:ascii="Times New Roman" w:hAnsi="Times New Roman" w:cs="Times New Roman"/>
          <w:sz w:val="24"/>
          <w:szCs w:val="24"/>
        </w:rPr>
        <w:t xml:space="preserve"> are used for the first time as input variables for </w:t>
      </w:r>
      <w:r>
        <w:rPr>
          <w:rFonts w:ascii="Times New Roman" w:hAnsi="Times New Roman" w:cs="Times New Roman"/>
          <w:sz w:val="24"/>
          <w:szCs w:val="24"/>
        </w:rPr>
        <w:t>determining the accuracy of extreme heat vulnerability. There is a lack of methodology to validate the readily used social vulnerability indices.</w:t>
      </w:r>
      <w:r w:rsidR="00726D9B">
        <w:rPr>
          <w:rFonts w:ascii="Times New Roman" w:hAnsi="Times New Roman" w:cs="Times New Roman"/>
          <w:sz w:val="24"/>
          <w:szCs w:val="24"/>
        </w:rPr>
        <w:t xml:space="preserve"> (</w:t>
      </w:r>
      <w:proofErr w:type="spellStart"/>
      <w:r w:rsidR="00726D9B">
        <w:rPr>
          <w:rFonts w:ascii="Times New Roman" w:hAnsi="Times New Roman" w:cs="Times New Roman"/>
          <w:sz w:val="24"/>
          <w:szCs w:val="24"/>
        </w:rPr>
        <w:t>Sambanis</w:t>
      </w:r>
      <w:proofErr w:type="spellEnd"/>
      <w:r w:rsidR="00726D9B">
        <w:rPr>
          <w:rFonts w:ascii="Times New Roman" w:hAnsi="Times New Roman" w:cs="Times New Roman"/>
          <w:sz w:val="24"/>
          <w:szCs w:val="24"/>
        </w:rPr>
        <w:t xml:space="preserve"> 2016).</w:t>
      </w:r>
      <w:r>
        <w:rPr>
          <w:rFonts w:ascii="Times New Roman" w:hAnsi="Times New Roman" w:cs="Times New Roman"/>
          <w:sz w:val="24"/>
          <w:szCs w:val="24"/>
        </w:rPr>
        <w:t xml:space="preserve"> </w:t>
      </w:r>
      <w:r w:rsidRPr="003F368B">
        <w:rPr>
          <w:rFonts w:ascii="Times New Roman" w:hAnsi="Times New Roman" w:cs="Times New Roman"/>
          <w:sz w:val="24"/>
          <w:szCs w:val="24"/>
        </w:rPr>
        <w:t xml:space="preserve"> </w:t>
      </w:r>
      <w:r>
        <w:rPr>
          <w:rFonts w:ascii="Times New Roman" w:hAnsi="Times New Roman" w:cs="Times New Roman"/>
          <w:sz w:val="24"/>
          <w:szCs w:val="24"/>
        </w:rPr>
        <w:t xml:space="preserve">We will complete our analysis with an age-adjusted representative population of Georgia within a readily identified </w:t>
      </w:r>
      <w:r w:rsidRPr="003C7DA7">
        <w:rPr>
          <w:rFonts w:ascii="Times New Roman" w:hAnsi="Times New Roman" w:cs="Times New Roman"/>
          <w:sz w:val="24"/>
          <w:szCs w:val="24"/>
        </w:rPr>
        <w:t>segment of the widely accepted vulnerable population to determine which counties in Georgia are the most vulnerable to EH</w:t>
      </w:r>
      <w:r w:rsidR="003F30D0" w:rsidRPr="003C7DA7">
        <w:rPr>
          <w:rFonts w:ascii="Times New Roman" w:hAnsi="Times New Roman" w:cs="Times New Roman"/>
          <w:sz w:val="24"/>
          <w:szCs w:val="24"/>
        </w:rPr>
        <w:t>.</w:t>
      </w:r>
      <w:r w:rsidRPr="003C7DA7">
        <w:rPr>
          <w:rFonts w:ascii="Times New Roman" w:hAnsi="Times New Roman" w:cs="Times New Roman"/>
          <w:sz w:val="24"/>
          <w:szCs w:val="24"/>
        </w:rPr>
        <w:t xml:space="preserve"> </w:t>
      </w:r>
    </w:p>
    <w:p w14:paraId="7E6B6EE9" w14:textId="77777777" w:rsidR="00193427" w:rsidRDefault="00193427">
      <w:pPr>
        <w:rPr>
          <w:rFonts w:ascii="Times New Roman" w:eastAsiaTheme="minorEastAsia" w:hAnsi="Times New Roman" w:cs="Times New Roman"/>
          <w:b/>
          <w:kern w:val="24"/>
          <w:sz w:val="24"/>
          <w:szCs w:val="24"/>
          <w:lang w:eastAsia="ja-JP"/>
        </w:rPr>
      </w:pPr>
      <w:r>
        <w:rPr>
          <w:rFonts w:ascii="Times New Roman" w:hAnsi="Times New Roman" w:cs="Times New Roman"/>
          <w:b/>
        </w:rPr>
        <w:br w:type="page"/>
      </w:r>
    </w:p>
    <w:p w14:paraId="220D731B" w14:textId="033745E3" w:rsidR="00E3543D" w:rsidRPr="00CA1F41" w:rsidRDefault="00E3543D" w:rsidP="007C315E">
      <w:pPr>
        <w:pStyle w:val="ListParagraph"/>
        <w:numPr>
          <w:ilvl w:val="0"/>
          <w:numId w:val="48"/>
        </w:numPr>
        <w:jc w:val="center"/>
        <w:rPr>
          <w:rFonts w:ascii="Times New Roman" w:hAnsi="Times New Roman" w:cs="Times New Roman"/>
          <w:b/>
        </w:rPr>
      </w:pPr>
      <w:r w:rsidRPr="00CA1F41">
        <w:rPr>
          <w:rFonts w:ascii="Times New Roman" w:hAnsi="Times New Roman" w:cs="Times New Roman"/>
          <w:b/>
        </w:rPr>
        <w:lastRenderedPageBreak/>
        <w:t>BACKGROUND</w:t>
      </w:r>
    </w:p>
    <w:p w14:paraId="7905909F" w14:textId="77777777" w:rsidR="00E3543D" w:rsidRPr="00CA1F41" w:rsidRDefault="00E3543D" w:rsidP="004E1BB4">
      <w:pPr>
        <w:pStyle w:val="ListParagraph"/>
        <w:numPr>
          <w:ilvl w:val="0"/>
          <w:numId w:val="3"/>
        </w:numPr>
        <w:autoSpaceDE w:val="0"/>
        <w:autoSpaceDN w:val="0"/>
        <w:adjustRightInd w:val="0"/>
        <w:rPr>
          <w:rFonts w:ascii="Times New Roman" w:hAnsi="Times New Roman" w:cs="Times New Roman"/>
          <w:b/>
          <w:bCs/>
          <w:u w:val="single"/>
        </w:rPr>
      </w:pPr>
      <w:r w:rsidRPr="00CA1F41">
        <w:rPr>
          <w:rFonts w:ascii="Times New Roman" w:hAnsi="Times New Roman" w:cs="Times New Roman"/>
          <w:b/>
          <w:bCs/>
          <w:u w:val="single"/>
        </w:rPr>
        <w:t>Effects of Excessive Heat on the Human Body</w:t>
      </w:r>
    </w:p>
    <w:p w14:paraId="658A1E58" w14:textId="77777777" w:rsidR="00E3543D" w:rsidRPr="003C7DA7" w:rsidRDefault="00E3543D" w:rsidP="00092F85">
      <w:pPr>
        <w:autoSpaceDE w:val="0"/>
        <w:autoSpaceDN w:val="0"/>
        <w:adjustRightInd w:val="0"/>
        <w:spacing w:line="480" w:lineRule="auto"/>
        <w:ind w:firstLine="720"/>
        <w:rPr>
          <w:rFonts w:ascii="Times New Roman" w:hAnsi="Times New Roman" w:cs="Times New Roman"/>
          <w:sz w:val="24"/>
          <w:szCs w:val="24"/>
        </w:rPr>
      </w:pPr>
      <w:r w:rsidRPr="003C7DA7">
        <w:rPr>
          <w:rFonts w:ascii="Times New Roman" w:hAnsi="Times New Roman" w:cs="Times New Roman"/>
          <w:sz w:val="24"/>
          <w:szCs w:val="24"/>
        </w:rPr>
        <w:t xml:space="preserve">Heat waves are one of the natural disasters that cause major health impacts without prominent destruction and property loss similar to other disasters. The human body has the ability to adjust to different situations, including increased heat, but during an EHE, the body’s thermoregulatory mechanism can get overwhelmed resulting in a quick rise in the body’s temperature reaching dangerous levels (Pooler 2009). Heat illness can result from exposure to a hot, humid environment for a prolonged period of time (non-exertional) and often happens to the elderly and people with chronic illnesses, or from intense strenuous physical activity in hot weather (exertional), such as with school athletes and outdoor workers. (Mayo Clinic 2014) </w:t>
      </w:r>
      <w:r w:rsidRPr="003C7DA7">
        <w:rPr>
          <w:rFonts w:ascii="Times New Roman" w:hAnsi="Times New Roman" w:cs="Times New Roman"/>
          <w:sz w:val="24"/>
          <w:szCs w:val="24"/>
          <w:shd w:val="clear" w:color="auto" w:fill="FFFFFF"/>
        </w:rPr>
        <w:t xml:space="preserve">Certain psychiatric medications such as Lithium, Haldol and Thorazine can cause dehydration, lower blood pressure and cause sun sensitivity </w:t>
      </w:r>
      <w:r w:rsidRPr="003C7DA7">
        <w:rPr>
          <w:rFonts w:ascii="Times New Roman" w:hAnsi="Times New Roman" w:cs="Times New Roman"/>
          <w:sz w:val="24"/>
          <w:szCs w:val="24"/>
        </w:rPr>
        <w:t xml:space="preserve">(GDHS 2007). </w:t>
      </w:r>
    </w:p>
    <w:p w14:paraId="7EBAF619" w14:textId="77777777" w:rsidR="00E3543D" w:rsidRPr="003C7DA7" w:rsidRDefault="00E3543D" w:rsidP="004E1BB4">
      <w:pPr>
        <w:autoSpaceDE w:val="0"/>
        <w:autoSpaceDN w:val="0"/>
        <w:adjustRightInd w:val="0"/>
        <w:spacing w:line="480" w:lineRule="auto"/>
        <w:ind w:left="720"/>
        <w:rPr>
          <w:rFonts w:ascii="Times New Roman" w:hAnsi="Times New Roman" w:cs="Times New Roman"/>
          <w:sz w:val="24"/>
          <w:szCs w:val="24"/>
        </w:rPr>
      </w:pPr>
      <w:r w:rsidRPr="003C7DA7">
        <w:rPr>
          <w:rFonts w:ascii="Times New Roman" w:hAnsi="Times New Roman" w:cs="Times New Roman"/>
          <w:i/>
          <w:iCs/>
          <w:sz w:val="24"/>
          <w:szCs w:val="24"/>
        </w:rPr>
        <w:t>Heat directly influences the body by interfering with the cellular processes. Blood flow is redistributed to the periphery. With the loss of fluids and electrolytes in sweat and the redistribution of blood volume to the periphery, a tremendous burden is placed on the heart, which ultimately may fail to maintain an adequate cardiac output, resulting in cardiovascular collapse, multiorgan failure, and ultimately death. (Helman,2014)</w:t>
      </w:r>
    </w:p>
    <w:p w14:paraId="65801F01" w14:textId="77777777" w:rsidR="00E3543D" w:rsidRPr="003C7DA7" w:rsidRDefault="00E3543D" w:rsidP="004E1BB4">
      <w:pPr>
        <w:autoSpaceDE w:val="0"/>
        <w:autoSpaceDN w:val="0"/>
        <w:adjustRightInd w:val="0"/>
        <w:spacing w:line="480" w:lineRule="auto"/>
        <w:ind w:firstLine="720"/>
        <w:rPr>
          <w:rFonts w:ascii="Times New Roman" w:hAnsi="Times New Roman" w:cs="Times New Roman"/>
          <w:sz w:val="24"/>
          <w:szCs w:val="24"/>
        </w:rPr>
      </w:pPr>
      <w:r w:rsidRPr="003C7DA7">
        <w:rPr>
          <w:rFonts w:ascii="Times New Roman" w:hAnsi="Times New Roman" w:cs="Times New Roman"/>
          <w:sz w:val="24"/>
          <w:szCs w:val="24"/>
        </w:rPr>
        <w:t xml:space="preserve">Levels of Heat Illness: Heat stress and heat cramps happen after exposure to excessive heat during a heat wave in the summertime or after exercising in a warm environment. Initially the person will feel discomfort and physiologic strain and will have decreased exercise performance. When the body’s core temperature rises, heat stress will turn into heat exhaustion or stroke (Jardine 2007). Heat cramps are muscle pains and spasms due to heavy exertion and can be a first signal that the body is having trouble with the heat (EPA 2016). </w:t>
      </w:r>
    </w:p>
    <w:p w14:paraId="7F32685D" w14:textId="77777777" w:rsidR="00E3543D" w:rsidRPr="003C7DA7" w:rsidRDefault="00E3543D" w:rsidP="004E1BB4">
      <w:pPr>
        <w:autoSpaceDE w:val="0"/>
        <w:autoSpaceDN w:val="0"/>
        <w:adjustRightInd w:val="0"/>
        <w:spacing w:line="480" w:lineRule="auto"/>
        <w:ind w:firstLine="720"/>
        <w:rPr>
          <w:rFonts w:ascii="Times New Roman" w:hAnsi="Times New Roman" w:cs="Times New Roman"/>
          <w:sz w:val="24"/>
          <w:szCs w:val="24"/>
        </w:rPr>
      </w:pPr>
      <w:r w:rsidRPr="003C7DA7">
        <w:rPr>
          <w:rFonts w:ascii="Times New Roman" w:hAnsi="Times New Roman" w:cs="Times New Roman"/>
          <w:sz w:val="24"/>
          <w:szCs w:val="24"/>
        </w:rPr>
        <w:lastRenderedPageBreak/>
        <w:t xml:space="preserve">Heat exhaustion is characterized by an elevated core body temperature between 100.4°F and 104°F, and mild dehydration (Jardine 2007). Symptoms include profuse sweating, intense discomfort, confusion, thirst, nausea, and vomiting and the person suffering from heat exhaustion will feel faint and might collapse. Once cooled and rehydrated, patients with heat exhaustion usually make a full recovery (Jardine 2007) (Becker et. al. 2014). The main difference between heat exhaustion and heat stroke is the absence of neurological symptoms in heat exhaustion cases (Jardine 2007). </w:t>
      </w:r>
    </w:p>
    <w:p w14:paraId="4BDAB36B" w14:textId="77777777" w:rsidR="00E3543D" w:rsidRPr="003C7DA7" w:rsidRDefault="00E3543D" w:rsidP="004E1BB4">
      <w:pPr>
        <w:autoSpaceDE w:val="0"/>
        <w:autoSpaceDN w:val="0"/>
        <w:adjustRightInd w:val="0"/>
        <w:spacing w:line="480" w:lineRule="auto"/>
        <w:ind w:firstLine="720"/>
        <w:rPr>
          <w:rFonts w:ascii="Times New Roman" w:hAnsi="Times New Roman" w:cs="Times New Roman"/>
          <w:sz w:val="24"/>
          <w:szCs w:val="24"/>
        </w:rPr>
      </w:pPr>
      <w:r w:rsidRPr="003C7DA7">
        <w:rPr>
          <w:rFonts w:ascii="Times New Roman" w:hAnsi="Times New Roman" w:cs="Times New Roman"/>
          <w:sz w:val="24"/>
          <w:szCs w:val="24"/>
        </w:rPr>
        <w:t>On the other hand, heat stroke, the most severe heat-related illness, occurs with severe dehydration, and is identified when a body’s core temperature is greater than 104°F with exposure to heat, and neurological symptoms including delirium and confusion that can progress rapidly to coma, and seizure with poor outcome (Jardine 2007) (Becker et. al. 2011). Classic heat stroke develops slowly over days usually in older persons and the chronically ill (</w:t>
      </w:r>
      <w:proofErr w:type="spellStart"/>
      <w:r w:rsidRPr="003C7DA7">
        <w:rPr>
          <w:rFonts w:ascii="Times New Roman" w:hAnsi="Times New Roman" w:cs="Times New Roman"/>
          <w:sz w:val="24"/>
          <w:szCs w:val="24"/>
        </w:rPr>
        <w:t>Bauchana</w:t>
      </w:r>
      <w:proofErr w:type="spellEnd"/>
      <w:r w:rsidRPr="003C7DA7">
        <w:rPr>
          <w:rFonts w:ascii="Times New Roman" w:hAnsi="Times New Roman" w:cs="Times New Roman"/>
          <w:sz w:val="24"/>
          <w:szCs w:val="24"/>
        </w:rPr>
        <w:t xml:space="preserve"> et.al. 2002). Exertional heat stroke however happens more rapidly and usually occurs in young healthy persons (Howe et. al. 2007). </w:t>
      </w:r>
    </w:p>
    <w:p w14:paraId="2021DE9F" w14:textId="77777777" w:rsidR="00E3543D" w:rsidRPr="003C7DA7" w:rsidRDefault="00E3543D" w:rsidP="004E1BB4">
      <w:pPr>
        <w:autoSpaceDE w:val="0"/>
        <w:autoSpaceDN w:val="0"/>
        <w:adjustRightInd w:val="0"/>
        <w:spacing w:line="480" w:lineRule="auto"/>
        <w:ind w:firstLine="720"/>
        <w:rPr>
          <w:rFonts w:ascii="Times New Roman" w:hAnsi="Times New Roman" w:cs="Times New Roman"/>
          <w:sz w:val="24"/>
          <w:szCs w:val="24"/>
        </w:rPr>
      </w:pPr>
      <w:r w:rsidRPr="003C7DA7">
        <w:rPr>
          <w:rFonts w:ascii="Times New Roman" w:hAnsi="Times New Roman" w:cs="Times New Roman"/>
          <w:sz w:val="24"/>
          <w:szCs w:val="24"/>
        </w:rPr>
        <w:t>Heat stroke can cause hypotension, irreversible myocardial impairment, liver abnormalities, and renal failure (Jardine 2007). The outcome of heat stroke varies; mild heat stroke patients usually recover fully but moderate-to-severe heat stroke patients might sustain some sequels (Jardine 2007). From the heat illness classification, only heat stroke is considered a medical emergency (</w:t>
      </w:r>
      <w:proofErr w:type="spellStart"/>
      <w:r w:rsidRPr="003C7DA7">
        <w:rPr>
          <w:rFonts w:ascii="Times New Roman" w:hAnsi="Times New Roman" w:cs="Times New Roman"/>
          <w:sz w:val="24"/>
          <w:szCs w:val="24"/>
        </w:rPr>
        <w:t>Bauchana</w:t>
      </w:r>
      <w:proofErr w:type="spellEnd"/>
      <w:r w:rsidRPr="003C7DA7">
        <w:rPr>
          <w:rFonts w:ascii="Times New Roman" w:hAnsi="Times New Roman" w:cs="Times New Roman"/>
          <w:sz w:val="24"/>
          <w:szCs w:val="24"/>
        </w:rPr>
        <w:t xml:space="preserve"> et.al. 2002). Recognition of the early signs of heat illness is important to prevent heat stroke and its potential consequences. Some health conditions are worsened by heat stress, including neuropsychiatric disorders (Kim et.al. 2007). Hemorrhagic shock and encephalopathy syndrome is a serious consequence of heat strokes that affects infants and can cause a severe neurological outcome (Jardine 2007).</w:t>
      </w:r>
    </w:p>
    <w:p w14:paraId="4E664FEE" w14:textId="77777777" w:rsidR="00E3543D" w:rsidRPr="003C7DA7" w:rsidRDefault="00E3543D" w:rsidP="004E1BB4">
      <w:pPr>
        <w:autoSpaceDE w:val="0"/>
        <w:autoSpaceDN w:val="0"/>
        <w:adjustRightInd w:val="0"/>
        <w:spacing w:line="480" w:lineRule="auto"/>
        <w:ind w:firstLine="720"/>
        <w:rPr>
          <w:rFonts w:ascii="Times New Roman" w:hAnsi="Times New Roman" w:cs="Times New Roman"/>
          <w:sz w:val="24"/>
          <w:szCs w:val="24"/>
        </w:rPr>
      </w:pPr>
      <w:r w:rsidRPr="003C7DA7">
        <w:rPr>
          <w:rFonts w:ascii="Times New Roman" w:hAnsi="Times New Roman" w:cs="Times New Roman"/>
          <w:sz w:val="24"/>
          <w:szCs w:val="24"/>
        </w:rPr>
        <w:lastRenderedPageBreak/>
        <w:t>Hyperthermia mortality risk increases from sustained periods of high temperature (heat waves) rather than from individual days (</w:t>
      </w:r>
      <w:proofErr w:type="spellStart"/>
      <w:r w:rsidRPr="003C7DA7">
        <w:rPr>
          <w:rFonts w:ascii="Times New Roman" w:hAnsi="Times New Roman" w:cs="Times New Roman"/>
          <w:sz w:val="24"/>
          <w:szCs w:val="24"/>
        </w:rPr>
        <w:t>Hajat</w:t>
      </w:r>
      <w:proofErr w:type="spellEnd"/>
      <w:r w:rsidRPr="003C7DA7">
        <w:rPr>
          <w:rFonts w:ascii="Times New Roman" w:hAnsi="Times New Roman" w:cs="Times New Roman"/>
          <w:sz w:val="24"/>
          <w:szCs w:val="24"/>
        </w:rPr>
        <w:t xml:space="preserve"> et. al. 2006). When a heat wave occurs at an unexpected time, for example, early in the summer months, the impact is usually greater due to lack of preparedness. The longer the duration of the heat wave, the more the detrimental impact on the population is likely due to possible power outages leaving health/emergency systems overwhelmed (Atkins 2013). EHEs are silent killers compared to other weather hazards because of the lack of physical property destruction associated with other disasters such as hurricanes and tornadoes. Although extreme heat is the leading killer among all natural disasters, there is usually no permanent reminder for people to be proactive about possible future events (</w:t>
      </w:r>
      <w:proofErr w:type="spellStart"/>
      <w:r w:rsidRPr="003C7DA7">
        <w:rPr>
          <w:rFonts w:ascii="Times New Roman" w:hAnsi="Times New Roman" w:cs="Times New Roman"/>
          <w:sz w:val="24"/>
          <w:szCs w:val="24"/>
        </w:rPr>
        <w:t>Changnon</w:t>
      </w:r>
      <w:proofErr w:type="spellEnd"/>
      <w:r w:rsidRPr="003C7DA7">
        <w:rPr>
          <w:rFonts w:ascii="Times New Roman" w:hAnsi="Times New Roman" w:cs="Times New Roman"/>
          <w:sz w:val="24"/>
          <w:szCs w:val="24"/>
        </w:rPr>
        <w:t xml:space="preserve">, S. A et. al. 1996) (NWS 2016). </w:t>
      </w:r>
    </w:p>
    <w:p w14:paraId="461532F4" w14:textId="77777777" w:rsidR="00E3543D" w:rsidRPr="003C7DA7" w:rsidRDefault="00E3543D" w:rsidP="004E1BB4">
      <w:pPr>
        <w:autoSpaceDE w:val="0"/>
        <w:autoSpaceDN w:val="0"/>
        <w:adjustRightInd w:val="0"/>
        <w:spacing w:line="480" w:lineRule="auto"/>
        <w:ind w:firstLine="720"/>
        <w:rPr>
          <w:rFonts w:ascii="Times New Roman" w:hAnsi="Times New Roman" w:cs="Times New Roman"/>
          <w:sz w:val="24"/>
          <w:szCs w:val="24"/>
        </w:rPr>
      </w:pPr>
      <w:r w:rsidRPr="003C7DA7">
        <w:rPr>
          <w:rFonts w:ascii="Times New Roman" w:hAnsi="Times New Roman" w:cs="Times New Roman"/>
          <w:sz w:val="24"/>
          <w:szCs w:val="24"/>
        </w:rPr>
        <w:t>One example of the effects of an EHE was the July 1995 heat wave in Chicago, Illinois, where heat caused more than 700 deaths (</w:t>
      </w:r>
      <w:proofErr w:type="spellStart"/>
      <w:r w:rsidRPr="003C7DA7">
        <w:rPr>
          <w:rFonts w:ascii="Times New Roman" w:hAnsi="Times New Roman" w:cs="Times New Roman"/>
          <w:sz w:val="24"/>
          <w:szCs w:val="24"/>
        </w:rPr>
        <w:t>Klinenberg</w:t>
      </w:r>
      <w:proofErr w:type="spellEnd"/>
      <w:r w:rsidRPr="003C7DA7">
        <w:rPr>
          <w:rFonts w:ascii="Times New Roman" w:hAnsi="Times New Roman" w:cs="Times New Roman"/>
          <w:sz w:val="24"/>
          <w:szCs w:val="24"/>
        </w:rPr>
        <w:t xml:space="preserve"> 2001). Heat persisted for a week and the temperature at night was in the low-to-mid 80s and did not allow for any relief. The city suffered power outages, transportation slowed, and thousands of people developed heat-related illnesses that caused the hospitals to be overwhelmed. The city had to provide refrigerated trucks to store bodies after the morgue at the Cook County Medical Examiner’s Office reached its capacity (UCP Press. 2002). Other more recent events that caused high heat-related mortality rates happened in 2003 in Europe affecting France, England, the Netherlands, Portugal, and Spain, among others; (</w:t>
      </w:r>
      <w:proofErr w:type="spellStart"/>
      <w:r w:rsidRPr="003C7DA7">
        <w:rPr>
          <w:rFonts w:ascii="Times New Roman" w:hAnsi="Times New Roman" w:cs="Times New Roman"/>
          <w:sz w:val="24"/>
          <w:szCs w:val="24"/>
        </w:rPr>
        <w:t>Robine</w:t>
      </w:r>
      <w:proofErr w:type="spellEnd"/>
      <w:r w:rsidRPr="003C7DA7">
        <w:rPr>
          <w:rFonts w:ascii="Times New Roman" w:hAnsi="Times New Roman" w:cs="Times New Roman"/>
          <w:sz w:val="24"/>
          <w:szCs w:val="24"/>
        </w:rPr>
        <w:t xml:space="preserve"> et. al. 2007) (</w:t>
      </w:r>
      <w:proofErr w:type="spellStart"/>
      <w:r w:rsidRPr="003C7DA7">
        <w:rPr>
          <w:rFonts w:ascii="Times New Roman" w:hAnsi="Times New Roman" w:cs="Times New Roman"/>
          <w:sz w:val="24"/>
          <w:szCs w:val="24"/>
        </w:rPr>
        <w:t>Kovats</w:t>
      </w:r>
      <w:proofErr w:type="spellEnd"/>
      <w:r w:rsidRPr="003C7DA7">
        <w:rPr>
          <w:rFonts w:ascii="Times New Roman" w:hAnsi="Times New Roman" w:cs="Times New Roman"/>
          <w:sz w:val="24"/>
          <w:szCs w:val="24"/>
        </w:rPr>
        <w:t xml:space="preserve"> et. al. 2006) (</w:t>
      </w:r>
      <w:proofErr w:type="spellStart"/>
      <w:r w:rsidRPr="003C7DA7">
        <w:rPr>
          <w:rFonts w:ascii="Times New Roman" w:hAnsi="Times New Roman" w:cs="Times New Roman"/>
          <w:sz w:val="24"/>
          <w:szCs w:val="24"/>
        </w:rPr>
        <w:t>Garssen</w:t>
      </w:r>
      <w:proofErr w:type="spellEnd"/>
      <w:r w:rsidRPr="003C7DA7">
        <w:rPr>
          <w:rFonts w:ascii="Times New Roman" w:hAnsi="Times New Roman" w:cs="Times New Roman"/>
          <w:sz w:val="24"/>
          <w:szCs w:val="24"/>
        </w:rPr>
        <w:t xml:space="preserve"> et. al. 2005) (Simón 2005) in Melbourne in 2009; (Atkins 2013) and Moscow in 2010 (Wolf et. al. 2013) (</w:t>
      </w:r>
      <w:proofErr w:type="spellStart"/>
      <w:r w:rsidRPr="003C7DA7">
        <w:rPr>
          <w:rFonts w:ascii="Times New Roman" w:hAnsi="Times New Roman" w:cs="Times New Roman"/>
          <w:sz w:val="24"/>
          <w:szCs w:val="24"/>
        </w:rPr>
        <w:t>Revich</w:t>
      </w:r>
      <w:proofErr w:type="spellEnd"/>
      <w:r w:rsidRPr="003C7DA7">
        <w:rPr>
          <w:rFonts w:ascii="Times New Roman" w:hAnsi="Times New Roman" w:cs="Times New Roman"/>
          <w:sz w:val="24"/>
          <w:szCs w:val="24"/>
        </w:rPr>
        <w:t xml:space="preserve"> et. al. 2012) (Shaposhnikov 2014). The summer of 2015 was one of the deadliest summers in the recent years where more than 1,100 people died in Pakistan when the heat reached 112.6°F (deadliest on record for the country), and more than 2,200 people died in India due to heat waves (Rice 2015). </w:t>
      </w:r>
      <w:r w:rsidRPr="003C7DA7">
        <w:rPr>
          <w:rFonts w:ascii="Times New Roman" w:hAnsi="Times New Roman" w:cs="Times New Roman"/>
          <w:sz w:val="24"/>
          <w:szCs w:val="24"/>
        </w:rPr>
        <w:lastRenderedPageBreak/>
        <w:t>Some, like certain officials who wanted to downgrade the heat event that happened in Chicago in 1995, might argue that people who die during heat waves are very sick and might probably have died without the added stress of extreme heat (UCP Press. 2002). Studies that reviewed the literature of health outcomes during EHEs after the 2003 heat waves found there was excess mortality that was not explained by the forward shift (harvesting) effect with no significant decrease in mortality in the following weeks after the heat wave (</w:t>
      </w:r>
      <w:proofErr w:type="spellStart"/>
      <w:r w:rsidRPr="003C7DA7">
        <w:rPr>
          <w:rFonts w:ascii="Times New Roman" w:hAnsi="Times New Roman" w:cs="Times New Roman"/>
          <w:sz w:val="24"/>
          <w:szCs w:val="24"/>
        </w:rPr>
        <w:t>Robine</w:t>
      </w:r>
      <w:proofErr w:type="spellEnd"/>
      <w:r w:rsidRPr="003C7DA7">
        <w:rPr>
          <w:rFonts w:ascii="Times New Roman" w:hAnsi="Times New Roman" w:cs="Times New Roman"/>
          <w:sz w:val="24"/>
          <w:szCs w:val="24"/>
        </w:rPr>
        <w:t xml:space="preserve"> et. al. 2003) (</w:t>
      </w:r>
      <w:proofErr w:type="spellStart"/>
      <w:r w:rsidRPr="003C7DA7">
        <w:rPr>
          <w:rFonts w:ascii="Times New Roman" w:hAnsi="Times New Roman" w:cs="Times New Roman"/>
          <w:sz w:val="24"/>
          <w:szCs w:val="24"/>
        </w:rPr>
        <w:t>Martiello</w:t>
      </w:r>
      <w:proofErr w:type="spellEnd"/>
      <w:r w:rsidRPr="003C7DA7">
        <w:rPr>
          <w:rFonts w:ascii="Times New Roman" w:hAnsi="Times New Roman" w:cs="Times New Roman"/>
          <w:sz w:val="24"/>
          <w:szCs w:val="24"/>
        </w:rPr>
        <w:t xml:space="preserve"> et. al.  2010).</w:t>
      </w:r>
    </w:p>
    <w:p w14:paraId="36509E25" w14:textId="77777777" w:rsidR="00E3543D" w:rsidRPr="003C7DA7" w:rsidRDefault="00E3543D" w:rsidP="004E1BB4">
      <w:pPr>
        <w:spacing w:line="480" w:lineRule="auto"/>
        <w:ind w:firstLine="720"/>
        <w:rPr>
          <w:rFonts w:ascii="Times New Roman" w:hAnsi="Times New Roman" w:cs="Times New Roman"/>
          <w:sz w:val="24"/>
          <w:szCs w:val="24"/>
        </w:rPr>
      </w:pPr>
      <w:r w:rsidRPr="003C7DA7">
        <w:rPr>
          <w:rFonts w:ascii="Times New Roman" w:hAnsi="Times New Roman" w:cs="Times New Roman"/>
          <w:sz w:val="24"/>
          <w:szCs w:val="24"/>
        </w:rPr>
        <w:t>In the United States, in 2005, there were about 6,200 hospitalization cases related to heat with an average stay of 3.2 days and an average cost-of-stay of $6,200 per case (Merrill et. al. 2008). Wu et al. 2014 examined data from the 2009 and 2010 Nationwide Emergency Department Sample and concluded that approximately 4,100 emergency department visits annually can be the result of heat stroke, with the majority happening in the summer time. Heat illness is preventable and with proper planning the magnitude of mortality, morbidity, and monetary loss can be dramatically reduced.</w:t>
      </w:r>
    </w:p>
    <w:p w14:paraId="4CBD5ADD" w14:textId="3E045405" w:rsidR="00ED65AC" w:rsidRPr="003C7DA7" w:rsidRDefault="00E3543D" w:rsidP="00092F85">
      <w:pPr>
        <w:spacing w:line="480" w:lineRule="auto"/>
        <w:ind w:firstLine="720"/>
        <w:rPr>
          <w:rFonts w:ascii="Times New Roman" w:hAnsi="Times New Roman" w:cs="Times New Roman"/>
          <w:sz w:val="24"/>
          <w:szCs w:val="24"/>
        </w:rPr>
      </w:pPr>
      <w:r w:rsidRPr="003C7DA7">
        <w:rPr>
          <w:rFonts w:ascii="Times New Roman" w:hAnsi="Times New Roman" w:cs="Times New Roman"/>
          <w:sz w:val="24"/>
          <w:szCs w:val="24"/>
        </w:rPr>
        <w:t xml:space="preserve">Chen et. al (2016) recently completed a time-series analysis of heat-waves and emergency department visits in Atlanta, GA. They assessed the increase in the risk of emergency department visits during heat wave days compared to non-heat wave days for the months of May through September from 1993 to 2012. They complied the ICD-9 data for emergency room visits for the following health outcomes from 1993 to 2012: Fluid and electrolyte imbalance; Acute renal failure; Hypertension; Ischemic heart disease; Dysrhythmia; Congestive heart failure; Ischemic stroke; Pneumonia; Chronic obstructive pulmonary disease; Asthma/wheeze; Diabetes mellitus; and Intestinal infection. They found the strongest evidence of significant heat related morbidity with acute renal failure, ischemic strokes, and intestinal infections. They state that in </w:t>
      </w:r>
      <w:r w:rsidRPr="003C7DA7">
        <w:rPr>
          <w:rFonts w:ascii="Times New Roman" w:hAnsi="Times New Roman" w:cs="Times New Roman"/>
          <w:sz w:val="24"/>
          <w:szCs w:val="24"/>
        </w:rPr>
        <w:lastRenderedPageBreak/>
        <w:t>Atlanta, GA “prolonged heat exposure can confer added adverse health impacts beyond the risk due to higher daily temperature, particularly for renal diseases, cardiovascular diseases and intestinal infection.” (Chen et. al. 2017).</w:t>
      </w:r>
    </w:p>
    <w:p w14:paraId="38F84C58" w14:textId="77777777" w:rsidR="00E3543D" w:rsidRPr="00EA5138" w:rsidRDefault="00E3543D" w:rsidP="004E1BB4">
      <w:pPr>
        <w:pStyle w:val="ListParagraph"/>
        <w:numPr>
          <w:ilvl w:val="0"/>
          <w:numId w:val="3"/>
        </w:numPr>
        <w:rPr>
          <w:rFonts w:ascii="Times New Roman" w:hAnsi="Times New Roman" w:cs="Times New Roman"/>
          <w:b/>
          <w:iCs/>
          <w:u w:val="single"/>
        </w:rPr>
      </w:pPr>
      <w:r w:rsidRPr="00EA5138">
        <w:rPr>
          <w:rFonts w:ascii="Times New Roman" w:hAnsi="Times New Roman" w:cs="Times New Roman"/>
          <w:b/>
          <w:iCs/>
          <w:u w:val="single"/>
        </w:rPr>
        <w:t>Climate Change</w:t>
      </w:r>
    </w:p>
    <w:p w14:paraId="2895A429" w14:textId="4529C7C2" w:rsidR="00AD31E1" w:rsidRPr="003C7DA7" w:rsidRDefault="00E3543D" w:rsidP="00092F85">
      <w:pPr>
        <w:spacing w:line="480" w:lineRule="auto"/>
        <w:ind w:firstLine="720"/>
        <w:rPr>
          <w:rFonts w:ascii="Times New Roman" w:hAnsi="Times New Roman" w:cs="Times New Roman"/>
          <w:color w:val="151515"/>
          <w:sz w:val="24"/>
          <w:szCs w:val="24"/>
          <w:shd w:val="clear" w:color="auto" w:fill="FFFFFF"/>
        </w:rPr>
      </w:pPr>
      <w:r w:rsidRPr="003C7DA7">
        <w:rPr>
          <w:rFonts w:ascii="Times New Roman" w:hAnsi="Times New Roman" w:cs="Times New Roman"/>
          <w:iCs/>
          <w:sz w:val="24"/>
          <w:szCs w:val="24"/>
        </w:rPr>
        <w:t>There is no doubt that the earth’s temperature is rising. Climate change experts agree that the earth’s temperature has risen 1</w:t>
      </w:r>
      <w:r w:rsidRPr="003C7DA7">
        <w:rPr>
          <w:rFonts w:ascii="Times New Roman" w:hAnsi="Times New Roman" w:cs="Times New Roman"/>
          <w:iCs/>
          <w:sz w:val="24"/>
          <w:szCs w:val="24"/>
          <w:vertAlign w:val="superscript"/>
        </w:rPr>
        <w:t>o</w:t>
      </w:r>
      <w:r w:rsidRPr="003C7DA7">
        <w:rPr>
          <w:rFonts w:ascii="Times New Roman" w:hAnsi="Times New Roman" w:cs="Times New Roman"/>
          <w:iCs/>
          <w:sz w:val="24"/>
          <w:szCs w:val="24"/>
        </w:rPr>
        <w:t xml:space="preserve">C in the last 100 years. One of the effects of this temperature increase is more extreme weather including heat waves </w:t>
      </w:r>
      <w:r w:rsidRPr="003C7DA7">
        <w:rPr>
          <w:rStyle w:val="Hyperlink"/>
          <w:rFonts w:ascii="Times New Roman" w:hAnsi="Times New Roman" w:cs="Times New Roman"/>
          <w:color w:val="auto"/>
          <w:sz w:val="24"/>
          <w:szCs w:val="24"/>
          <w:u w:val="none"/>
        </w:rPr>
        <w:t xml:space="preserve">(EPA CC 2016). </w:t>
      </w:r>
      <w:r w:rsidRPr="003C7DA7">
        <w:rPr>
          <w:rFonts w:ascii="Times New Roman" w:hAnsi="Times New Roman" w:cs="Times New Roman"/>
          <w:iCs/>
          <w:sz w:val="24"/>
          <w:szCs w:val="24"/>
        </w:rPr>
        <w:t>There has been an increase in the number of hot days in the U.S since 1948.</w:t>
      </w:r>
      <w:r w:rsidR="00AD31E1" w:rsidRPr="003C7DA7">
        <w:rPr>
          <w:rFonts w:ascii="Times New Roman" w:hAnsi="Times New Roman" w:cs="Times New Roman"/>
          <w:iCs/>
          <w:sz w:val="24"/>
          <w:szCs w:val="24"/>
        </w:rPr>
        <w:t xml:space="preserve"> (</w:t>
      </w:r>
      <w:r w:rsidR="00B25371" w:rsidRPr="003C7DA7">
        <w:rPr>
          <w:rFonts w:ascii="Times New Roman" w:hAnsi="Times New Roman" w:cs="Times New Roman"/>
          <w:iCs/>
          <w:sz w:val="24"/>
          <w:szCs w:val="24"/>
        </w:rPr>
        <w:t>Figure 2</w:t>
      </w:r>
      <w:r w:rsidR="00B25371">
        <w:rPr>
          <w:rFonts w:ascii="Times New Roman" w:hAnsi="Times New Roman" w:cs="Times New Roman"/>
          <w:iCs/>
          <w:sz w:val="24"/>
          <w:szCs w:val="24"/>
        </w:rPr>
        <w:t>,</w:t>
      </w:r>
      <w:r w:rsidR="008D357E">
        <w:rPr>
          <w:rFonts w:ascii="Times New Roman" w:hAnsi="Times New Roman" w:cs="Times New Roman"/>
          <w:iCs/>
          <w:sz w:val="24"/>
          <w:szCs w:val="24"/>
        </w:rPr>
        <w:t xml:space="preserve"> </w:t>
      </w:r>
      <w:r w:rsidR="00AD31E1" w:rsidRPr="003C7DA7">
        <w:rPr>
          <w:rFonts w:ascii="Times New Roman" w:hAnsi="Times New Roman" w:cs="Times New Roman"/>
          <w:iCs/>
          <w:sz w:val="24"/>
          <w:szCs w:val="24"/>
        </w:rPr>
        <w:t>Appendix</w:t>
      </w:r>
      <w:r w:rsidR="00B25371">
        <w:rPr>
          <w:rFonts w:ascii="Times New Roman" w:hAnsi="Times New Roman" w:cs="Times New Roman"/>
          <w:iCs/>
          <w:sz w:val="24"/>
          <w:szCs w:val="24"/>
        </w:rPr>
        <w:t xml:space="preserve"> </w:t>
      </w:r>
      <w:r w:rsidR="00AD31E1" w:rsidRPr="003C7DA7">
        <w:rPr>
          <w:rFonts w:ascii="Times New Roman" w:hAnsi="Times New Roman" w:cs="Times New Roman"/>
          <w:iCs/>
          <w:sz w:val="24"/>
          <w:szCs w:val="24"/>
        </w:rPr>
        <w:t xml:space="preserve">A) </w:t>
      </w:r>
      <w:r w:rsidR="00AD31E1" w:rsidRPr="003C7DA7">
        <w:rPr>
          <w:rFonts w:ascii="Times New Roman" w:hAnsi="Times New Roman" w:cs="Times New Roman"/>
          <w:color w:val="151515"/>
          <w:sz w:val="24"/>
          <w:szCs w:val="24"/>
          <w:shd w:val="clear" w:color="auto" w:fill="FFFFFF"/>
        </w:rPr>
        <w:t xml:space="preserve">According to the U.S. EPA, “Climate models project that if global emissions of greenhouse gases continue to grow, summertime temperatures in the United States that ranked among the hottest 5% in 1950-1979 will occur at least 70% of the time by 2035-2064.” (Melillo et. al. 2014). </w:t>
      </w:r>
      <w:r w:rsidR="000715FB">
        <w:rPr>
          <w:rFonts w:ascii="Times New Roman" w:hAnsi="Times New Roman" w:cs="Times New Roman"/>
          <w:color w:val="151515"/>
          <w:sz w:val="24"/>
          <w:szCs w:val="24"/>
          <w:shd w:val="clear" w:color="auto" w:fill="FFFFFF"/>
        </w:rPr>
        <w:t>The increase in extreme heat events is a result of climate change.</w:t>
      </w:r>
    </w:p>
    <w:p w14:paraId="0FC78AB8" w14:textId="77777777" w:rsidR="00537E9A" w:rsidRPr="00EA5138" w:rsidRDefault="00537E9A" w:rsidP="004E1BB4">
      <w:pPr>
        <w:pStyle w:val="ListParagraph"/>
        <w:numPr>
          <w:ilvl w:val="0"/>
          <w:numId w:val="3"/>
        </w:numPr>
        <w:rPr>
          <w:rFonts w:ascii="Times New Roman" w:hAnsi="Times New Roman" w:cs="Times New Roman"/>
          <w:b/>
          <w:iCs/>
          <w:u w:val="single"/>
        </w:rPr>
      </w:pPr>
      <w:r w:rsidRPr="00EA5138">
        <w:rPr>
          <w:rFonts w:ascii="Times New Roman" w:hAnsi="Times New Roman" w:cs="Times New Roman"/>
          <w:b/>
          <w:iCs/>
          <w:u w:val="single"/>
        </w:rPr>
        <w:t>Urban Heat Island</w:t>
      </w:r>
    </w:p>
    <w:p w14:paraId="752175CE" w14:textId="77777777" w:rsidR="00537E9A" w:rsidRPr="003C7DA7" w:rsidRDefault="00537E9A" w:rsidP="00490AFB">
      <w:pPr>
        <w:spacing w:line="480" w:lineRule="auto"/>
        <w:ind w:firstLine="720"/>
        <w:rPr>
          <w:rFonts w:ascii="Times New Roman" w:hAnsi="Times New Roman" w:cs="Times New Roman"/>
          <w:sz w:val="24"/>
          <w:szCs w:val="24"/>
        </w:rPr>
      </w:pPr>
      <w:r w:rsidRPr="003C7DA7">
        <w:rPr>
          <w:rFonts w:ascii="Times New Roman" w:hAnsi="Times New Roman" w:cs="Times New Roman"/>
          <w:iCs/>
          <w:sz w:val="24"/>
          <w:szCs w:val="24"/>
        </w:rPr>
        <w:t>The Atlanta m</w:t>
      </w:r>
      <w:r w:rsidRPr="003C7DA7">
        <w:rPr>
          <w:rFonts w:ascii="Times New Roman" w:hAnsi="Times New Roman" w:cs="Times New Roman"/>
          <w:sz w:val="24"/>
          <w:szCs w:val="24"/>
        </w:rPr>
        <w:t xml:space="preserve">etropolitan area is at more risk to extreme heat conditions due to the heat island effect. According to the U.S. EPA, “many urban and suburban areas experience elevated temperatures compared to their outlying rural surroundings; this difference in temperature is what constitutes an urban heat island. The annual mean air temperature of a city with one million or more people can be 1.8 to 5.4°F (1 to 3°C) warmer than its surroundings.” </w:t>
      </w:r>
      <w:r w:rsidRPr="003C7DA7">
        <w:rPr>
          <w:rFonts w:ascii="Times New Roman" w:hAnsi="Times New Roman" w:cs="Times New Roman"/>
          <w:color w:val="212121"/>
          <w:sz w:val="24"/>
          <w:szCs w:val="24"/>
          <w:shd w:val="clear" w:color="auto" w:fill="FFFFFF"/>
        </w:rPr>
        <w:t xml:space="preserve">(EPA 2008). </w:t>
      </w:r>
    </w:p>
    <w:p w14:paraId="2F3E2CA5" w14:textId="57716415" w:rsidR="009C4D42" w:rsidRDefault="00537E9A" w:rsidP="00490AFB">
      <w:pPr>
        <w:spacing w:line="480" w:lineRule="auto"/>
        <w:ind w:firstLine="720"/>
        <w:rPr>
          <w:rFonts w:ascii="Times New Roman" w:hAnsi="Times New Roman" w:cs="Times New Roman"/>
          <w:sz w:val="24"/>
          <w:szCs w:val="24"/>
        </w:rPr>
      </w:pPr>
      <w:r w:rsidRPr="003C7DA7">
        <w:rPr>
          <w:rFonts w:ascii="Times New Roman" w:hAnsi="Times New Roman" w:cs="Times New Roman"/>
          <w:sz w:val="24"/>
          <w:szCs w:val="24"/>
        </w:rPr>
        <w:t xml:space="preserve">Elevated temperatures from heat islands increases the rate of compromised health, especially in sensitive and more vulnerable populations, such as children, older adults, and those with existing health conditions </w:t>
      </w:r>
      <w:r w:rsidRPr="003C7DA7">
        <w:rPr>
          <w:rFonts w:ascii="Times New Roman" w:hAnsi="Times New Roman" w:cs="Times New Roman"/>
          <w:color w:val="212121"/>
          <w:sz w:val="24"/>
          <w:szCs w:val="24"/>
          <w:shd w:val="clear" w:color="auto" w:fill="FFFFFF"/>
        </w:rPr>
        <w:t xml:space="preserve">(EPA 2008). </w:t>
      </w:r>
      <w:r w:rsidRPr="003C7DA7">
        <w:rPr>
          <w:rFonts w:ascii="Times New Roman" w:hAnsi="Times New Roman" w:cs="Times New Roman"/>
          <w:sz w:val="24"/>
          <w:szCs w:val="24"/>
        </w:rPr>
        <w:t>According to Climate Central, the Atlanta metropolitan area is an urban heat island and will have a significant increase in the number of days with a heat index above 105</w:t>
      </w:r>
      <w:r w:rsidRPr="003C7DA7">
        <w:rPr>
          <w:rFonts w:ascii="Times New Roman" w:hAnsi="Times New Roman" w:cs="Times New Roman"/>
          <w:sz w:val="24"/>
          <w:szCs w:val="24"/>
          <w:vertAlign w:val="superscript"/>
        </w:rPr>
        <w:t>o</w:t>
      </w:r>
      <w:r w:rsidRPr="003C7DA7">
        <w:rPr>
          <w:rFonts w:ascii="Times New Roman" w:hAnsi="Times New Roman" w:cs="Times New Roman"/>
          <w:sz w:val="24"/>
          <w:szCs w:val="24"/>
        </w:rPr>
        <w:t xml:space="preserve">F in the near future (CCUS 2016). Rural areas usually have </w:t>
      </w:r>
      <w:r w:rsidRPr="003C7DA7">
        <w:rPr>
          <w:rFonts w:ascii="Times New Roman" w:hAnsi="Times New Roman" w:cs="Times New Roman"/>
          <w:sz w:val="24"/>
          <w:szCs w:val="24"/>
        </w:rPr>
        <w:lastRenderedPageBreak/>
        <w:t xml:space="preserve">lower surface temperatures due to the trees, vegetation and open land that dominate its landscape. Urban areas usually have more impervious and paved surfaces as well as significantly less green cover </w:t>
      </w:r>
      <w:r w:rsidRPr="003C7DA7">
        <w:rPr>
          <w:rFonts w:ascii="Times New Roman" w:hAnsi="Times New Roman" w:cs="Times New Roman"/>
          <w:color w:val="212121"/>
          <w:sz w:val="24"/>
          <w:szCs w:val="24"/>
          <w:shd w:val="clear" w:color="auto" w:fill="FFFFFF"/>
        </w:rPr>
        <w:t xml:space="preserve">(EPA 2008). </w:t>
      </w:r>
      <w:r w:rsidRPr="003C7DA7">
        <w:rPr>
          <w:rFonts w:ascii="Times New Roman" w:hAnsi="Times New Roman" w:cs="Times New Roman"/>
          <w:sz w:val="24"/>
          <w:szCs w:val="24"/>
        </w:rPr>
        <w:t>The lack of green cover in the urban Atlanta metropolitan area will be an additional vulnerability measure in this thesis.</w:t>
      </w:r>
    </w:p>
    <w:p w14:paraId="5C450984" w14:textId="426F8503" w:rsidR="009C4D42" w:rsidRPr="00EA5138" w:rsidRDefault="009C4D42" w:rsidP="009C4D42">
      <w:pPr>
        <w:pStyle w:val="ListParagraph"/>
        <w:numPr>
          <w:ilvl w:val="0"/>
          <w:numId w:val="3"/>
        </w:numPr>
        <w:rPr>
          <w:rFonts w:ascii="Times New Roman" w:hAnsi="Times New Roman" w:cs="Times New Roman"/>
          <w:b/>
          <w:iCs/>
          <w:u w:val="single"/>
        </w:rPr>
      </w:pPr>
      <w:bookmarkStart w:id="5" w:name="_Hlk11764232"/>
      <w:r w:rsidRPr="00EA5138">
        <w:rPr>
          <w:rFonts w:ascii="Times New Roman" w:hAnsi="Times New Roman" w:cs="Times New Roman"/>
          <w:b/>
          <w:iCs/>
          <w:u w:val="single"/>
        </w:rPr>
        <w:t>Extreme Heat Event Vulnerability</w:t>
      </w:r>
    </w:p>
    <w:p w14:paraId="087182DA" w14:textId="37ED4F18" w:rsidR="009C4D42" w:rsidRPr="002F7B4F" w:rsidRDefault="009C4D42" w:rsidP="00490AFB">
      <w:pPr>
        <w:spacing w:line="480" w:lineRule="auto"/>
        <w:ind w:firstLine="720"/>
        <w:rPr>
          <w:rFonts w:ascii="Times New Roman" w:hAnsi="Times New Roman" w:cs="Times New Roman"/>
          <w:sz w:val="24"/>
          <w:szCs w:val="24"/>
        </w:rPr>
      </w:pPr>
      <w:r w:rsidRPr="002F7B4F">
        <w:rPr>
          <w:rFonts w:ascii="Times New Roman" w:hAnsi="Times New Roman" w:cs="Times New Roman"/>
          <w:sz w:val="24"/>
          <w:szCs w:val="24"/>
        </w:rPr>
        <w:t xml:space="preserve">At an empirical level the relevant literature corroborates our major supposition </w:t>
      </w:r>
      <w:r w:rsidR="00726D9B">
        <w:rPr>
          <w:rFonts w:ascii="Times New Roman" w:hAnsi="Times New Roman" w:cs="Times New Roman"/>
          <w:sz w:val="24"/>
          <w:szCs w:val="24"/>
        </w:rPr>
        <w:t xml:space="preserve">that </w:t>
      </w:r>
      <w:r w:rsidRPr="002F7B4F">
        <w:rPr>
          <w:rFonts w:ascii="Times New Roman" w:hAnsi="Times New Roman" w:cs="Times New Roman"/>
          <w:sz w:val="24"/>
          <w:szCs w:val="24"/>
        </w:rPr>
        <w:t xml:space="preserve">the </w:t>
      </w:r>
      <w:r>
        <w:rPr>
          <w:rFonts w:ascii="Times New Roman" w:hAnsi="Times New Roman" w:cs="Times New Roman"/>
          <w:sz w:val="24"/>
          <w:szCs w:val="24"/>
        </w:rPr>
        <w:t xml:space="preserve">Extreme Heat Event Vulnerability (EHEV) </w:t>
      </w:r>
      <w:r w:rsidRPr="002F7B4F">
        <w:rPr>
          <w:rFonts w:ascii="Times New Roman" w:hAnsi="Times New Roman" w:cs="Times New Roman"/>
          <w:sz w:val="24"/>
          <w:szCs w:val="24"/>
        </w:rPr>
        <w:t>indices have a categorical nature. Most of the research in this field aims to generate the spatial distribution of regions classified in terms of vulnerability potential (Cutter and Finch, 2008); e.g., 5 levels with the “most vulnerable” counties being those that have a standard deviation score above 1 (Cutter et al., 2003).  Most published studies used Geographic Information Systems (GIS) packages, such as ESRI ArcGIS, that have a standard feature known as class ranges and breaks (Bunting et al., 2014).  These features define the amount of data that falls into each class and the appearance of the map. There are two main components in a GIS classification scheme: the number of classes into which the data is to be organized and the method by which classes are constituted. The number of classes is dependent on the objective of the analysis.  The main rules by which the data are assigned to a class, are: Manual, Equal Interval, Quantile, Natural Breaks (Jenks), standard deviations, and geometric intervals (De Smith et al., 2007).  A common theme of all these rules is the establishment of classes with distinct characteristics in terms of vulnerability (e.g., high, medium, low).</w:t>
      </w:r>
    </w:p>
    <w:p w14:paraId="05B587AB" w14:textId="26D46EEF" w:rsidR="009C4D42" w:rsidRPr="002F7B4F" w:rsidRDefault="009C4D42" w:rsidP="00490AFB">
      <w:pPr>
        <w:spacing w:line="480" w:lineRule="auto"/>
        <w:ind w:firstLine="720"/>
        <w:rPr>
          <w:rFonts w:ascii="Times New Roman" w:hAnsi="Times New Roman" w:cs="Times New Roman"/>
          <w:sz w:val="24"/>
          <w:szCs w:val="24"/>
        </w:rPr>
      </w:pPr>
      <w:proofErr w:type="spellStart"/>
      <w:r w:rsidRPr="002F7B4F">
        <w:rPr>
          <w:rFonts w:ascii="Times New Roman" w:hAnsi="Times New Roman" w:cs="Times New Roman"/>
          <w:sz w:val="24"/>
          <w:szCs w:val="24"/>
        </w:rPr>
        <w:t>Binta</w:t>
      </w:r>
      <w:proofErr w:type="spellEnd"/>
      <w:r w:rsidRPr="002F7B4F">
        <w:rPr>
          <w:rFonts w:ascii="Times New Roman" w:hAnsi="Times New Roman" w:cs="Times New Roman"/>
          <w:sz w:val="24"/>
          <w:szCs w:val="24"/>
        </w:rPr>
        <w:t xml:space="preserve"> et. al. published an article titled </w:t>
      </w:r>
      <w:r w:rsidRPr="002F7B4F">
        <w:rPr>
          <w:rFonts w:ascii="Times New Roman" w:hAnsi="Times New Roman" w:cs="Times New Roman"/>
          <w:i/>
          <w:sz w:val="24"/>
          <w:szCs w:val="24"/>
        </w:rPr>
        <w:t>Climate change vulnerability assessment in Georgia</w:t>
      </w:r>
      <w:r w:rsidRPr="002F7B4F">
        <w:rPr>
          <w:rFonts w:ascii="Times New Roman" w:hAnsi="Times New Roman" w:cs="Times New Roman"/>
          <w:sz w:val="24"/>
          <w:szCs w:val="24"/>
        </w:rPr>
        <w:t xml:space="preserve"> </w:t>
      </w:r>
      <w:r w:rsidRPr="002F7B4F">
        <w:rPr>
          <w:rFonts w:ascii="Times New Roman" w:eastAsia="Times New Roman" w:hAnsi="Times New Roman" w:cs="Times New Roman"/>
          <w:sz w:val="24"/>
          <w:szCs w:val="24"/>
        </w:rPr>
        <w:t>(</w:t>
      </w:r>
      <w:proofErr w:type="spellStart"/>
      <w:r w:rsidRPr="002F7B4F">
        <w:rPr>
          <w:rFonts w:ascii="Times New Roman" w:eastAsia="Times New Roman" w:hAnsi="Times New Roman" w:cs="Times New Roman"/>
          <w:sz w:val="24"/>
          <w:szCs w:val="24"/>
        </w:rPr>
        <w:t>Binta</w:t>
      </w:r>
      <w:proofErr w:type="spellEnd"/>
      <w:r w:rsidRPr="002F7B4F">
        <w:rPr>
          <w:rFonts w:ascii="Times New Roman" w:eastAsia="Times New Roman" w:hAnsi="Times New Roman" w:cs="Times New Roman"/>
          <w:sz w:val="24"/>
          <w:szCs w:val="24"/>
        </w:rPr>
        <w:t xml:space="preserve"> et. al 2015). </w:t>
      </w:r>
      <w:r w:rsidRPr="002F7B4F">
        <w:rPr>
          <w:rFonts w:ascii="Times New Roman" w:hAnsi="Times New Roman" w:cs="Times New Roman"/>
          <w:sz w:val="24"/>
          <w:szCs w:val="24"/>
        </w:rPr>
        <w:t xml:space="preserve">Their research resulted in well substantiated information regarding climate change and vulnerable populations in Georgia. They built on existing assessment </w:t>
      </w:r>
      <w:r w:rsidRPr="002F7B4F">
        <w:rPr>
          <w:rFonts w:ascii="Times New Roman" w:hAnsi="Times New Roman" w:cs="Times New Roman"/>
          <w:sz w:val="24"/>
          <w:szCs w:val="24"/>
        </w:rPr>
        <w:lastRenderedPageBreak/>
        <w:t xml:space="preserve">techniques to develop a climate change vulnerability assessment which combined climate, social, land cover, and hydroclimatic events in the state of Georgia (IPCC 2007). </w:t>
      </w:r>
    </w:p>
    <w:p w14:paraId="20224D84" w14:textId="61F916A1" w:rsidR="009C4D42" w:rsidRPr="002F7B4F" w:rsidRDefault="009C4D42" w:rsidP="00490AFB">
      <w:pPr>
        <w:autoSpaceDE w:val="0"/>
        <w:autoSpaceDN w:val="0"/>
        <w:adjustRightInd w:val="0"/>
        <w:spacing w:after="0" w:line="480" w:lineRule="auto"/>
        <w:ind w:firstLine="720"/>
        <w:rPr>
          <w:rFonts w:ascii="Times New Roman" w:hAnsi="Times New Roman" w:cs="Times New Roman"/>
          <w:sz w:val="24"/>
          <w:szCs w:val="24"/>
        </w:rPr>
      </w:pPr>
      <w:r w:rsidRPr="002F7B4F">
        <w:rPr>
          <w:rFonts w:ascii="Times New Roman" w:hAnsi="Times New Roman" w:cs="Times New Roman"/>
          <w:sz w:val="24"/>
          <w:szCs w:val="24"/>
        </w:rPr>
        <w:t xml:space="preserve">According to </w:t>
      </w:r>
      <w:proofErr w:type="spellStart"/>
      <w:r w:rsidRPr="002F7B4F">
        <w:rPr>
          <w:rFonts w:ascii="Times New Roman" w:hAnsi="Times New Roman" w:cs="Times New Roman"/>
          <w:sz w:val="24"/>
          <w:szCs w:val="24"/>
        </w:rPr>
        <w:t>Binta</w:t>
      </w:r>
      <w:proofErr w:type="spellEnd"/>
      <w:r w:rsidRPr="002F7B4F">
        <w:rPr>
          <w:rFonts w:ascii="Times New Roman" w:hAnsi="Times New Roman" w:cs="Times New Roman"/>
          <w:sz w:val="24"/>
          <w:szCs w:val="24"/>
        </w:rPr>
        <w:t xml:space="preserve"> et. al. (2015), “vulnerability to climate change is the degree to which a system is adversely affected by climate related stimuli and its inability to cope with them”</w:t>
      </w:r>
      <w:r w:rsidR="000C3D70">
        <w:rPr>
          <w:rFonts w:ascii="Times New Roman" w:hAnsi="Times New Roman" w:cs="Times New Roman"/>
          <w:sz w:val="24"/>
          <w:szCs w:val="24"/>
        </w:rPr>
        <w:t>.</w:t>
      </w:r>
      <w:r w:rsidRPr="002F7B4F">
        <w:rPr>
          <w:rFonts w:ascii="Times New Roman" w:hAnsi="Times New Roman" w:cs="Times New Roman"/>
          <w:sz w:val="24"/>
          <w:szCs w:val="24"/>
        </w:rPr>
        <w:t xml:space="preserve"> (IPCC 2007) It is typically characterized as some function of exposure, sensitivity, and adaptive capacity. The Intergovernmental Panel on Climate Change (IPCC) states that climatic variations measure exposure of the system; sensitivity is the effect of variations on the system; and adaptive capacity is the ability of a system to adjust to climate related stimuli. The physical causes, that is, exposure and their effects are explicitly defined, and the social context is captured in terms of sensitivity and adaptive capacity.” </w:t>
      </w:r>
      <w:r w:rsidRPr="002F7B4F">
        <w:rPr>
          <w:rFonts w:ascii="Times New Roman" w:eastAsia="Times New Roman" w:hAnsi="Times New Roman" w:cs="Times New Roman"/>
          <w:sz w:val="24"/>
          <w:szCs w:val="24"/>
        </w:rPr>
        <w:t>(</w:t>
      </w:r>
      <w:proofErr w:type="spellStart"/>
      <w:r w:rsidRPr="002F7B4F">
        <w:rPr>
          <w:rFonts w:ascii="Times New Roman" w:eastAsia="Times New Roman" w:hAnsi="Times New Roman" w:cs="Times New Roman"/>
          <w:sz w:val="24"/>
          <w:szCs w:val="24"/>
        </w:rPr>
        <w:t>Binta</w:t>
      </w:r>
      <w:proofErr w:type="spellEnd"/>
      <w:r w:rsidRPr="002F7B4F">
        <w:rPr>
          <w:rFonts w:ascii="Times New Roman" w:eastAsia="Times New Roman" w:hAnsi="Times New Roman" w:cs="Times New Roman"/>
          <w:sz w:val="24"/>
          <w:szCs w:val="24"/>
        </w:rPr>
        <w:t xml:space="preserve"> et. al 2015). A</w:t>
      </w:r>
      <w:r w:rsidRPr="002F7B4F">
        <w:rPr>
          <w:rFonts w:ascii="Times New Roman" w:hAnsi="Times New Roman" w:cs="Times New Roman"/>
          <w:sz w:val="24"/>
          <w:szCs w:val="24"/>
        </w:rPr>
        <w:t xml:space="preserve">ccording to </w:t>
      </w:r>
      <w:proofErr w:type="spellStart"/>
      <w:r w:rsidRPr="002F7B4F">
        <w:rPr>
          <w:rFonts w:ascii="Times New Roman" w:hAnsi="Times New Roman" w:cs="Times New Roman"/>
          <w:sz w:val="24"/>
          <w:szCs w:val="24"/>
        </w:rPr>
        <w:t>Binta</w:t>
      </w:r>
      <w:proofErr w:type="spellEnd"/>
      <w:r w:rsidRPr="002F7B4F">
        <w:rPr>
          <w:rFonts w:ascii="Times New Roman" w:hAnsi="Times New Roman" w:cs="Times New Roman"/>
          <w:sz w:val="24"/>
          <w:szCs w:val="24"/>
        </w:rPr>
        <w:t xml:space="preserve">, Shepherd and Johnson, their study “quantifies vulnerability to climate change through a holistic approach by integrating biophysical and social vulnerability with geographic vulnerability” </w:t>
      </w:r>
      <w:r w:rsidRPr="002F7B4F">
        <w:rPr>
          <w:rFonts w:ascii="Times New Roman" w:eastAsia="Times New Roman" w:hAnsi="Times New Roman" w:cs="Times New Roman"/>
          <w:sz w:val="24"/>
          <w:szCs w:val="24"/>
        </w:rPr>
        <w:t>(</w:t>
      </w:r>
      <w:proofErr w:type="spellStart"/>
      <w:r w:rsidRPr="002F7B4F">
        <w:rPr>
          <w:rFonts w:ascii="Times New Roman" w:eastAsia="Times New Roman" w:hAnsi="Times New Roman" w:cs="Times New Roman"/>
          <w:sz w:val="24"/>
          <w:szCs w:val="24"/>
        </w:rPr>
        <w:t>Binta</w:t>
      </w:r>
      <w:proofErr w:type="spellEnd"/>
      <w:r w:rsidRPr="002F7B4F">
        <w:rPr>
          <w:rFonts w:ascii="Times New Roman" w:eastAsia="Times New Roman" w:hAnsi="Times New Roman" w:cs="Times New Roman"/>
          <w:sz w:val="24"/>
          <w:szCs w:val="24"/>
        </w:rPr>
        <w:t xml:space="preserve"> et. al 2015).</w:t>
      </w:r>
    </w:p>
    <w:p w14:paraId="4B1878EE" w14:textId="118A45E4" w:rsidR="009C4D42" w:rsidRPr="002F7B4F" w:rsidRDefault="009C4D42" w:rsidP="00490AFB">
      <w:pPr>
        <w:autoSpaceDE w:val="0"/>
        <w:autoSpaceDN w:val="0"/>
        <w:adjustRightInd w:val="0"/>
        <w:spacing w:after="0" w:line="480" w:lineRule="auto"/>
        <w:ind w:firstLine="720"/>
        <w:rPr>
          <w:rFonts w:ascii="Times New Roman" w:hAnsi="Times New Roman" w:cs="Times New Roman"/>
          <w:sz w:val="24"/>
          <w:szCs w:val="24"/>
        </w:rPr>
      </w:pPr>
      <w:proofErr w:type="spellStart"/>
      <w:r w:rsidRPr="002F7B4F">
        <w:rPr>
          <w:rFonts w:ascii="Times New Roman" w:hAnsi="Times New Roman" w:cs="Times New Roman"/>
          <w:sz w:val="24"/>
          <w:szCs w:val="24"/>
        </w:rPr>
        <w:t>Binta</w:t>
      </w:r>
      <w:proofErr w:type="spellEnd"/>
      <w:r w:rsidRPr="002F7B4F">
        <w:rPr>
          <w:rFonts w:ascii="Times New Roman" w:hAnsi="Times New Roman" w:cs="Times New Roman"/>
          <w:sz w:val="24"/>
          <w:szCs w:val="24"/>
        </w:rPr>
        <w:t xml:space="preserve"> et. al. (2015) performed a Principal Component analysis (PCA) of their variables </w:t>
      </w:r>
      <w:proofErr w:type="gramStart"/>
      <w:r w:rsidRPr="002F7B4F">
        <w:rPr>
          <w:rFonts w:ascii="Times New Roman" w:hAnsi="Times New Roman" w:cs="Times New Roman"/>
          <w:sz w:val="24"/>
          <w:szCs w:val="24"/>
        </w:rPr>
        <w:t>similar to</w:t>
      </w:r>
      <w:proofErr w:type="gramEnd"/>
      <w:r w:rsidRPr="002F7B4F">
        <w:rPr>
          <w:rFonts w:ascii="Times New Roman" w:hAnsi="Times New Roman" w:cs="Times New Roman"/>
          <w:sz w:val="24"/>
          <w:szCs w:val="24"/>
        </w:rPr>
        <w:t xml:space="preserve"> the Social Vulnerability Index (SVI) method specified by Cutter et al. (2003)</w:t>
      </w:r>
      <w:r w:rsidR="00DA70C9">
        <w:rPr>
          <w:rFonts w:ascii="Times New Roman" w:hAnsi="Times New Roman" w:cs="Times New Roman"/>
          <w:sz w:val="24"/>
          <w:szCs w:val="24"/>
        </w:rPr>
        <w:t xml:space="preserve">. </w:t>
      </w:r>
      <w:proofErr w:type="spellStart"/>
      <w:r w:rsidRPr="002F7B4F">
        <w:rPr>
          <w:rFonts w:ascii="Times New Roman" w:hAnsi="Times New Roman" w:cs="Times New Roman"/>
          <w:sz w:val="24"/>
          <w:szCs w:val="24"/>
        </w:rPr>
        <w:t>Binta</w:t>
      </w:r>
      <w:proofErr w:type="spellEnd"/>
      <w:r w:rsidRPr="002F7B4F">
        <w:rPr>
          <w:rFonts w:ascii="Times New Roman" w:hAnsi="Times New Roman" w:cs="Times New Roman"/>
          <w:sz w:val="24"/>
          <w:szCs w:val="24"/>
        </w:rPr>
        <w:t xml:space="preserve"> et. al. (2015) combined climatic, social, land cover, and hydrological components together into a unified vulnerability assessment. Climate change vulnerability was measure</w:t>
      </w:r>
      <w:r w:rsidR="00DA70C9">
        <w:rPr>
          <w:rFonts w:ascii="Times New Roman" w:hAnsi="Times New Roman" w:cs="Times New Roman"/>
          <w:sz w:val="24"/>
          <w:szCs w:val="24"/>
        </w:rPr>
        <w:t>d</w:t>
      </w:r>
      <w:r w:rsidRPr="002F7B4F">
        <w:rPr>
          <w:rFonts w:ascii="Times New Roman" w:hAnsi="Times New Roman" w:cs="Times New Roman"/>
          <w:sz w:val="24"/>
          <w:szCs w:val="24"/>
        </w:rPr>
        <w:t xml:space="preserve"> as a departure of decadal mean temperature and precipitation from baseline temperature and precipitation and extreme hydroclimatic hazards indicated by flood, heat wave and drought events. Sensitivity and adaptive capacity were also measured by conceptualizations and methods derived from socioeconomic variables. The location of vulnerable populations also accounted for impervious surface and flood susceptibility areas </w:t>
      </w:r>
      <w:r w:rsidRPr="002F7B4F">
        <w:rPr>
          <w:rFonts w:ascii="Times New Roman" w:eastAsia="Times New Roman" w:hAnsi="Times New Roman" w:cs="Times New Roman"/>
          <w:sz w:val="24"/>
          <w:szCs w:val="24"/>
        </w:rPr>
        <w:t>(</w:t>
      </w:r>
      <w:proofErr w:type="spellStart"/>
      <w:r w:rsidRPr="002F7B4F">
        <w:rPr>
          <w:rFonts w:ascii="Times New Roman" w:eastAsia="Times New Roman" w:hAnsi="Times New Roman" w:cs="Times New Roman"/>
          <w:sz w:val="24"/>
          <w:szCs w:val="24"/>
        </w:rPr>
        <w:t>Binta</w:t>
      </w:r>
      <w:proofErr w:type="spellEnd"/>
      <w:r w:rsidRPr="002F7B4F">
        <w:rPr>
          <w:rFonts w:ascii="Times New Roman" w:eastAsia="Times New Roman" w:hAnsi="Times New Roman" w:cs="Times New Roman"/>
          <w:sz w:val="24"/>
          <w:szCs w:val="24"/>
        </w:rPr>
        <w:t xml:space="preserve"> et. al</w:t>
      </w:r>
      <w:r w:rsidR="00DA70C9">
        <w:rPr>
          <w:rFonts w:ascii="Times New Roman" w:eastAsia="Times New Roman" w:hAnsi="Times New Roman" w:cs="Times New Roman"/>
          <w:sz w:val="24"/>
          <w:szCs w:val="24"/>
        </w:rPr>
        <w:t>.</w:t>
      </w:r>
      <w:r w:rsidRPr="002F7B4F">
        <w:rPr>
          <w:rFonts w:ascii="Times New Roman" w:eastAsia="Times New Roman" w:hAnsi="Times New Roman" w:cs="Times New Roman"/>
          <w:sz w:val="24"/>
          <w:szCs w:val="24"/>
        </w:rPr>
        <w:t xml:space="preserve"> 2015).</w:t>
      </w:r>
    </w:p>
    <w:p w14:paraId="04E42E5D" w14:textId="77777777" w:rsidR="009C4D42" w:rsidRPr="002F7B4F" w:rsidRDefault="009C4D42" w:rsidP="00490AFB">
      <w:pPr>
        <w:autoSpaceDE w:val="0"/>
        <w:autoSpaceDN w:val="0"/>
        <w:adjustRightInd w:val="0"/>
        <w:spacing w:after="0" w:line="480" w:lineRule="auto"/>
        <w:ind w:firstLine="720"/>
        <w:rPr>
          <w:rFonts w:ascii="Times New Roman" w:hAnsi="Times New Roman" w:cs="Times New Roman"/>
          <w:sz w:val="24"/>
          <w:szCs w:val="24"/>
        </w:rPr>
      </w:pPr>
      <w:r w:rsidRPr="002F7B4F">
        <w:rPr>
          <w:rFonts w:ascii="Times New Roman" w:hAnsi="Times New Roman" w:cs="Times New Roman"/>
          <w:sz w:val="24"/>
          <w:szCs w:val="24"/>
        </w:rPr>
        <w:lastRenderedPageBreak/>
        <w:t xml:space="preserve">According to </w:t>
      </w:r>
      <w:proofErr w:type="spellStart"/>
      <w:r w:rsidRPr="002F7B4F">
        <w:rPr>
          <w:rFonts w:ascii="Times New Roman" w:hAnsi="Times New Roman" w:cs="Times New Roman"/>
          <w:sz w:val="24"/>
          <w:szCs w:val="24"/>
        </w:rPr>
        <w:t>Binta</w:t>
      </w:r>
      <w:proofErr w:type="spellEnd"/>
      <w:r w:rsidRPr="002F7B4F">
        <w:rPr>
          <w:rFonts w:ascii="Times New Roman" w:hAnsi="Times New Roman" w:cs="Times New Roman"/>
          <w:sz w:val="24"/>
          <w:szCs w:val="24"/>
        </w:rPr>
        <w:t xml:space="preserve"> et. al. (2015), “the variables were standardized into percentage values. Principle component analysis (PCA) was performed with Varimax rotation to identify the variables that provide maximum loading for each of the principal components. The dominant variables in PCA determine the directionality of each principal component. Each principal component score was weighted by its percentage variance such that the components with higher variance contribute more towards overall sensitivity. Each of the weighted principal component scores was summed to construct the overall social vulnerability score. High social vulnerability score indicates high sensitivity and low adaptive capacity and vice versa. The social vulnerability scores are rescaled to 0-4 scale.” </w:t>
      </w:r>
      <w:r w:rsidRPr="002F7B4F">
        <w:rPr>
          <w:rFonts w:ascii="Times New Roman" w:hAnsi="Times New Roman" w:cs="Times New Roman"/>
          <w:color w:val="000000"/>
          <w:sz w:val="24"/>
          <w:szCs w:val="24"/>
          <w:shd w:val="clear" w:color="auto" w:fill="FFFFFF"/>
        </w:rPr>
        <w:t xml:space="preserve">(Jolliffe 2014). </w:t>
      </w:r>
    </w:p>
    <w:p w14:paraId="40D3487A" w14:textId="77777777" w:rsidR="009C4D42" w:rsidRPr="002F7B4F" w:rsidRDefault="009C4D42" w:rsidP="00490AFB">
      <w:pPr>
        <w:spacing w:after="0" w:line="480" w:lineRule="auto"/>
        <w:ind w:firstLine="720"/>
        <w:rPr>
          <w:rFonts w:ascii="Times New Roman" w:hAnsi="Times New Roman" w:cs="Times New Roman"/>
          <w:sz w:val="24"/>
          <w:szCs w:val="24"/>
        </w:rPr>
      </w:pPr>
      <w:r w:rsidRPr="002F7B4F">
        <w:rPr>
          <w:rFonts w:ascii="Times New Roman" w:hAnsi="Times New Roman" w:cs="Times New Roman"/>
          <w:sz w:val="24"/>
          <w:szCs w:val="24"/>
        </w:rPr>
        <w:t xml:space="preserve">According to </w:t>
      </w:r>
      <w:proofErr w:type="spellStart"/>
      <w:r w:rsidRPr="002F7B4F">
        <w:rPr>
          <w:rFonts w:ascii="Times New Roman" w:hAnsi="Times New Roman" w:cs="Times New Roman"/>
          <w:sz w:val="24"/>
          <w:szCs w:val="24"/>
        </w:rPr>
        <w:t>Sambanis</w:t>
      </w:r>
      <w:proofErr w:type="spellEnd"/>
      <w:r w:rsidRPr="002F7B4F">
        <w:rPr>
          <w:rFonts w:ascii="Times New Roman" w:hAnsi="Times New Roman" w:cs="Times New Roman"/>
          <w:sz w:val="24"/>
          <w:szCs w:val="24"/>
        </w:rPr>
        <w:t xml:space="preserve"> (2016): “Principal Component Analysis (PCA) is a multivariate statistical technique that uses an orthogonal transformation to convert a set of observations of possibly correlated variables into a set of values of linearly uncorrelated variables called principal components (Jolliffe, 2014) (Fekete 2012). The number of principal components is less than or equal to the number of original variables. This transformation is defined in such a way that the first principal component has the largest possible variance (that is, accounts for as much of the variability in the data as possible), and each succeeding component in turn has the highest variance possible under the constraint that it is orthogonal to (i.e., uncorrelated with) the preceding components.  The principal components are orthogonal because they are the eigenvectors of the covariance (or correlation) matrix, which is symmetric (Fukunaga, 2013).  In addition, expert judgment, is currently a critical element in the subjective interpretation of the components generated by these prevailing social vulnerability index methodologies (Fekete, 2012). (</w:t>
      </w:r>
      <w:proofErr w:type="spellStart"/>
      <w:r w:rsidRPr="002F7B4F">
        <w:rPr>
          <w:rFonts w:ascii="Times New Roman" w:hAnsi="Times New Roman" w:cs="Times New Roman"/>
          <w:sz w:val="24"/>
          <w:szCs w:val="24"/>
        </w:rPr>
        <w:t>Sambanis</w:t>
      </w:r>
      <w:proofErr w:type="spellEnd"/>
      <w:r w:rsidRPr="002F7B4F">
        <w:rPr>
          <w:rFonts w:ascii="Times New Roman" w:hAnsi="Times New Roman" w:cs="Times New Roman"/>
          <w:sz w:val="24"/>
          <w:szCs w:val="24"/>
        </w:rPr>
        <w:t xml:space="preserve"> 2016) The goal of using principal component analysis is to aggregate the original Census variables (e.g., </w:t>
      </w:r>
      <w:proofErr w:type="spellStart"/>
      <w:r w:rsidRPr="002F7B4F">
        <w:rPr>
          <w:rFonts w:ascii="Times New Roman" w:hAnsi="Times New Roman" w:cs="Times New Roman"/>
          <w:sz w:val="24"/>
          <w:szCs w:val="24"/>
        </w:rPr>
        <w:t>nxp</w:t>
      </w:r>
      <w:proofErr w:type="spellEnd"/>
      <w:r w:rsidRPr="002F7B4F">
        <w:rPr>
          <w:rFonts w:ascii="Times New Roman" w:hAnsi="Times New Roman" w:cs="Times New Roman"/>
          <w:sz w:val="24"/>
          <w:szCs w:val="24"/>
        </w:rPr>
        <w:t xml:space="preserve"> matrix) into a few groups, the principle components (i.e., the </w:t>
      </w:r>
      <w:r w:rsidRPr="002F7B4F">
        <w:rPr>
          <w:rFonts w:ascii="Times New Roman" w:hAnsi="Times New Roman" w:cs="Times New Roman"/>
          <w:sz w:val="24"/>
          <w:szCs w:val="24"/>
        </w:rPr>
        <w:lastRenderedPageBreak/>
        <w:t>characteristic p vectors).” (Logan 2012). In the social vulnerability research field, the scores of the principle components are used to derive the composite index; these scores are the coordinates of the input individually observations expressed in the new orthogonal system of axes defined by the observations of possibly correlated variables characteristic vectors or eigenvectors. If all the PCs are retained then the scores, represent the original input observations in the new uncorrelated dimensionality. As we pointed above, deriving a composite index by aggregating the scores of the selected PCs is likely to pose questions since each uncorrelated component encapsulates unique characteristics of the original space.  Summing up these unique characteristics implies that each component is an alternative generalized expression of the same ultimate entity, which in this case could be the vulnerability potential. This supposition is correct only if all the selected correlated variable PCs are contributing to vulnerability in an “equal” manner (Cutter et al., 2003). The relationship of the selected PCs to vulnerability is based on the subjective interpretation and labelling of the components (Fekete, 2012).  This subjectivity is evident as well from the introduction of various multipliers (+/- 1) and the use of absolute score values when the sign was ambiguous in terms of contribution to vulnerability (Cutter et al., 2003) The composite social vulnerability indices derived from PCs scores are likely to have better distributional properties since they are the results of linear combinations of the original variables. In addition, many statistical packages (e.g., SPSS or SAS) yield standardized scores having zero mean and a unit variance; standardization of the original input dataset is not required if the correlation matrix is used for PC derivation.</w:t>
      </w:r>
    </w:p>
    <w:bookmarkEnd w:id="5"/>
    <w:p w14:paraId="49150BA2" w14:textId="77777777" w:rsidR="00193427" w:rsidRDefault="00193427">
      <w:pPr>
        <w:rPr>
          <w:rFonts w:ascii="Times New Roman" w:eastAsiaTheme="minorEastAsia" w:hAnsi="Times New Roman" w:cs="Times New Roman"/>
          <w:b/>
          <w:kern w:val="24"/>
          <w:sz w:val="24"/>
          <w:szCs w:val="24"/>
          <w:u w:val="single"/>
          <w:lang w:eastAsia="ja-JP"/>
        </w:rPr>
      </w:pPr>
      <w:r>
        <w:rPr>
          <w:rFonts w:ascii="Times New Roman" w:hAnsi="Times New Roman" w:cs="Times New Roman"/>
          <w:b/>
          <w:u w:val="single"/>
        </w:rPr>
        <w:br w:type="page"/>
      </w:r>
    </w:p>
    <w:p w14:paraId="5E987971" w14:textId="501FB854" w:rsidR="00315E4F" w:rsidRPr="00EA5138" w:rsidRDefault="003C7DA7" w:rsidP="007C315E">
      <w:pPr>
        <w:pStyle w:val="ListParagraph"/>
        <w:numPr>
          <w:ilvl w:val="0"/>
          <w:numId w:val="48"/>
        </w:numPr>
        <w:jc w:val="center"/>
        <w:rPr>
          <w:rFonts w:ascii="Times New Roman" w:hAnsi="Times New Roman" w:cs="Times New Roman"/>
          <w:b/>
        </w:rPr>
      </w:pPr>
      <w:r w:rsidRPr="00EA5138">
        <w:rPr>
          <w:rFonts w:ascii="Times New Roman" w:hAnsi="Times New Roman" w:cs="Times New Roman"/>
          <w:b/>
        </w:rPr>
        <w:lastRenderedPageBreak/>
        <w:t>MAJOR OBJECTIVES AND RESEARCH FOCI</w:t>
      </w:r>
    </w:p>
    <w:p w14:paraId="1A77B9FF" w14:textId="417AE4A6" w:rsidR="003C7DA7" w:rsidRPr="004D4CBB" w:rsidRDefault="004D4CBB" w:rsidP="00490AFB">
      <w:pPr>
        <w:spacing w:line="480" w:lineRule="auto"/>
        <w:ind w:firstLine="720"/>
        <w:rPr>
          <w:sz w:val="24"/>
          <w:szCs w:val="24"/>
        </w:rPr>
      </w:pPr>
      <w:r w:rsidRPr="004D4CBB">
        <w:rPr>
          <w:rFonts w:ascii="Times New Roman" w:hAnsi="Times New Roman" w:cs="Times New Roman"/>
          <w:sz w:val="24"/>
          <w:szCs w:val="24"/>
        </w:rPr>
        <w:t>The overall objective of this thesis is to determine a reliable methodology for identifying the geographic areas that are at a higher risk to extreme heat events within the state of Georgia.  To accomplish this overall objective a performance assessment (PA) approach and a benchmark of performance was developed and applied.   Owing to this PA approach, the introduction of land cover as an exploratory variable for deriving better EHEV indices is assessed. The proposed PA provides the tools to develop reliable indices which can be used by public health professionals to prepare and implement effective EH mitigation plans.</w:t>
      </w:r>
      <w:r>
        <w:rPr>
          <w:sz w:val="24"/>
          <w:szCs w:val="24"/>
        </w:rPr>
        <w:t xml:space="preserve"> </w:t>
      </w:r>
      <w:r w:rsidR="003C7DA7" w:rsidRPr="003C7DA7">
        <w:rPr>
          <w:rFonts w:ascii="Times New Roman" w:hAnsi="Times New Roman" w:cs="Times New Roman"/>
          <w:sz w:val="24"/>
          <w:szCs w:val="24"/>
        </w:rPr>
        <w:t>This dissertation is organized into three major research foci, which aim to answer the following questions:</w:t>
      </w:r>
    </w:p>
    <w:p w14:paraId="7E272C39" w14:textId="77777777" w:rsidR="003C7DA7" w:rsidRPr="003C7DA7" w:rsidRDefault="003C7DA7" w:rsidP="004E1BB4">
      <w:pPr>
        <w:spacing w:line="480" w:lineRule="auto"/>
        <w:rPr>
          <w:rFonts w:ascii="Times New Roman" w:hAnsi="Times New Roman" w:cs="Times New Roman"/>
          <w:sz w:val="24"/>
          <w:szCs w:val="24"/>
        </w:rPr>
      </w:pPr>
      <w:bookmarkStart w:id="6" w:name="_Hlk7850394"/>
      <w:r w:rsidRPr="003C7DA7">
        <w:rPr>
          <w:rFonts w:ascii="Times New Roman" w:hAnsi="Times New Roman" w:cs="Times New Roman"/>
          <w:sz w:val="24"/>
          <w:szCs w:val="24"/>
        </w:rPr>
        <w:t>Focus-1: Is extreme heat adversely affecting the people in the state of Georgia?</w:t>
      </w:r>
    </w:p>
    <w:bookmarkEnd w:id="6"/>
    <w:p w14:paraId="4838CBB1" w14:textId="77777777" w:rsidR="00C87D97" w:rsidRPr="00116594" w:rsidRDefault="00C87D97" w:rsidP="00C87D97">
      <w:pPr>
        <w:spacing w:line="480" w:lineRule="auto"/>
        <w:rPr>
          <w:rFonts w:ascii="Times New Roman" w:hAnsi="Times New Roman" w:cs="Times New Roman"/>
          <w:sz w:val="24"/>
          <w:szCs w:val="24"/>
        </w:rPr>
      </w:pPr>
      <w:r w:rsidRPr="00116594">
        <w:rPr>
          <w:rFonts w:ascii="Times New Roman" w:hAnsi="Times New Roman" w:cs="Times New Roman"/>
          <w:sz w:val="24"/>
          <w:szCs w:val="24"/>
        </w:rPr>
        <w:t>Focus-2: What is the reliability of the existing Extreme Heat Event Vulnerability (EHEV) indices derivation approaches which are readily used in EHE vulnerability literature.</w:t>
      </w:r>
    </w:p>
    <w:p w14:paraId="45EB1267" w14:textId="77777777" w:rsidR="00C87D97" w:rsidRPr="00116594" w:rsidRDefault="00C87D97" w:rsidP="00C87D97">
      <w:pPr>
        <w:spacing w:line="480" w:lineRule="auto"/>
        <w:rPr>
          <w:rFonts w:ascii="Times New Roman" w:hAnsi="Times New Roman" w:cs="Times New Roman"/>
          <w:sz w:val="24"/>
          <w:szCs w:val="24"/>
        </w:rPr>
      </w:pPr>
      <w:r w:rsidRPr="00116594">
        <w:rPr>
          <w:rFonts w:ascii="Times New Roman" w:hAnsi="Times New Roman" w:cs="Times New Roman"/>
          <w:sz w:val="24"/>
          <w:szCs w:val="24"/>
        </w:rPr>
        <w:t>Focus-3: Is there a more accurate approach for identifying vulnerable populations in GA that can lead to lower morbidity and mortality rates during future extreme heat conditions?</w:t>
      </w:r>
    </w:p>
    <w:p w14:paraId="662DCFBC" w14:textId="77777777" w:rsidR="00C87D97" w:rsidRPr="003C7DA7" w:rsidRDefault="00C87D97" w:rsidP="00C87D97">
      <w:pPr>
        <w:spacing w:line="480" w:lineRule="auto"/>
        <w:rPr>
          <w:rFonts w:ascii="Times New Roman" w:hAnsi="Times New Roman" w:cs="Times New Roman"/>
          <w:sz w:val="24"/>
          <w:szCs w:val="24"/>
        </w:rPr>
      </w:pPr>
      <w:r w:rsidRPr="00116594">
        <w:rPr>
          <w:rFonts w:ascii="Times New Roman" w:hAnsi="Times New Roman" w:cs="Times New Roman"/>
          <w:sz w:val="24"/>
          <w:szCs w:val="24"/>
        </w:rPr>
        <w:t>To address these foci, the following research approach will be applied:</w:t>
      </w:r>
    </w:p>
    <w:p w14:paraId="7C2303D6" w14:textId="365A16FD" w:rsidR="003C7DA7" w:rsidRPr="003C7DA7" w:rsidRDefault="003C7DA7" w:rsidP="00490AFB">
      <w:pPr>
        <w:spacing w:line="480" w:lineRule="auto"/>
        <w:ind w:firstLine="720"/>
        <w:rPr>
          <w:rFonts w:ascii="Times New Roman" w:hAnsi="Times New Roman" w:cs="Times New Roman"/>
          <w:sz w:val="24"/>
          <w:szCs w:val="24"/>
        </w:rPr>
      </w:pPr>
      <w:r w:rsidRPr="003C7DA7">
        <w:rPr>
          <w:rFonts w:ascii="Times New Roman" w:hAnsi="Times New Roman" w:cs="Times New Roman"/>
          <w:sz w:val="24"/>
          <w:szCs w:val="24"/>
        </w:rPr>
        <w:t xml:space="preserve">Focus-1: Georgia has been undergoing rapid growth and landscape change during the 2000-2014 </w:t>
      </w:r>
      <w:r w:rsidR="00C87D97">
        <w:rPr>
          <w:rFonts w:ascii="Times New Roman" w:hAnsi="Times New Roman" w:cs="Times New Roman"/>
          <w:sz w:val="24"/>
          <w:szCs w:val="24"/>
        </w:rPr>
        <w:t xml:space="preserve">research </w:t>
      </w:r>
      <w:r w:rsidRPr="003C7DA7">
        <w:rPr>
          <w:rFonts w:ascii="Times New Roman" w:hAnsi="Times New Roman" w:cs="Times New Roman"/>
          <w:sz w:val="24"/>
          <w:szCs w:val="24"/>
        </w:rPr>
        <w:t>timeframe. According to the U.S. Census, the population of Georgia increased from approximately 8.1 million (8,186,453) in 2000 (US Census 2000) to nearly 10 million (9,687,653) in 2010 (US Census 2010).  The largest metropolitan area in Georgia is the Atlanta-metropolitan area. The 2016-2017 Census revealed that the Atlanta-metro area had the third largest population increase in the nation (US Census 2017). I will</w:t>
      </w:r>
      <w:r w:rsidR="00F84460">
        <w:rPr>
          <w:rFonts w:ascii="Times New Roman" w:hAnsi="Times New Roman" w:cs="Times New Roman"/>
          <w:sz w:val="24"/>
          <w:szCs w:val="24"/>
        </w:rPr>
        <w:t xml:space="preserve"> include changes in </w:t>
      </w:r>
      <w:r w:rsidRPr="003C7DA7">
        <w:rPr>
          <w:rFonts w:ascii="Times New Roman" w:hAnsi="Times New Roman" w:cs="Times New Roman"/>
          <w:sz w:val="24"/>
          <w:szCs w:val="24"/>
        </w:rPr>
        <w:t xml:space="preserve">land </w:t>
      </w:r>
      <w:r w:rsidRPr="003C7DA7">
        <w:rPr>
          <w:rFonts w:ascii="Times New Roman" w:hAnsi="Times New Roman" w:cs="Times New Roman"/>
          <w:sz w:val="24"/>
          <w:szCs w:val="24"/>
        </w:rPr>
        <w:lastRenderedPageBreak/>
        <w:t>cover to determine the role it has in the health effects of extreme heat to the population of Georgia.</w:t>
      </w:r>
    </w:p>
    <w:p w14:paraId="66571BAE" w14:textId="1B097C64" w:rsidR="003C7DA7" w:rsidRPr="00B8523E" w:rsidRDefault="003C7DA7" w:rsidP="00490AFB">
      <w:pPr>
        <w:spacing w:line="480" w:lineRule="auto"/>
        <w:ind w:firstLine="720"/>
        <w:rPr>
          <w:rFonts w:ascii="Times New Roman" w:hAnsi="Times New Roman" w:cs="Times New Roman"/>
          <w:sz w:val="24"/>
          <w:szCs w:val="24"/>
        </w:rPr>
      </w:pPr>
      <w:r w:rsidRPr="003C7DA7">
        <w:rPr>
          <w:rFonts w:ascii="Times New Roman" w:hAnsi="Times New Roman" w:cs="Times New Roman"/>
          <w:sz w:val="24"/>
          <w:szCs w:val="24"/>
        </w:rPr>
        <w:t>Focus-2:</w:t>
      </w:r>
      <w:r w:rsidR="009C4D42">
        <w:rPr>
          <w:rFonts w:ascii="Times New Roman" w:hAnsi="Times New Roman" w:cs="Times New Roman"/>
          <w:sz w:val="24"/>
          <w:szCs w:val="24"/>
        </w:rPr>
        <w:t xml:space="preserve"> </w:t>
      </w:r>
      <w:r w:rsidR="009C4D42" w:rsidRPr="00261928">
        <w:rPr>
          <w:rFonts w:ascii="Times New Roman" w:hAnsi="Times New Roman" w:cs="Times New Roman"/>
          <w:sz w:val="24"/>
          <w:szCs w:val="24"/>
        </w:rPr>
        <w:t xml:space="preserve">The focus of the research analysis is to determine if there is a more accurate approach for identifying vulnerable populations in GA that could be applied to lower morbidity and mortality rates during future extreme heat conditions. </w:t>
      </w:r>
      <w:r w:rsidRPr="00261928">
        <w:rPr>
          <w:rFonts w:ascii="Times New Roman" w:hAnsi="Times New Roman" w:cs="Times New Roman"/>
          <w:sz w:val="24"/>
          <w:szCs w:val="24"/>
        </w:rPr>
        <w:t xml:space="preserve"> I will assess the commonly used methodologies for deriving vulnerability and identify a framework that can be used by public health officials to predict the geographic areas in Georgia are more vulnerable to extreme heat conditions. This will be done by applying and comparing the principle component, ranking and decision tree methods to demographic variables, historical heat, morbidity/mortality and changes in land cover. This first half of the data will be compared to the second half of the data to identify and validate a better approach to analyzing for vulnerability.</w:t>
      </w:r>
    </w:p>
    <w:p w14:paraId="6249C2A6" w14:textId="77777777" w:rsidR="00B8523E" w:rsidRDefault="003C7DA7" w:rsidP="00490AFB">
      <w:pPr>
        <w:spacing w:line="480" w:lineRule="auto"/>
        <w:ind w:firstLine="720"/>
        <w:rPr>
          <w:rFonts w:ascii="Times New Roman" w:hAnsi="Times New Roman" w:cs="Times New Roman"/>
          <w:iCs/>
          <w:sz w:val="24"/>
          <w:szCs w:val="24"/>
        </w:rPr>
      </w:pPr>
      <w:r w:rsidRPr="003C7DA7">
        <w:rPr>
          <w:rFonts w:ascii="Times New Roman" w:hAnsi="Times New Roman" w:cs="Times New Roman"/>
          <w:sz w:val="24"/>
          <w:szCs w:val="24"/>
        </w:rPr>
        <w:t>Focus-3:</w:t>
      </w:r>
      <w:r w:rsidR="009C4D42">
        <w:rPr>
          <w:rFonts w:ascii="Times New Roman" w:hAnsi="Times New Roman" w:cs="Times New Roman"/>
          <w:sz w:val="24"/>
          <w:szCs w:val="24"/>
        </w:rPr>
        <w:t xml:space="preserve"> </w:t>
      </w:r>
      <w:r w:rsidR="009C4D42" w:rsidRPr="00261928">
        <w:rPr>
          <w:rFonts w:ascii="Times New Roman" w:hAnsi="Times New Roman" w:cs="Times New Roman"/>
          <w:sz w:val="24"/>
          <w:szCs w:val="24"/>
        </w:rPr>
        <w:t xml:space="preserve">We built upon the methodology developed in the </w:t>
      </w:r>
      <w:r w:rsidR="009C4D42" w:rsidRPr="00261928">
        <w:rPr>
          <w:rFonts w:ascii="Times New Roman" w:hAnsi="Times New Roman" w:cs="Times New Roman"/>
          <w:i/>
          <w:iCs/>
          <w:sz w:val="24"/>
          <w:szCs w:val="24"/>
        </w:rPr>
        <w:t xml:space="preserve">Climate change vulnerability assessment in Georgia </w:t>
      </w:r>
      <w:r w:rsidR="009C4D42" w:rsidRPr="00261928">
        <w:rPr>
          <w:rFonts w:ascii="Times New Roman" w:eastAsia="Times New Roman" w:hAnsi="Times New Roman" w:cs="Times New Roman"/>
          <w:sz w:val="24"/>
          <w:szCs w:val="24"/>
        </w:rPr>
        <w:t>(</w:t>
      </w:r>
      <w:proofErr w:type="spellStart"/>
      <w:r w:rsidR="009C4D42" w:rsidRPr="00261928">
        <w:rPr>
          <w:rFonts w:ascii="Times New Roman" w:eastAsia="Times New Roman" w:hAnsi="Times New Roman" w:cs="Times New Roman"/>
          <w:sz w:val="24"/>
          <w:szCs w:val="24"/>
        </w:rPr>
        <w:t>Binta</w:t>
      </w:r>
      <w:proofErr w:type="spellEnd"/>
      <w:r w:rsidR="009C4D42" w:rsidRPr="00261928">
        <w:rPr>
          <w:rFonts w:ascii="Times New Roman" w:eastAsia="Times New Roman" w:hAnsi="Times New Roman" w:cs="Times New Roman"/>
          <w:sz w:val="24"/>
          <w:szCs w:val="24"/>
        </w:rPr>
        <w:t xml:space="preserve"> et. al 2015) </w:t>
      </w:r>
      <w:r w:rsidR="009C4D42" w:rsidRPr="00261928">
        <w:rPr>
          <w:rFonts w:ascii="Times New Roman" w:hAnsi="Times New Roman" w:cs="Times New Roman"/>
          <w:sz w:val="24"/>
          <w:szCs w:val="24"/>
        </w:rPr>
        <w:t xml:space="preserve">article and introduce alternate modeling and assessment techniques which will result in a more reliable approach to identify portions of the population that are more vulnerable to extreme heat in Georgia. This premise is essential to establish a validation methodology, which can be applied to all social vulnerability indices regardless of the derivation approach and assess the relevance of the index in terms of manifested events. </w:t>
      </w:r>
      <w:r w:rsidRPr="00261928">
        <w:rPr>
          <w:rFonts w:ascii="Times New Roman" w:hAnsi="Times New Roman" w:cs="Times New Roman"/>
          <w:sz w:val="24"/>
          <w:szCs w:val="24"/>
        </w:rPr>
        <w:t xml:space="preserve">I will review the existing methods that are used to identify vulnerable populations and compare them to my newly developed method by completing a vulnerability analysis for the state of Georgia, USA. I will also be </w:t>
      </w:r>
      <w:r w:rsidRPr="00261928">
        <w:rPr>
          <w:rFonts w:ascii="Times New Roman" w:hAnsi="Times New Roman" w:cs="Times New Roman"/>
          <w:iCs/>
          <w:sz w:val="24"/>
          <w:szCs w:val="24"/>
        </w:rPr>
        <w:t xml:space="preserve">performing a retrospective analysis of the heat related hospital visits and deaths in the state of Georgia from 2000 – 2014 to determine the population who experience the highest level of vulnerability to determine the population with the highest future vulnerability to extreme heat. I will analyze the morbidity and mortality rates by </w:t>
      </w:r>
      <w:r w:rsidRPr="00261928">
        <w:rPr>
          <w:rFonts w:ascii="Times New Roman" w:hAnsi="Times New Roman" w:cs="Times New Roman"/>
          <w:iCs/>
          <w:sz w:val="24"/>
          <w:szCs w:val="24"/>
        </w:rPr>
        <w:lastRenderedPageBreak/>
        <w:t>county and compare the results to the corresponding daily air temperature, humidity and heat indexes for the same timeframe.</w:t>
      </w:r>
      <w:r w:rsidRPr="003C7DA7">
        <w:rPr>
          <w:rFonts w:ascii="Times New Roman" w:hAnsi="Times New Roman" w:cs="Times New Roman"/>
          <w:iCs/>
          <w:sz w:val="24"/>
          <w:szCs w:val="24"/>
        </w:rPr>
        <w:t xml:space="preserve"> </w:t>
      </w:r>
    </w:p>
    <w:p w14:paraId="36CDD4A1" w14:textId="5CC08F63" w:rsidR="003C7DA7" w:rsidRPr="003C7DA7" w:rsidRDefault="003C7DA7" w:rsidP="00490AFB">
      <w:pPr>
        <w:spacing w:line="480" w:lineRule="auto"/>
        <w:ind w:firstLine="720"/>
        <w:rPr>
          <w:rFonts w:ascii="Times New Roman" w:hAnsi="Times New Roman" w:cs="Times New Roman"/>
          <w:sz w:val="24"/>
          <w:szCs w:val="24"/>
        </w:rPr>
      </w:pPr>
      <w:r w:rsidRPr="003C7DA7">
        <w:rPr>
          <w:rFonts w:ascii="Times New Roman" w:hAnsi="Times New Roman" w:cs="Times New Roman"/>
          <w:iCs/>
          <w:sz w:val="24"/>
          <w:szCs w:val="24"/>
        </w:rPr>
        <w:t xml:space="preserve">The climate information was obtained from the Center for Disease Control and Prevention’s </w:t>
      </w:r>
      <w:bookmarkStart w:id="7" w:name="_Hlk7732317"/>
      <w:r w:rsidRPr="003C7DA7">
        <w:rPr>
          <w:rFonts w:ascii="Times New Roman" w:hAnsi="Times New Roman" w:cs="Times New Roman"/>
          <w:iCs/>
          <w:sz w:val="24"/>
          <w:szCs w:val="24"/>
        </w:rPr>
        <w:t xml:space="preserve">North America Land Assimilation System </w:t>
      </w:r>
      <w:bookmarkEnd w:id="7"/>
      <w:r w:rsidRPr="003C7DA7">
        <w:rPr>
          <w:rFonts w:ascii="Times New Roman" w:hAnsi="Times New Roman" w:cs="Times New Roman"/>
          <w:iCs/>
          <w:sz w:val="24"/>
          <w:szCs w:val="24"/>
        </w:rPr>
        <w:t xml:space="preserve">(NLDAS) </w:t>
      </w:r>
      <w:r w:rsidRPr="003C7DA7">
        <w:rPr>
          <w:rFonts w:ascii="Times New Roman" w:hAnsi="Times New Roman" w:cs="Times New Roman"/>
          <w:kern w:val="36"/>
          <w:sz w:val="24"/>
          <w:szCs w:val="24"/>
        </w:rPr>
        <w:t xml:space="preserve">(NLADS 2017) </w:t>
      </w:r>
      <w:r w:rsidRPr="003C7DA7">
        <w:rPr>
          <w:rFonts w:ascii="Times New Roman" w:hAnsi="Times New Roman" w:cs="Times New Roman"/>
          <w:iCs/>
          <w:sz w:val="24"/>
          <w:szCs w:val="24"/>
        </w:rPr>
        <w:t xml:space="preserve">and the National Weather Service </w:t>
      </w:r>
      <w:r w:rsidRPr="003C7DA7">
        <w:rPr>
          <w:rFonts w:ascii="Times New Roman" w:hAnsi="Times New Roman" w:cs="Times New Roman"/>
          <w:sz w:val="24"/>
          <w:szCs w:val="24"/>
        </w:rPr>
        <w:t>(NWS 2017).</w:t>
      </w:r>
      <w:r w:rsidRPr="003C7DA7">
        <w:rPr>
          <w:rFonts w:ascii="Times New Roman" w:hAnsi="Times New Roman" w:cs="Times New Roman"/>
          <w:iCs/>
          <w:sz w:val="24"/>
          <w:szCs w:val="24"/>
        </w:rPr>
        <w:t xml:space="preserve"> The morbidity and mortality data were obtained from the Georgia Department of Public Health. </w:t>
      </w:r>
      <w:r w:rsidRPr="003C7DA7">
        <w:rPr>
          <w:rFonts w:ascii="Times New Roman" w:hAnsi="Times New Roman" w:cs="Times New Roman"/>
          <w:sz w:val="24"/>
          <w:szCs w:val="24"/>
        </w:rPr>
        <w:t>This information can also be used to identify potential areas for intervention and further research.</w:t>
      </w:r>
    </w:p>
    <w:p w14:paraId="1AA6B3DD" w14:textId="77777777" w:rsidR="00193427" w:rsidRDefault="00193427">
      <w:pPr>
        <w:rPr>
          <w:rFonts w:ascii="Times New Roman" w:eastAsiaTheme="minorEastAsia" w:hAnsi="Times New Roman" w:cs="Times New Roman"/>
          <w:b/>
          <w:kern w:val="24"/>
          <w:sz w:val="24"/>
          <w:szCs w:val="24"/>
          <w:u w:val="single"/>
          <w:lang w:eastAsia="ja-JP"/>
        </w:rPr>
      </w:pPr>
      <w:r>
        <w:rPr>
          <w:rFonts w:ascii="Times New Roman" w:hAnsi="Times New Roman" w:cs="Times New Roman"/>
          <w:b/>
          <w:u w:val="single"/>
        </w:rPr>
        <w:br w:type="page"/>
      </w:r>
    </w:p>
    <w:p w14:paraId="1162E5FB" w14:textId="0384B0F5" w:rsidR="003C7DA7" w:rsidRPr="00EA5138" w:rsidRDefault="00402EC0" w:rsidP="007C315E">
      <w:pPr>
        <w:pStyle w:val="ListParagraph"/>
        <w:numPr>
          <w:ilvl w:val="0"/>
          <w:numId w:val="48"/>
        </w:numPr>
        <w:jc w:val="center"/>
        <w:rPr>
          <w:rFonts w:ascii="Times New Roman" w:hAnsi="Times New Roman" w:cs="Times New Roman"/>
          <w:b/>
        </w:rPr>
      </w:pPr>
      <w:r w:rsidRPr="00EA5138">
        <w:rPr>
          <w:rFonts w:ascii="Times New Roman" w:hAnsi="Times New Roman" w:cs="Times New Roman"/>
          <w:b/>
        </w:rPr>
        <w:lastRenderedPageBreak/>
        <w:t>LITER</w:t>
      </w:r>
      <w:r w:rsidR="00BD1F24" w:rsidRPr="00EA5138">
        <w:rPr>
          <w:rFonts w:ascii="Times New Roman" w:hAnsi="Times New Roman" w:cs="Times New Roman"/>
          <w:b/>
        </w:rPr>
        <w:t>ATURE REVIEW</w:t>
      </w:r>
    </w:p>
    <w:p w14:paraId="1A1D7839" w14:textId="0F09D853" w:rsidR="00E3543D" w:rsidRPr="00EA5138" w:rsidRDefault="0060257C" w:rsidP="004E1BB4">
      <w:pPr>
        <w:pStyle w:val="ListParagraph"/>
        <w:numPr>
          <w:ilvl w:val="0"/>
          <w:numId w:val="4"/>
        </w:numPr>
        <w:rPr>
          <w:rFonts w:ascii="Times New Roman" w:hAnsi="Times New Roman" w:cs="Times New Roman"/>
          <w:b/>
          <w:iCs/>
          <w:u w:val="single"/>
        </w:rPr>
      </w:pPr>
      <w:r w:rsidRPr="00EA5138">
        <w:rPr>
          <w:rFonts w:ascii="Times New Roman" w:hAnsi="Times New Roman" w:cs="Times New Roman"/>
          <w:b/>
          <w:iCs/>
          <w:u w:val="single"/>
        </w:rPr>
        <w:t xml:space="preserve">Evaluation of </w:t>
      </w:r>
      <w:r w:rsidR="00BD1F24" w:rsidRPr="00EA5138">
        <w:rPr>
          <w:rFonts w:ascii="Times New Roman" w:hAnsi="Times New Roman" w:cs="Times New Roman"/>
          <w:b/>
          <w:iCs/>
          <w:u w:val="single"/>
        </w:rPr>
        <w:t>Georgia</w:t>
      </w:r>
      <w:r w:rsidRPr="00EA5138">
        <w:rPr>
          <w:rFonts w:ascii="Times New Roman" w:hAnsi="Times New Roman" w:cs="Times New Roman"/>
          <w:b/>
          <w:iCs/>
          <w:u w:val="single"/>
        </w:rPr>
        <w:t>, USA</w:t>
      </w:r>
    </w:p>
    <w:p w14:paraId="301E5415" w14:textId="3611D463" w:rsidR="00434C0F" w:rsidRPr="00434C0F" w:rsidRDefault="00434C0F" w:rsidP="00490AFB">
      <w:pPr>
        <w:spacing w:line="480" w:lineRule="auto"/>
        <w:ind w:firstLine="720"/>
        <w:rPr>
          <w:rFonts w:ascii="Times New Roman" w:hAnsi="Times New Roman" w:cs="Times New Roman"/>
          <w:sz w:val="24"/>
          <w:szCs w:val="24"/>
        </w:rPr>
      </w:pPr>
      <w:r w:rsidRPr="00434C0F">
        <w:rPr>
          <w:rFonts w:ascii="Times New Roman" w:hAnsi="Times New Roman" w:cs="Times New Roman"/>
          <w:sz w:val="24"/>
          <w:szCs w:val="24"/>
        </w:rPr>
        <w:t xml:space="preserve">Most of the </w:t>
      </w:r>
      <w:r w:rsidR="00803121">
        <w:rPr>
          <w:rFonts w:ascii="Times New Roman" w:hAnsi="Times New Roman" w:cs="Times New Roman"/>
          <w:sz w:val="24"/>
          <w:szCs w:val="24"/>
        </w:rPr>
        <w:t>related literature applied</w:t>
      </w:r>
      <w:r w:rsidRPr="00434C0F">
        <w:rPr>
          <w:rFonts w:ascii="Times New Roman" w:hAnsi="Times New Roman" w:cs="Times New Roman"/>
          <w:sz w:val="24"/>
          <w:szCs w:val="24"/>
        </w:rPr>
        <w:t xml:space="preserve"> a variation of the methodology</w:t>
      </w:r>
      <w:r w:rsidR="006F212B">
        <w:rPr>
          <w:rFonts w:ascii="Times New Roman" w:hAnsi="Times New Roman" w:cs="Times New Roman"/>
          <w:sz w:val="24"/>
          <w:szCs w:val="24"/>
        </w:rPr>
        <w:t xml:space="preserve"> developed by</w:t>
      </w:r>
      <w:r w:rsidRPr="00434C0F">
        <w:rPr>
          <w:rFonts w:ascii="Times New Roman" w:hAnsi="Times New Roman" w:cs="Times New Roman"/>
          <w:sz w:val="24"/>
          <w:szCs w:val="24"/>
        </w:rPr>
        <w:t xml:space="preserve"> Reid (2009).  Reid mapped 10 vulnerability factors for heat -related morbidity/mortality in the US in geographic space and identify potential areas for intervention and further research. The ten factors that Reid uses are:</w:t>
      </w:r>
    </w:p>
    <w:p w14:paraId="168C7B14" w14:textId="77777777" w:rsidR="00434C0F" w:rsidRPr="00434C0F" w:rsidRDefault="00434C0F" w:rsidP="00434C0F">
      <w:pPr>
        <w:pStyle w:val="ListParagraph"/>
        <w:numPr>
          <w:ilvl w:val="0"/>
          <w:numId w:val="14"/>
        </w:numPr>
        <w:spacing w:after="200"/>
        <w:rPr>
          <w:rFonts w:ascii="Times New Roman" w:hAnsi="Times New Roman" w:cs="Times New Roman"/>
        </w:rPr>
      </w:pPr>
      <w:r w:rsidRPr="00434C0F">
        <w:rPr>
          <w:rFonts w:ascii="Times New Roman" w:hAnsi="Times New Roman" w:cs="Times New Roman"/>
        </w:rPr>
        <w:t>Percent of the population below the poverty line</w:t>
      </w:r>
    </w:p>
    <w:p w14:paraId="265A72C1" w14:textId="77777777" w:rsidR="00434C0F" w:rsidRPr="00434C0F" w:rsidRDefault="00434C0F" w:rsidP="00434C0F">
      <w:pPr>
        <w:pStyle w:val="ListParagraph"/>
        <w:numPr>
          <w:ilvl w:val="0"/>
          <w:numId w:val="14"/>
        </w:numPr>
        <w:spacing w:after="200"/>
        <w:rPr>
          <w:rFonts w:ascii="Times New Roman" w:hAnsi="Times New Roman" w:cs="Times New Roman"/>
        </w:rPr>
      </w:pPr>
      <w:r w:rsidRPr="00434C0F">
        <w:rPr>
          <w:rFonts w:ascii="Times New Roman" w:hAnsi="Times New Roman" w:cs="Times New Roman"/>
        </w:rPr>
        <w:t>Percent of the population with less than a high school diploma</w:t>
      </w:r>
    </w:p>
    <w:p w14:paraId="76F10A56" w14:textId="77777777" w:rsidR="00434C0F" w:rsidRPr="00434C0F" w:rsidRDefault="00434C0F" w:rsidP="00434C0F">
      <w:pPr>
        <w:pStyle w:val="ListParagraph"/>
        <w:numPr>
          <w:ilvl w:val="0"/>
          <w:numId w:val="14"/>
        </w:numPr>
        <w:spacing w:after="200"/>
        <w:rPr>
          <w:rFonts w:ascii="Times New Roman" w:hAnsi="Times New Roman" w:cs="Times New Roman"/>
        </w:rPr>
      </w:pPr>
      <w:r w:rsidRPr="00434C0F">
        <w:rPr>
          <w:rFonts w:ascii="Times New Roman" w:hAnsi="Times New Roman" w:cs="Times New Roman"/>
        </w:rPr>
        <w:t>Percent of the population of a race other than white</w:t>
      </w:r>
    </w:p>
    <w:p w14:paraId="1826763D" w14:textId="77777777" w:rsidR="00434C0F" w:rsidRPr="00434C0F" w:rsidRDefault="00434C0F" w:rsidP="00434C0F">
      <w:pPr>
        <w:pStyle w:val="ListParagraph"/>
        <w:numPr>
          <w:ilvl w:val="0"/>
          <w:numId w:val="14"/>
        </w:numPr>
        <w:spacing w:after="200"/>
        <w:rPr>
          <w:rFonts w:ascii="Times New Roman" w:hAnsi="Times New Roman" w:cs="Times New Roman"/>
        </w:rPr>
      </w:pPr>
      <w:r w:rsidRPr="00434C0F">
        <w:rPr>
          <w:rFonts w:ascii="Times New Roman" w:hAnsi="Times New Roman" w:cs="Times New Roman"/>
        </w:rPr>
        <w:t>Percent of the population living alone</w:t>
      </w:r>
    </w:p>
    <w:p w14:paraId="1692B258" w14:textId="7913A86B" w:rsidR="00434C0F" w:rsidRPr="00434C0F" w:rsidRDefault="00434C0F" w:rsidP="00434C0F">
      <w:pPr>
        <w:pStyle w:val="ListParagraph"/>
        <w:numPr>
          <w:ilvl w:val="0"/>
          <w:numId w:val="14"/>
        </w:numPr>
        <w:spacing w:after="200"/>
        <w:rPr>
          <w:rFonts w:ascii="Times New Roman" w:hAnsi="Times New Roman" w:cs="Times New Roman"/>
        </w:rPr>
      </w:pPr>
      <w:r w:rsidRPr="00434C0F">
        <w:rPr>
          <w:rFonts w:ascii="Times New Roman" w:hAnsi="Times New Roman" w:cs="Times New Roman"/>
        </w:rPr>
        <w:t>Percent of the population greater than 65 years of age</w:t>
      </w:r>
    </w:p>
    <w:p w14:paraId="14D08594" w14:textId="7FD4A828" w:rsidR="00434C0F" w:rsidRPr="00434C0F" w:rsidRDefault="00434C0F" w:rsidP="00434C0F">
      <w:pPr>
        <w:pStyle w:val="ListParagraph"/>
        <w:numPr>
          <w:ilvl w:val="0"/>
          <w:numId w:val="14"/>
        </w:numPr>
        <w:spacing w:after="200"/>
        <w:rPr>
          <w:rFonts w:ascii="Times New Roman" w:hAnsi="Times New Roman" w:cs="Times New Roman"/>
        </w:rPr>
      </w:pPr>
      <w:r w:rsidRPr="00434C0F">
        <w:rPr>
          <w:rFonts w:ascii="Times New Roman" w:hAnsi="Times New Roman" w:cs="Times New Roman"/>
        </w:rPr>
        <w:t>Percent of the population greater than 65 years of age living alone</w:t>
      </w:r>
    </w:p>
    <w:p w14:paraId="1EA14DAB" w14:textId="77777777" w:rsidR="00434C0F" w:rsidRPr="00434C0F" w:rsidRDefault="00434C0F" w:rsidP="00434C0F">
      <w:pPr>
        <w:pStyle w:val="ListParagraph"/>
        <w:numPr>
          <w:ilvl w:val="0"/>
          <w:numId w:val="14"/>
        </w:numPr>
        <w:spacing w:after="200"/>
        <w:rPr>
          <w:rFonts w:ascii="Times New Roman" w:hAnsi="Times New Roman" w:cs="Times New Roman"/>
        </w:rPr>
      </w:pPr>
      <w:r w:rsidRPr="00434C0F">
        <w:rPr>
          <w:rFonts w:ascii="Times New Roman" w:hAnsi="Times New Roman" w:cs="Times New Roman"/>
        </w:rPr>
        <w:t>Percent of the census tract area not covered in vegetation</w:t>
      </w:r>
    </w:p>
    <w:p w14:paraId="2D2D56DD" w14:textId="77777777" w:rsidR="00434C0F" w:rsidRPr="00434C0F" w:rsidRDefault="00434C0F" w:rsidP="00434C0F">
      <w:pPr>
        <w:pStyle w:val="ListParagraph"/>
        <w:numPr>
          <w:ilvl w:val="0"/>
          <w:numId w:val="14"/>
        </w:numPr>
        <w:spacing w:after="200"/>
        <w:rPr>
          <w:rFonts w:ascii="Times New Roman" w:hAnsi="Times New Roman" w:cs="Times New Roman"/>
        </w:rPr>
      </w:pPr>
      <w:r w:rsidRPr="00434C0F">
        <w:rPr>
          <w:rFonts w:ascii="Times New Roman" w:hAnsi="Times New Roman" w:cs="Times New Roman"/>
        </w:rPr>
        <w:t>Percent of the population ever diagnosed with diabetes</w:t>
      </w:r>
    </w:p>
    <w:p w14:paraId="3F6A2989" w14:textId="77777777" w:rsidR="00434C0F" w:rsidRPr="00434C0F" w:rsidRDefault="00434C0F" w:rsidP="00434C0F">
      <w:pPr>
        <w:pStyle w:val="ListParagraph"/>
        <w:numPr>
          <w:ilvl w:val="0"/>
          <w:numId w:val="14"/>
        </w:numPr>
        <w:spacing w:after="200"/>
        <w:rPr>
          <w:rFonts w:ascii="Times New Roman" w:hAnsi="Times New Roman" w:cs="Times New Roman"/>
        </w:rPr>
      </w:pPr>
      <w:r w:rsidRPr="00434C0F">
        <w:rPr>
          <w:rFonts w:ascii="Times New Roman" w:hAnsi="Times New Roman" w:cs="Times New Roman"/>
        </w:rPr>
        <w:t>Percent households without central AC</w:t>
      </w:r>
    </w:p>
    <w:p w14:paraId="66C85106" w14:textId="5848C3B5" w:rsidR="00434C0F" w:rsidRDefault="00434C0F" w:rsidP="00434C0F">
      <w:pPr>
        <w:pStyle w:val="ListParagraph"/>
        <w:numPr>
          <w:ilvl w:val="0"/>
          <w:numId w:val="14"/>
        </w:numPr>
        <w:spacing w:after="200"/>
        <w:rPr>
          <w:rFonts w:ascii="Times New Roman" w:hAnsi="Times New Roman" w:cs="Times New Roman"/>
        </w:rPr>
      </w:pPr>
      <w:r w:rsidRPr="00434C0F">
        <w:rPr>
          <w:rFonts w:ascii="Times New Roman" w:hAnsi="Times New Roman" w:cs="Times New Roman"/>
        </w:rPr>
        <w:t>Percent households without any AC</w:t>
      </w:r>
    </w:p>
    <w:p w14:paraId="7A88C8CC" w14:textId="050D709C" w:rsidR="00F024FF" w:rsidRPr="00F024FF" w:rsidRDefault="00F024FF" w:rsidP="00AA7397">
      <w:pPr>
        <w:spacing w:after="200" w:line="480" w:lineRule="auto"/>
        <w:rPr>
          <w:rFonts w:ascii="Times New Roman" w:hAnsi="Times New Roman" w:cs="Times New Roman"/>
        </w:rPr>
      </w:pPr>
      <w:r>
        <w:rPr>
          <w:rFonts w:ascii="Times New Roman" w:hAnsi="Times New Roman" w:cs="Times New Roman"/>
        </w:rPr>
        <w:t xml:space="preserve">The methodologies used to determine extreme heat social vulnerability id highlighted further in </w:t>
      </w:r>
      <w:r w:rsidR="008D357E" w:rsidRPr="00F024FF">
        <w:rPr>
          <w:rFonts w:ascii="Times New Roman" w:hAnsi="Times New Roman" w:cs="Times New Roman"/>
        </w:rPr>
        <w:t>Table</w:t>
      </w:r>
      <w:r w:rsidR="00A120EA">
        <w:rPr>
          <w:rFonts w:ascii="Times New Roman" w:hAnsi="Times New Roman" w:cs="Times New Roman"/>
        </w:rPr>
        <w:t xml:space="preserve"> XXV</w:t>
      </w:r>
      <w:r w:rsidR="008D357E">
        <w:rPr>
          <w:rFonts w:ascii="Times New Roman" w:hAnsi="Times New Roman" w:cs="Times New Roman"/>
        </w:rPr>
        <w:t xml:space="preserve">, </w:t>
      </w:r>
      <w:r w:rsidRPr="00F024FF">
        <w:rPr>
          <w:rFonts w:ascii="Times New Roman" w:hAnsi="Times New Roman" w:cs="Times New Roman"/>
        </w:rPr>
        <w:t>Appendix</w:t>
      </w:r>
      <w:r w:rsidR="008D357E">
        <w:rPr>
          <w:rFonts w:ascii="Times New Roman" w:hAnsi="Times New Roman" w:cs="Times New Roman"/>
        </w:rPr>
        <w:t xml:space="preserve"> </w:t>
      </w:r>
      <w:r w:rsidRPr="00F024FF">
        <w:rPr>
          <w:rFonts w:ascii="Times New Roman" w:hAnsi="Times New Roman" w:cs="Times New Roman"/>
        </w:rPr>
        <w:t>B</w:t>
      </w:r>
      <w:r>
        <w:rPr>
          <w:rFonts w:ascii="Times New Roman" w:hAnsi="Times New Roman" w:cs="Times New Roman"/>
        </w:rPr>
        <w:t>.</w:t>
      </w:r>
    </w:p>
    <w:p w14:paraId="378F4BCA" w14:textId="574CBF01" w:rsidR="00434C0F" w:rsidRPr="00434C0F" w:rsidRDefault="00434C0F" w:rsidP="00490AFB">
      <w:pPr>
        <w:spacing w:line="480" w:lineRule="auto"/>
        <w:ind w:firstLine="720"/>
        <w:rPr>
          <w:rFonts w:ascii="Times New Roman" w:hAnsi="Times New Roman" w:cs="Times New Roman"/>
          <w:sz w:val="24"/>
          <w:szCs w:val="24"/>
        </w:rPr>
      </w:pPr>
      <w:r w:rsidRPr="00434C0F">
        <w:rPr>
          <w:rFonts w:ascii="Times New Roman" w:hAnsi="Times New Roman" w:cs="Times New Roman"/>
          <w:sz w:val="24"/>
          <w:szCs w:val="24"/>
        </w:rPr>
        <w:t xml:space="preserve">The variation in Reid’s methodology had to be modified at the local level in Georgia because the state has no info on the percentage of households with air conditioning.  Maier (2003) used a Reid modified heat vulnerability index to perform their research. This article could not account for AC in the state of Georgia, so they substituted this variable with the percent greenspace.  </w:t>
      </w:r>
      <w:r w:rsidR="00283376">
        <w:rPr>
          <w:rFonts w:ascii="Times New Roman" w:hAnsi="Times New Roman" w:cs="Times New Roman"/>
          <w:sz w:val="24"/>
          <w:szCs w:val="24"/>
        </w:rPr>
        <w:t>Maier and Reid</w:t>
      </w:r>
      <w:r w:rsidRPr="00434C0F">
        <w:rPr>
          <w:rFonts w:ascii="Times New Roman" w:hAnsi="Times New Roman" w:cs="Times New Roman"/>
          <w:sz w:val="24"/>
          <w:szCs w:val="24"/>
        </w:rPr>
        <w:t xml:space="preserve"> also did not use </w:t>
      </w:r>
      <w:r w:rsidR="00283376">
        <w:rPr>
          <w:rFonts w:ascii="Times New Roman" w:hAnsi="Times New Roman" w:cs="Times New Roman"/>
          <w:sz w:val="24"/>
          <w:szCs w:val="24"/>
        </w:rPr>
        <w:t>greenspace</w:t>
      </w:r>
      <w:r w:rsidRPr="00434C0F">
        <w:rPr>
          <w:rFonts w:ascii="Times New Roman" w:hAnsi="Times New Roman" w:cs="Times New Roman"/>
          <w:sz w:val="24"/>
          <w:szCs w:val="24"/>
        </w:rPr>
        <w:t xml:space="preserve"> as a primary indicator of vulnerability. </w:t>
      </w:r>
      <w:r w:rsidR="00283376">
        <w:rPr>
          <w:rFonts w:ascii="Times New Roman" w:hAnsi="Times New Roman" w:cs="Times New Roman"/>
          <w:sz w:val="24"/>
          <w:szCs w:val="24"/>
        </w:rPr>
        <w:lastRenderedPageBreak/>
        <w:t>Socio-</w:t>
      </w:r>
      <w:r w:rsidR="001B12FC">
        <w:rPr>
          <w:rFonts w:ascii="Times New Roman" w:hAnsi="Times New Roman" w:cs="Times New Roman"/>
          <w:sz w:val="24"/>
          <w:szCs w:val="24"/>
        </w:rPr>
        <w:t>economic</w:t>
      </w:r>
      <w:r w:rsidR="00283376">
        <w:rPr>
          <w:rFonts w:ascii="Times New Roman" w:hAnsi="Times New Roman" w:cs="Times New Roman"/>
          <w:sz w:val="24"/>
          <w:szCs w:val="24"/>
        </w:rPr>
        <w:t xml:space="preserve"> status </w:t>
      </w:r>
      <w:r w:rsidR="001B12FC">
        <w:rPr>
          <w:rFonts w:ascii="Times New Roman" w:hAnsi="Times New Roman" w:cs="Times New Roman"/>
          <w:sz w:val="24"/>
          <w:szCs w:val="24"/>
        </w:rPr>
        <w:t>(</w:t>
      </w:r>
      <w:r w:rsidRPr="00434C0F">
        <w:rPr>
          <w:rFonts w:ascii="Times New Roman" w:hAnsi="Times New Roman" w:cs="Times New Roman"/>
          <w:sz w:val="24"/>
          <w:szCs w:val="24"/>
        </w:rPr>
        <w:t>SES</w:t>
      </w:r>
      <w:r w:rsidR="001B12FC">
        <w:rPr>
          <w:rFonts w:ascii="Times New Roman" w:hAnsi="Times New Roman" w:cs="Times New Roman"/>
          <w:sz w:val="24"/>
          <w:szCs w:val="24"/>
        </w:rPr>
        <w:t>)</w:t>
      </w:r>
      <w:r w:rsidRPr="00434C0F">
        <w:rPr>
          <w:rFonts w:ascii="Times New Roman" w:hAnsi="Times New Roman" w:cs="Times New Roman"/>
          <w:sz w:val="24"/>
          <w:szCs w:val="24"/>
        </w:rPr>
        <w:t xml:space="preserve"> and demographic variable were used as primary drivers to determine social vulnerability. </w:t>
      </w:r>
      <w:proofErr w:type="spellStart"/>
      <w:r w:rsidRPr="00434C0F">
        <w:rPr>
          <w:rFonts w:ascii="Times New Roman" w:hAnsi="Times New Roman" w:cs="Times New Roman"/>
          <w:sz w:val="24"/>
          <w:szCs w:val="24"/>
        </w:rPr>
        <w:t>Binta</w:t>
      </w:r>
      <w:proofErr w:type="spellEnd"/>
      <w:r w:rsidRPr="00434C0F">
        <w:rPr>
          <w:rFonts w:ascii="Times New Roman" w:hAnsi="Times New Roman" w:cs="Times New Roman"/>
          <w:sz w:val="24"/>
          <w:szCs w:val="24"/>
        </w:rPr>
        <w:t xml:space="preserve"> (2015) also used a Reid modified heat vulnerability index without AC info. The vulnerability factors used in the article included socioeconomic and social vulnerability.  </w:t>
      </w:r>
    </w:p>
    <w:p w14:paraId="7799D25C" w14:textId="77777777" w:rsidR="00BD1F24" w:rsidRPr="0056454D" w:rsidRDefault="00BD1F24" w:rsidP="00490AFB">
      <w:pPr>
        <w:spacing w:line="480" w:lineRule="auto"/>
        <w:ind w:firstLine="720"/>
        <w:rPr>
          <w:rFonts w:ascii="Times New Roman" w:hAnsi="Times New Roman" w:cs="Times New Roman"/>
          <w:sz w:val="24"/>
          <w:szCs w:val="24"/>
        </w:rPr>
      </w:pPr>
      <w:r w:rsidRPr="0056454D">
        <w:rPr>
          <w:rFonts w:ascii="Times New Roman" w:hAnsi="Times New Roman" w:cs="Times New Roman"/>
          <w:sz w:val="24"/>
          <w:szCs w:val="24"/>
        </w:rPr>
        <w:t xml:space="preserve">The state of Georgia was chosen because it </w:t>
      </w:r>
      <w:proofErr w:type="gramStart"/>
      <w:r w:rsidRPr="0056454D">
        <w:rPr>
          <w:rFonts w:ascii="Times New Roman" w:hAnsi="Times New Roman" w:cs="Times New Roman"/>
          <w:sz w:val="24"/>
          <w:szCs w:val="24"/>
        </w:rPr>
        <w:t>is located in</w:t>
      </w:r>
      <w:proofErr w:type="gramEnd"/>
      <w:r w:rsidRPr="0056454D">
        <w:rPr>
          <w:rFonts w:ascii="Times New Roman" w:hAnsi="Times New Roman" w:cs="Times New Roman"/>
          <w:sz w:val="24"/>
          <w:szCs w:val="24"/>
        </w:rPr>
        <w:t xml:space="preserve"> the more temperate southern region of the United States; the urban and suburban population in GA is increasing rapidly; the number of extreme heat days is increasing annually; and there is a large population that is vulnerable to extreme heat. Georgia’s population has increased from nearly 8.3 million in 2000 to nearly 10.4 million in 2017</w:t>
      </w:r>
      <w:r>
        <w:rPr>
          <w:rFonts w:ascii="Times New Roman" w:hAnsi="Times New Roman" w:cs="Times New Roman"/>
          <w:sz w:val="24"/>
          <w:szCs w:val="24"/>
        </w:rPr>
        <w:t xml:space="preserve"> </w:t>
      </w:r>
      <w:r w:rsidRPr="009A2A1B">
        <w:rPr>
          <w:rFonts w:ascii="Times New Roman" w:hAnsi="Times New Roman" w:cs="Times New Roman"/>
          <w:sz w:val="24"/>
          <w:szCs w:val="24"/>
        </w:rPr>
        <w:t>(US Census-GA 2017)</w:t>
      </w:r>
      <w:r>
        <w:rPr>
          <w:rFonts w:ascii="Times New Roman" w:hAnsi="Times New Roman" w:cs="Times New Roman"/>
          <w:sz w:val="24"/>
          <w:szCs w:val="24"/>
        </w:rPr>
        <w:t>.</w:t>
      </w:r>
      <w:r w:rsidRPr="009A2A1B">
        <w:rPr>
          <w:rFonts w:ascii="Times New Roman" w:hAnsi="Times New Roman" w:cs="Times New Roman"/>
          <w:sz w:val="24"/>
          <w:szCs w:val="24"/>
        </w:rPr>
        <w:t xml:space="preserve"> </w:t>
      </w:r>
      <w:r w:rsidRPr="0056454D">
        <w:rPr>
          <w:rFonts w:ascii="Times New Roman" w:hAnsi="Times New Roman" w:cs="Times New Roman"/>
          <w:sz w:val="24"/>
          <w:szCs w:val="24"/>
        </w:rPr>
        <w:t>According to the State of Georgia, Georgia’s population is expected to grow to approximately 14.7 million by 2030</w:t>
      </w:r>
      <w:r>
        <w:rPr>
          <w:rFonts w:ascii="Times New Roman" w:hAnsi="Times New Roman" w:cs="Times New Roman"/>
          <w:sz w:val="24"/>
          <w:szCs w:val="24"/>
        </w:rPr>
        <w:t xml:space="preserve"> </w:t>
      </w:r>
      <w:r w:rsidRPr="009A2A1B">
        <w:rPr>
          <w:rFonts w:ascii="Times New Roman" w:hAnsi="Times New Roman" w:cs="Times New Roman"/>
          <w:sz w:val="24"/>
          <w:szCs w:val="24"/>
        </w:rPr>
        <w:t>(SOG 2017)</w:t>
      </w:r>
      <w:r>
        <w:rPr>
          <w:rFonts w:ascii="Times New Roman" w:hAnsi="Times New Roman" w:cs="Times New Roman"/>
          <w:sz w:val="24"/>
          <w:szCs w:val="24"/>
        </w:rPr>
        <w:t>.</w:t>
      </w:r>
      <w:r w:rsidRPr="0056454D">
        <w:rPr>
          <w:rFonts w:ascii="Times New Roman" w:hAnsi="Times New Roman" w:cs="Times New Roman"/>
          <w:sz w:val="24"/>
          <w:szCs w:val="24"/>
        </w:rPr>
        <w:t xml:space="preserve"> “Georgia currently averages about 20 dangerous heat days a year. By 2050, it is projected to see more than 90 such days per year.”</w:t>
      </w:r>
      <w:r>
        <w:rPr>
          <w:rFonts w:ascii="Times New Roman" w:hAnsi="Times New Roman" w:cs="Times New Roman"/>
          <w:sz w:val="24"/>
          <w:szCs w:val="24"/>
        </w:rPr>
        <w:t xml:space="preserve"> </w:t>
      </w:r>
      <w:r w:rsidRPr="009A2A1B">
        <w:rPr>
          <w:rFonts w:ascii="Times New Roman" w:hAnsi="Times New Roman" w:cs="Times New Roman"/>
          <w:sz w:val="24"/>
          <w:szCs w:val="24"/>
        </w:rPr>
        <w:t>(SA 2017)</w:t>
      </w:r>
      <w:r>
        <w:rPr>
          <w:rFonts w:ascii="Times New Roman" w:hAnsi="Times New Roman" w:cs="Times New Roman"/>
          <w:sz w:val="24"/>
          <w:szCs w:val="24"/>
        </w:rPr>
        <w:t>.</w:t>
      </w:r>
      <w:r w:rsidRPr="009A2A1B">
        <w:rPr>
          <w:rFonts w:ascii="Times New Roman" w:hAnsi="Times New Roman" w:cs="Times New Roman"/>
          <w:sz w:val="24"/>
          <w:szCs w:val="24"/>
        </w:rPr>
        <w:t xml:space="preserve"> </w:t>
      </w:r>
      <w:r w:rsidRPr="0056454D">
        <w:rPr>
          <w:rFonts w:ascii="Times New Roman" w:hAnsi="Times New Roman" w:cs="Times New Roman"/>
          <w:sz w:val="24"/>
          <w:szCs w:val="24"/>
        </w:rPr>
        <w:t>According to the state report card, Georgia is of one the most vulnerable states due to its large vulnerable population and the number of heat wave days per year</w:t>
      </w:r>
      <w:r>
        <w:rPr>
          <w:rFonts w:ascii="Times New Roman" w:hAnsi="Times New Roman" w:cs="Times New Roman"/>
          <w:sz w:val="24"/>
          <w:szCs w:val="24"/>
        </w:rPr>
        <w:t xml:space="preserve"> </w:t>
      </w:r>
      <w:r w:rsidRPr="009A2A1B">
        <w:rPr>
          <w:rFonts w:ascii="Times New Roman" w:hAnsi="Times New Roman" w:cs="Times New Roman"/>
          <w:sz w:val="24"/>
          <w:szCs w:val="24"/>
        </w:rPr>
        <w:t>(SA 2017)</w:t>
      </w:r>
      <w:r>
        <w:rPr>
          <w:rFonts w:ascii="Times New Roman" w:hAnsi="Times New Roman" w:cs="Times New Roman"/>
          <w:sz w:val="24"/>
          <w:szCs w:val="24"/>
        </w:rPr>
        <w:t>.</w:t>
      </w:r>
      <w:r w:rsidRPr="009A2A1B">
        <w:rPr>
          <w:rFonts w:ascii="Times New Roman" w:hAnsi="Times New Roman" w:cs="Times New Roman"/>
          <w:sz w:val="24"/>
          <w:szCs w:val="24"/>
        </w:rPr>
        <w:t xml:space="preserve"> </w:t>
      </w:r>
      <w:r w:rsidRPr="0056454D">
        <w:rPr>
          <w:rFonts w:ascii="Times New Roman" w:hAnsi="Times New Roman" w:cs="Times New Roman"/>
          <w:sz w:val="24"/>
          <w:szCs w:val="24"/>
        </w:rPr>
        <w:t>The state report card gave the state of Georgia a “C</w:t>
      </w:r>
      <w:proofErr w:type="gramStart"/>
      <w:r w:rsidRPr="0056454D">
        <w:rPr>
          <w:rFonts w:ascii="Times New Roman" w:hAnsi="Times New Roman" w:cs="Times New Roman"/>
          <w:sz w:val="24"/>
          <w:szCs w:val="24"/>
        </w:rPr>
        <w:t>-</w:t>
      </w:r>
      <w:r>
        <w:rPr>
          <w:rFonts w:ascii="Times New Roman" w:hAnsi="Times New Roman" w:cs="Times New Roman"/>
          <w:sz w:val="24"/>
          <w:szCs w:val="24"/>
        </w:rPr>
        <w:t xml:space="preserve">“ </w:t>
      </w:r>
      <w:r w:rsidRPr="0056454D">
        <w:rPr>
          <w:rFonts w:ascii="Times New Roman" w:hAnsi="Times New Roman" w:cs="Times New Roman"/>
          <w:sz w:val="24"/>
          <w:szCs w:val="24"/>
        </w:rPr>
        <w:t>grade</w:t>
      </w:r>
      <w:proofErr w:type="gramEnd"/>
      <w:r w:rsidRPr="0056454D">
        <w:rPr>
          <w:rFonts w:ascii="Times New Roman" w:hAnsi="Times New Roman" w:cs="Times New Roman"/>
          <w:sz w:val="24"/>
          <w:szCs w:val="24"/>
        </w:rPr>
        <w:t xml:space="preserve"> due in part to the state not conducting a detailed vulnerability assessment and not implementing adaptation strategies to improve extreme heat resilience</w:t>
      </w:r>
      <w:r>
        <w:rPr>
          <w:rFonts w:ascii="Times New Roman" w:hAnsi="Times New Roman" w:cs="Times New Roman"/>
          <w:sz w:val="24"/>
          <w:szCs w:val="24"/>
        </w:rPr>
        <w:t xml:space="preserve"> </w:t>
      </w:r>
      <w:r w:rsidRPr="009A2A1B">
        <w:rPr>
          <w:rFonts w:ascii="Times New Roman" w:hAnsi="Times New Roman" w:cs="Times New Roman"/>
          <w:sz w:val="24"/>
          <w:szCs w:val="24"/>
        </w:rPr>
        <w:t>(SA 2017)</w:t>
      </w:r>
      <w:r>
        <w:rPr>
          <w:rFonts w:ascii="Times New Roman" w:hAnsi="Times New Roman" w:cs="Times New Roman"/>
          <w:sz w:val="24"/>
          <w:szCs w:val="24"/>
        </w:rPr>
        <w:t>.</w:t>
      </w:r>
    </w:p>
    <w:p w14:paraId="63280157" w14:textId="03478D36" w:rsidR="00BD1F24" w:rsidRDefault="00BD1F24" w:rsidP="00490AFB">
      <w:pPr>
        <w:spacing w:line="480" w:lineRule="auto"/>
        <w:ind w:firstLine="720"/>
        <w:rPr>
          <w:rFonts w:ascii="Times New Roman" w:hAnsi="Times New Roman" w:cs="Times New Roman"/>
          <w:sz w:val="24"/>
          <w:szCs w:val="24"/>
        </w:rPr>
      </w:pPr>
      <w:r w:rsidRPr="0056454D">
        <w:rPr>
          <w:rFonts w:ascii="Times New Roman" w:hAnsi="Times New Roman" w:cs="Times New Roman"/>
          <w:sz w:val="24"/>
          <w:szCs w:val="24"/>
        </w:rPr>
        <w:t>Georgia contains several rapidly growing major metropolitan areas: Albany, Atlanta, Macon and Savannah.</w:t>
      </w:r>
      <w:r>
        <w:rPr>
          <w:rFonts w:ascii="Times New Roman" w:hAnsi="Times New Roman" w:cs="Times New Roman"/>
          <w:sz w:val="24"/>
          <w:szCs w:val="24"/>
        </w:rPr>
        <w:t xml:space="preserve"> (</w:t>
      </w:r>
      <w:r w:rsidR="008D357E">
        <w:rPr>
          <w:rFonts w:ascii="Times New Roman" w:hAnsi="Times New Roman" w:cs="Times New Roman"/>
          <w:sz w:val="24"/>
          <w:szCs w:val="24"/>
        </w:rPr>
        <w:t xml:space="preserve">Figure-3, </w:t>
      </w:r>
      <w:r>
        <w:rPr>
          <w:rFonts w:ascii="Times New Roman" w:hAnsi="Times New Roman" w:cs="Times New Roman"/>
          <w:sz w:val="24"/>
          <w:szCs w:val="24"/>
        </w:rPr>
        <w:t>Appendix</w:t>
      </w:r>
      <w:r w:rsidR="008D357E">
        <w:rPr>
          <w:rFonts w:ascii="Times New Roman" w:hAnsi="Times New Roman" w:cs="Times New Roman"/>
          <w:sz w:val="24"/>
          <w:szCs w:val="24"/>
        </w:rPr>
        <w:t xml:space="preserve"> </w:t>
      </w:r>
      <w:r>
        <w:rPr>
          <w:rFonts w:ascii="Times New Roman" w:hAnsi="Times New Roman" w:cs="Times New Roman"/>
          <w:sz w:val="24"/>
          <w:szCs w:val="24"/>
        </w:rPr>
        <w:t>A;)</w:t>
      </w:r>
      <w:r w:rsidRPr="0056454D">
        <w:rPr>
          <w:rFonts w:ascii="Times New Roman" w:hAnsi="Times New Roman" w:cs="Times New Roman"/>
          <w:sz w:val="24"/>
          <w:szCs w:val="24"/>
        </w:rPr>
        <w:t xml:space="preserve"> The most populous of these metropolitan areas is the city of Atlanta (Metro Atlanta) which had a population of 4.1 million</w:t>
      </w:r>
      <w:r w:rsidR="00F74FF1">
        <w:rPr>
          <w:rFonts w:ascii="Times New Roman" w:hAnsi="Times New Roman" w:cs="Times New Roman"/>
          <w:sz w:val="24"/>
          <w:szCs w:val="24"/>
        </w:rPr>
        <w:t xml:space="preserve"> in 2000</w:t>
      </w:r>
      <w:r w:rsidRPr="0056454D">
        <w:rPr>
          <w:rFonts w:ascii="Times New Roman" w:hAnsi="Times New Roman" w:cs="Times New Roman"/>
          <w:sz w:val="24"/>
          <w:szCs w:val="24"/>
        </w:rPr>
        <w:t xml:space="preserve"> and a population increase to 5.8 million in 2016</w:t>
      </w:r>
      <w:r>
        <w:rPr>
          <w:rFonts w:ascii="Times New Roman" w:hAnsi="Times New Roman" w:cs="Times New Roman"/>
          <w:sz w:val="24"/>
          <w:szCs w:val="24"/>
        </w:rPr>
        <w:t xml:space="preserve"> </w:t>
      </w:r>
      <w:r w:rsidRPr="009A2A1B">
        <w:rPr>
          <w:rFonts w:ascii="Times New Roman" w:hAnsi="Times New Roman" w:cs="Times New Roman"/>
          <w:sz w:val="24"/>
          <w:szCs w:val="24"/>
        </w:rPr>
        <w:t>(AFF 2017)</w:t>
      </w:r>
      <w:r>
        <w:rPr>
          <w:rFonts w:ascii="Times New Roman" w:hAnsi="Times New Roman" w:cs="Times New Roman"/>
          <w:sz w:val="24"/>
          <w:szCs w:val="24"/>
        </w:rPr>
        <w:t xml:space="preserve">. </w:t>
      </w:r>
      <w:r w:rsidRPr="0056454D">
        <w:rPr>
          <w:rFonts w:ascii="Times New Roman" w:hAnsi="Times New Roman" w:cs="Times New Roman"/>
          <w:sz w:val="24"/>
          <w:szCs w:val="24"/>
        </w:rPr>
        <w:t>Metropolitan areas at more risk to extreme heat conditions due to the heat island effect. According to the</w:t>
      </w:r>
      <w:r>
        <w:rPr>
          <w:rFonts w:ascii="Times New Roman" w:hAnsi="Times New Roman" w:cs="Times New Roman"/>
          <w:sz w:val="24"/>
          <w:szCs w:val="24"/>
        </w:rPr>
        <w:t xml:space="preserve"> U.S.</w:t>
      </w:r>
      <w:r w:rsidRPr="0056454D">
        <w:rPr>
          <w:rFonts w:ascii="Times New Roman" w:hAnsi="Times New Roman" w:cs="Times New Roman"/>
          <w:sz w:val="24"/>
          <w:szCs w:val="24"/>
        </w:rPr>
        <w:t xml:space="preserve"> EPA, “The term heat island describes built up area that are hotter than nearby rural areas. The annual mean air temperature of a city with 1 million people or more can be 1.8 – 5.4</w:t>
      </w:r>
      <w:r w:rsidRPr="0056454D">
        <w:rPr>
          <w:rFonts w:ascii="Times New Roman" w:hAnsi="Times New Roman" w:cs="Times New Roman"/>
          <w:sz w:val="24"/>
          <w:szCs w:val="24"/>
          <w:vertAlign w:val="superscript"/>
        </w:rPr>
        <w:t>o</w:t>
      </w:r>
      <w:r w:rsidRPr="0056454D">
        <w:rPr>
          <w:rFonts w:ascii="Times New Roman" w:hAnsi="Times New Roman" w:cs="Times New Roman"/>
          <w:sz w:val="24"/>
          <w:szCs w:val="24"/>
        </w:rPr>
        <w:t>F (1 – 3</w:t>
      </w:r>
      <w:r w:rsidRPr="0056454D">
        <w:rPr>
          <w:rFonts w:ascii="Times New Roman" w:hAnsi="Times New Roman" w:cs="Times New Roman"/>
          <w:sz w:val="24"/>
          <w:szCs w:val="24"/>
          <w:vertAlign w:val="superscript"/>
        </w:rPr>
        <w:t>o</w:t>
      </w:r>
      <w:r w:rsidRPr="0056454D">
        <w:rPr>
          <w:rFonts w:ascii="Times New Roman" w:hAnsi="Times New Roman" w:cs="Times New Roman"/>
          <w:sz w:val="24"/>
          <w:szCs w:val="24"/>
        </w:rPr>
        <w:t xml:space="preserve">F) warmer than its </w:t>
      </w:r>
      <w:r w:rsidRPr="0056454D">
        <w:rPr>
          <w:rFonts w:ascii="Times New Roman" w:hAnsi="Times New Roman" w:cs="Times New Roman"/>
          <w:sz w:val="24"/>
          <w:szCs w:val="24"/>
        </w:rPr>
        <w:lastRenderedPageBreak/>
        <w:t>surroundings. In the evening, the difference can be as high as 22</w:t>
      </w:r>
      <w:r w:rsidRPr="0056454D">
        <w:rPr>
          <w:rFonts w:ascii="Times New Roman" w:hAnsi="Times New Roman" w:cs="Times New Roman"/>
          <w:sz w:val="24"/>
          <w:szCs w:val="24"/>
          <w:vertAlign w:val="superscript"/>
        </w:rPr>
        <w:t>o</w:t>
      </w:r>
      <w:r w:rsidRPr="0056454D">
        <w:rPr>
          <w:rFonts w:ascii="Times New Roman" w:hAnsi="Times New Roman" w:cs="Times New Roman"/>
          <w:sz w:val="24"/>
          <w:szCs w:val="24"/>
        </w:rPr>
        <w:t>F (12</w:t>
      </w:r>
      <w:r w:rsidRPr="0056454D">
        <w:rPr>
          <w:rFonts w:ascii="Times New Roman" w:hAnsi="Times New Roman" w:cs="Times New Roman"/>
          <w:sz w:val="24"/>
          <w:szCs w:val="24"/>
          <w:vertAlign w:val="superscript"/>
        </w:rPr>
        <w:t>o</w:t>
      </w:r>
      <w:r w:rsidRPr="0056454D">
        <w:rPr>
          <w:rFonts w:ascii="Times New Roman" w:hAnsi="Times New Roman" w:cs="Times New Roman"/>
          <w:sz w:val="24"/>
          <w:szCs w:val="24"/>
        </w:rPr>
        <w:t>C).”</w:t>
      </w:r>
      <w:r>
        <w:rPr>
          <w:rFonts w:ascii="Times New Roman" w:hAnsi="Times New Roman" w:cs="Times New Roman"/>
          <w:sz w:val="24"/>
          <w:szCs w:val="24"/>
        </w:rPr>
        <w:t xml:space="preserve"> </w:t>
      </w:r>
      <w:r w:rsidRPr="009A2A1B">
        <w:rPr>
          <w:rFonts w:ascii="Times New Roman" w:hAnsi="Times New Roman" w:cs="Times New Roman"/>
          <w:sz w:val="24"/>
          <w:szCs w:val="24"/>
        </w:rPr>
        <w:t>(EPA 2017)</w:t>
      </w:r>
      <w:r>
        <w:rPr>
          <w:rFonts w:ascii="Times New Roman" w:hAnsi="Times New Roman" w:cs="Times New Roman"/>
          <w:sz w:val="24"/>
          <w:szCs w:val="24"/>
        </w:rPr>
        <w:t>.</w:t>
      </w:r>
      <w:r w:rsidRPr="009A2A1B">
        <w:rPr>
          <w:rFonts w:ascii="Times New Roman" w:hAnsi="Times New Roman" w:cs="Times New Roman"/>
          <w:sz w:val="24"/>
          <w:szCs w:val="24"/>
        </w:rPr>
        <w:t xml:space="preserve"> </w:t>
      </w:r>
      <w:r w:rsidRPr="0056454D">
        <w:rPr>
          <w:rFonts w:ascii="Times New Roman" w:hAnsi="Times New Roman" w:cs="Times New Roman"/>
          <w:sz w:val="24"/>
          <w:szCs w:val="24"/>
        </w:rPr>
        <w:t>According to Climate Central, these four metropolitan areas will have a significant increase in the number of days with a heat index above 105</w:t>
      </w:r>
      <w:r w:rsidRPr="0056454D">
        <w:rPr>
          <w:rFonts w:ascii="Times New Roman" w:hAnsi="Times New Roman" w:cs="Times New Roman"/>
          <w:sz w:val="24"/>
          <w:szCs w:val="24"/>
          <w:vertAlign w:val="superscript"/>
        </w:rPr>
        <w:t>o</w:t>
      </w:r>
      <w:r w:rsidRPr="0056454D">
        <w:rPr>
          <w:rFonts w:ascii="Times New Roman" w:hAnsi="Times New Roman" w:cs="Times New Roman"/>
          <w:sz w:val="24"/>
          <w:szCs w:val="24"/>
        </w:rPr>
        <w:t>F</w:t>
      </w:r>
      <w:r>
        <w:rPr>
          <w:rFonts w:ascii="Times New Roman" w:hAnsi="Times New Roman" w:cs="Times New Roman"/>
          <w:sz w:val="24"/>
          <w:szCs w:val="24"/>
        </w:rPr>
        <w:t xml:space="preserve"> (</w:t>
      </w:r>
      <w:r w:rsidR="008D357E">
        <w:rPr>
          <w:rFonts w:ascii="Times New Roman" w:hAnsi="Times New Roman" w:cs="Times New Roman"/>
          <w:sz w:val="24"/>
          <w:szCs w:val="24"/>
        </w:rPr>
        <w:t xml:space="preserve">Figures 4-7, </w:t>
      </w:r>
      <w:r>
        <w:rPr>
          <w:rFonts w:ascii="Times New Roman" w:hAnsi="Times New Roman" w:cs="Times New Roman"/>
          <w:sz w:val="24"/>
          <w:szCs w:val="24"/>
        </w:rPr>
        <w:t>Appendix</w:t>
      </w:r>
      <w:r w:rsidR="008D357E">
        <w:rPr>
          <w:rFonts w:ascii="Times New Roman" w:hAnsi="Times New Roman" w:cs="Times New Roman"/>
          <w:sz w:val="24"/>
          <w:szCs w:val="24"/>
        </w:rPr>
        <w:t xml:space="preserve"> </w:t>
      </w:r>
      <w:r>
        <w:rPr>
          <w:rFonts w:ascii="Times New Roman" w:hAnsi="Times New Roman" w:cs="Times New Roman"/>
          <w:sz w:val="24"/>
          <w:szCs w:val="24"/>
        </w:rPr>
        <w:t>A;).</w:t>
      </w:r>
      <w:r w:rsidR="00651982">
        <w:rPr>
          <w:rFonts w:ascii="Times New Roman" w:hAnsi="Times New Roman" w:cs="Times New Roman"/>
          <w:sz w:val="24"/>
          <w:szCs w:val="24"/>
        </w:rPr>
        <w:t xml:space="preserve"> </w:t>
      </w:r>
    </w:p>
    <w:p w14:paraId="70168E88" w14:textId="5C28DE10" w:rsidR="009D072F" w:rsidRPr="0056454D" w:rsidRDefault="009D072F" w:rsidP="00490AFB">
      <w:pPr>
        <w:spacing w:line="480" w:lineRule="auto"/>
        <w:ind w:firstLine="720"/>
        <w:rPr>
          <w:rFonts w:ascii="Times New Roman" w:hAnsi="Times New Roman" w:cs="Times New Roman"/>
          <w:sz w:val="24"/>
          <w:szCs w:val="24"/>
        </w:rPr>
      </w:pPr>
      <w:r w:rsidRPr="0056454D">
        <w:rPr>
          <w:rFonts w:ascii="Times New Roman" w:hAnsi="Times New Roman" w:cs="Times New Roman"/>
          <w:sz w:val="24"/>
          <w:szCs w:val="24"/>
        </w:rPr>
        <w:t>The metropolitan statistical area of Atlanta, GA has a population of approximately 5.8 million and consists of 29 counties</w:t>
      </w:r>
      <w:r>
        <w:rPr>
          <w:rFonts w:ascii="Times New Roman" w:hAnsi="Times New Roman" w:cs="Times New Roman"/>
          <w:sz w:val="24"/>
          <w:szCs w:val="24"/>
        </w:rPr>
        <w:t xml:space="preserve"> (</w:t>
      </w:r>
      <w:r w:rsidR="008D357E">
        <w:rPr>
          <w:rFonts w:ascii="Times New Roman" w:hAnsi="Times New Roman" w:cs="Times New Roman"/>
          <w:sz w:val="24"/>
          <w:szCs w:val="24"/>
        </w:rPr>
        <w:t xml:space="preserve">Figure-8, </w:t>
      </w:r>
      <w:r>
        <w:rPr>
          <w:rFonts w:ascii="Times New Roman" w:hAnsi="Times New Roman" w:cs="Times New Roman"/>
          <w:sz w:val="24"/>
          <w:szCs w:val="24"/>
        </w:rPr>
        <w:t>Appendix-A).</w:t>
      </w:r>
      <w:r w:rsidR="003C2C55">
        <w:rPr>
          <w:rFonts w:ascii="Times New Roman" w:hAnsi="Times New Roman" w:cs="Times New Roman"/>
          <w:sz w:val="24"/>
          <w:szCs w:val="24"/>
        </w:rPr>
        <w:t xml:space="preserve"> The overwhelming racial majority in the state of Georgia is comprised of Whites and African-American. Georgia’s population increased in </w:t>
      </w:r>
      <w:r w:rsidR="00CB352F">
        <w:rPr>
          <w:rFonts w:ascii="Times New Roman" w:hAnsi="Times New Roman" w:cs="Times New Roman"/>
          <w:sz w:val="24"/>
          <w:szCs w:val="24"/>
        </w:rPr>
        <w:t>all</w:t>
      </w:r>
      <w:r w:rsidR="003C2C55">
        <w:rPr>
          <w:rFonts w:ascii="Times New Roman" w:hAnsi="Times New Roman" w:cs="Times New Roman"/>
          <w:sz w:val="24"/>
          <w:szCs w:val="24"/>
        </w:rPr>
        <w:t xml:space="preserve"> the demographic categories between 2010 and 2017</w:t>
      </w:r>
      <w:r w:rsidR="00CB352F">
        <w:rPr>
          <w:rFonts w:ascii="Times New Roman" w:hAnsi="Times New Roman" w:cs="Times New Roman"/>
          <w:sz w:val="24"/>
          <w:szCs w:val="24"/>
        </w:rPr>
        <w:t>, except person &lt; 18 years</w:t>
      </w:r>
      <w:r w:rsidR="003C2C55">
        <w:rPr>
          <w:rFonts w:ascii="Times New Roman" w:hAnsi="Times New Roman" w:cs="Times New Roman"/>
          <w:sz w:val="24"/>
          <w:szCs w:val="24"/>
        </w:rPr>
        <w:t xml:space="preserve">. </w:t>
      </w:r>
      <w:r w:rsidR="00D45C03">
        <w:rPr>
          <w:rFonts w:ascii="Times New Roman" w:hAnsi="Times New Roman" w:cs="Times New Roman"/>
          <w:sz w:val="24"/>
          <w:szCs w:val="24"/>
        </w:rPr>
        <w:t>Because race is always a social vulnerability determining variable, it important to note the significant increas</w:t>
      </w:r>
      <w:r w:rsidR="003D617D">
        <w:rPr>
          <w:rFonts w:ascii="Times New Roman" w:hAnsi="Times New Roman" w:cs="Times New Roman"/>
          <w:sz w:val="24"/>
          <w:szCs w:val="24"/>
        </w:rPr>
        <w:t>e</w:t>
      </w:r>
      <w:r w:rsidR="00D45C03">
        <w:rPr>
          <w:rFonts w:ascii="Times New Roman" w:hAnsi="Times New Roman" w:cs="Times New Roman"/>
          <w:sz w:val="24"/>
          <w:szCs w:val="24"/>
        </w:rPr>
        <w:t xml:space="preserve"> in Georgia’s African-American population. According to the 2010 US Census data, African-Americans were approximately 30% of GA’s population. </w:t>
      </w:r>
      <w:r w:rsidR="003D617D">
        <w:rPr>
          <w:rFonts w:ascii="Times New Roman" w:hAnsi="Times New Roman" w:cs="Times New Roman"/>
          <w:sz w:val="24"/>
          <w:szCs w:val="24"/>
        </w:rPr>
        <w:t xml:space="preserve">Hispanics were counted along with African-Americans in this 30% in the 2010 US Census. </w:t>
      </w:r>
      <w:r w:rsidR="00D45C03">
        <w:rPr>
          <w:rFonts w:ascii="Times New Roman" w:hAnsi="Times New Roman" w:cs="Times New Roman"/>
          <w:sz w:val="24"/>
          <w:szCs w:val="24"/>
        </w:rPr>
        <w:t>The African-American population grew to be 34% of GA’s population, not including Hispanics, in 2017.</w:t>
      </w:r>
      <w:r w:rsidR="0091416D">
        <w:rPr>
          <w:rFonts w:ascii="Times New Roman" w:hAnsi="Times New Roman" w:cs="Times New Roman"/>
          <w:sz w:val="24"/>
          <w:szCs w:val="24"/>
        </w:rPr>
        <w:t xml:space="preserve"> The nearly 2-million-person population growth in GA is largely due to people from the northern part of the United States migrating to the southern part of the United States. The increase in GA’s urban population and landscape can also be greatly attributed to this migration.</w:t>
      </w:r>
      <w:r w:rsidR="006F5F49">
        <w:rPr>
          <w:rFonts w:ascii="Times New Roman" w:hAnsi="Times New Roman" w:cs="Times New Roman"/>
          <w:sz w:val="24"/>
          <w:szCs w:val="24"/>
        </w:rPr>
        <w:t xml:space="preserve"> An increase in urban landscape and urban population results in more intense urban heat islands during extreme heat events and aids to the needs to include changes in land cover when analyzing extreme heat vulnerability.</w:t>
      </w:r>
      <w:r w:rsidR="00651982">
        <w:rPr>
          <w:rFonts w:ascii="Times New Roman" w:hAnsi="Times New Roman" w:cs="Times New Roman"/>
          <w:sz w:val="24"/>
          <w:szCs w:val="24"/>
        </w:rPr>
        <w:t xml:space="preserve"> The demographic characteristics of GA are further </w:t>
      </w:r>
      <w:r w:rsidR="00F024FF">
        <w:rPr>
          <w:rFonts w:ascii="Times New Roman" w:hAnsi="Times New Roman" w:cs="Times New Roman"/>
          <w:sz w:val="24"/>
          <w:szCs w:val="24"/>
        </w:rPr>
        <w:t>highlighted</w:t>
      </w:r>
      <w:r w:rsidR="00651982">
        <w:rPr>
          <w:rFonts w:ascii="Times New Roman" w:hAnsi="Times New Roman" w:cs="Times New Roman"/>
          <w:sz w:val="24"/>
          <w:szCs w:val="24"/>
        </w:rPr>
        <w:t xml:space="preserve"> in </w:t>
      </w:r>
      <w:r w:rsidR="008D357E">
        <w:rPr>
          <w:rFonts w:ascii="Times New Roman" w:hAnsi="Times New Roman" w:cs="Times New Roman"/>
          <w:sz w:val="24"/>
          <w:szCs w:val="24"/>
        </w:rPr>
        <w:t>Table</w:t>
      </w:r>
      <w:r w:rsidR="00A120EA">
        <w:rPr>
          <w:rFonts w:ascii="Times New Roman" w:hAnsi="Times New Roman" w:cs="Times New Roman"/>
          <w:sz w:val="24"/>
          <w:szCs w:val="24"/>
        </w:rPr>
        <w:t xml:space="preserve"> I</w:t>
      </w:r>
      <w:r w:rsidR="008D357E">
        <w:rPr>
          <w:rFonts w:ascii="Times New Roman" w:hAnsi="Times New Roman" w:cs="Times New Roman"/>
          <w:sz w:val="24"/>
          <w:szCs w:val="24"/>
        </w:rPr>
        <w:t xml:space="preserve"> and Table</w:t>
      </w:r>
      <w:r w:rsidR="00A120EA">
        <w:rPr>
          <w:rFonts w:ascii="Times New Roman" w:hAnsi="Times New Roman" w:cs="Times New Roman"/>
          <w:sz w:val="24"/>
          <w:szCs w:val="24"/>
        </w:rPr>
        <w:t xml:space="preserve"> II</w:t>
      </w:r>
      <w:r w:rsidR="008D357E">
        <w:rPr>
          <w:rFonts w:ascii="Times New Roman" w:hAnsi="Times New Roman" w:cs="Times New Roman"/>
          <w:sz w:val="24"/>
          <w:szCs w:val="24"/>
        </w:rPr>
        <w:t xml:space="preserve">, </w:t>
      </w:r>
      <w:r w:rsidR="00651982">
        <w:rPr>
          <w:rFonts w:ascii="Times New Roman" w:hAnsi="Times New Roman" w:cs="Times New Roman"/>
          <w:sz w:val="24"/>
          <w:szCs w:val="24"/>
        </w:rPr>
        <w:t>Appendix</w:t>
      </w:r>
      <w:r w:rsidR="008D357E">
        <w:rPr>
          <w:rFonts w:ascii="Times New Roman" w:hAnsi="Times New Roman" w:cs="Times New Roman"/>
          <w:sz w:val="24"/>
          <w:szCs w:val="24"/>
        </w:rPr>
        <w:t xml:space="preserve"> </w:t>
      </w:r>
      <w:r w:rsidR="00651982">
        <w:rPr>
          <w:rFonts w:ascii="Times New Roman" w:hAnsi="Times New Roman" w:cs="Times New Roman"/>
          <w:sz w:val="24"/>
          <w:szCs w:val="24"/>
        </w:rPr>
        <w:t>B)</w:t>
      </w:r>
    </w:p>
    <w:p w14:paraId="2C66F9B5" w14:textId="77777777" w:rsidR="00B418E8" w:rsidRPr="00EA5138" w:rsidRDefault="00B418E8" w:rsidP="004E1BB4">
      <w:pPr>
        <w:pStyle w:val="ListParagraph"/>
        <w:numPr>
          <w:ilvl w:val="0"/>
          <w:numId w:val="4"/>
        </w:numPr>
        <w:rPr>
          <w:rFonts w:ascii="Times New Roman" w:hAnsi="Times New Roman" w:cs="Times New Roman"/>
          <w:b/>
          <w:u w:val="single"/>
        </w:rPr>
      </w:pPr>
      <w:r w:rsidRPr="00EA5138">
        <w:rPr>
          <w:rFonts w:ascii="Times New Roman" w:hAnsi="Times New Roman" w:cs="Times New Roman"/>
          <w:b/>
          <w:u w:val="single"/>
        </w:rPr>
        <w:t>Vulnerability</w:t>
      </w:r>
    </w:p>
    <w:p w14:paraId="058669CD" w14:textId="7FCD7C4A" w:rsidR="00B418E8" w:rsidRPr="0056454D" w:rsidRDefault="00B418E8" w:rsidP="00490AFB">
      <w:pPr>
        <w:spacing w:line="480" w:lineRule="auto"/>
        <w:ind w:firstLine="720"/>
        <w:rPr>
          <w:rFonts w:ascii="Times New Roman" w:hAnsi="Times New Roman" w:cs="Times New Roman"/>
          <w:color w:val="000000"/>
          <w:sz w:val="24"/>
          <w:szCs w:val="24"/>
        </w:rPr>
      </w:pPr>
      <w:r w:rsidRPr="0056454D">
        <w:rPr>
          <w:rFonts w:ascii="Times New Roman" w:hAnsi="Times New Roman" w:cs="Times New Roman"/>
          <w:iCs/>
          <w:sz w:val="24"/>
          <w:szCs w:val="24"/>
        </w:rPr>
        <w:t xml:space="preserve">According to </w:t>
      </w:r>
      <w:proofErr w:type="spellStart"/>
      <w:r w:rsidRPr="0056454D">
        <w:rPr>
          <w:rFonts w:ascii="Times New Roman" w:hAnsi="Times New Roman" w:cs="Times New Roman"/>
          <w:sz w:val="24"/>
          <w:szCs w:val="24"/>
        </w:rPr>
        <w:t>Binta</w:t>
      </w:r>
      <w:proofErr w:type="spellEnd"/>
      <w:r w:rsidRPr="0056454D">
        <w:rPr>
          <w:rFonts w:ascii="Times New Roman" w:hAnsi="Times New Roman" w:cs="Times New Roman"/>
          <w:sz w:val="24"/>
          <w:szCs w:val="24"/>
        </w:rPr>
        <w:t xml:space="preserve">, </w:t>
      </w:r>
      <w:r w:rsidR="0036062A">
        <w:rPr>
          <w:rFonts w:ascii="Times New Roman" w:hAnsi="Times New Roman" w:cs="Times New Roman"/>
          <w:sz w:val="24"/>
          <w:szCs w:val="24"/>
        </w:rPr>
        <w:t>et.al. 2015</w:t>
      </w:r>
      <w:r w:rsidRPr="0056454D">
        <w:rPr>
          <w:rFonts w:ascii="Times New Roman" w:hAnsi="Times New Roman" w:cs="Times New Roman"/>
          <w:sz w:val="24"/>
          <w:szCs w:val="24"/>
        </w:rPr>
        <w:t>, “</w:t>
      </w:r>
      <w:r w:rsidRPr="0056454D">
        <w:rPr>
          <w:rFonts w:ascii="Times New Roman" w:hAnsi="Times New Roman" w:cs="Times New Roman"/>
          <w:color w:val="000000"/>
          <w:sz w:val="24"/>
          <w:szCs w:val="24"/>
        </w:rPr>
        <w:t>vulnerability to climate change is the degree to which a system is adversely affected by climate related stimuli and its inability to cope with them” (</w:t>
      </w:r>
      <w:r w:rsidRPr="0056454D">
        <w:rPr>
          <w:rFonts w:ascii="Times New Roman" w:hAnsi="Times New Roman" w:cs="Times New Roman"/>
          <w:sz w:val="24"/>
          <w:szCs w:val="24"/>
        </w:rPr>
        <w:t>IPCC, 2007</w:t>
      </w:r>
      <w:r w:rsidRPr="0056454D">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56454D">
        <w:rPr>
          <w:rFonts w:ascii="Times New Roman" w:hAnsi="Times New Roman" w:cs="Times New Roman"/>
          <w:color w:val="000000"/>
          <w:sz w:val="24"/>
          <w:szCs w:val="24"/>
        </w:rPr>
        <w:t xml:space="preserve">It is typically characterized as some function of exposure, sensitivity, and adaptive </w:t>
      </w:r>
      <w:r w:rsidRPr="0056454D">
        <w:rPr>
          <w:rFonts w:ascii="Times New Roman" w:hAnsi="Times New Roman" w:cs="Times New Roman"/>
          <w:color w:val="000000"/>
          <w:sz w:val="24"/>
          <w:szCs w:val="24"/>
        </w:rPr>
        <w:lastRenderedPageBreak/>
        <w:t>capacity (equation listed below). Climatic variations measure exposure of the system; sensitivity is the effect of variations on the system; and adaptive capacity is the ability of a system to adjust to climate related stimuli (</w:t>
      </w:r>
      <w:r w:rsidRPr="0056454D">
        <w:rPr>
          <w:rFonts w:ascii="Times New Roman" w:hAnsi="Times New Roman" w:cs="Times New Roman"/>
          <w:sz w:val="24"/>
          <w:szCs w:val="24"/>
        </w:rPr>
        <w:t>IPCC</w:t>
      </w:r>
      <w:r>
        <w:rPr>
          <w:rFonts w:ascii="Times New Roman" w:hAnsi="Times New Roman" w:cs="Times New Roman"/>
          <w:sz w:val="24"/>
          <w:szCs w:val="24"/>
        </w:rPr>
        <w:t xml:space="preserve">, </w:t>
      </w:r>
      <w:r w:rsidRPr="0056454D">
        <w:rPr>
          <w:rFonts w:ascii="Times New Roman" w:hAnsi="Times New Roman" w:cs="Times New Roman"/>
          <w:sz w:val="24"/>
          <w:szCs w:val="24"/>
        </w:rPr>
        <w:t>2007</w:t>
      </w:r>
      <w:r w:rsidRPr="0056454D">
        <w:rPr>
          <w:rFonts w:ascii="Times New Roman" w:hAnsi="Times New Roman" w:cs="Times New Roman"/>
          <w:color w:val="000000"/>
          <w:sz w:val="24"/>
          <w:szCs w:val="24"/>
        </w:rPr>
        <w:t>). The physical causes, that is, exposure and their effects are explicitly defined, and the social context is captured in terms of sensitivity and adaptive capacity (</w:t>
      </w:r>
      <w:r w:rsidRPr="0056454D">
        <w:rPr>
          <w:rFonts w:ascii="Times New Roman" w:hAnsi="Times New Roman" w:cs="Times New Roman"/>
          <w:sz w:val="24"/>
          <w:szCs w:val="24"/>
        </w:rPr>
        <w:t>IPCC, 2007</w:t>
      </w:r>
      <w:r w:rsidRPr="0056454D">
        <w:rPr>
          <w:rFonts w:ascii="Times New Roman" w:hAnsi="Times New Roman" w:cs="Times New Roman"/>
          <w:color w:val="000000"/>
          <w:sz w:val="24"/>
          <w:szCs w:val="24"/>
        </w:rPr>
        <w:t xml:space="preserve">). The Intergovernmental Panel on Climate Change (IPCC) Special </w:t>
      </w:r>
      <w:r w:rsidRPr="0036062A">
        <w:rPr>
          <w:rFonts w:ascii="Times New Roman" w:hAnsi="Times New Roman" w:cs="Times New Roman"/>
          <w:color w:val="000000"/>
          <w:sz w:val="24"/>
          <w:szCs w:val="24"/>
        </w:rPr>
        <w:t>Report</w:t>
      </w:r>
      <w:r w:rsidRPr="0056454D">
        <w:rPr>
          <w:rFonts w:ascii="Times New Roman" w:hAnsi="Times New Roman" w:cs="Times New Roman"/>
          <w:color w:val="000000"/>
          <w:sz w:val="24"/>
          <w:szCs w:val="24"/>
        </w:rPr>
        <w:t xml:space="preserve"> on Managing the Risks of Extreme Events and Disasters to Advance Climate Change Adaptation (SREX) </w:t>
      </w:r>
      <w:r w:rsidRPr="0036062A">
        <w:rPr>
          <w:rFonts w:ascii="Times New Roman" w:hAnsi="Times New Roman" w:cs="Times New Roman"/>
          <w:color w:val="000000"/>
          <w:sz w:val="24"/>
          <w:szCs w:val="24"/>
        </w:rPr>
        <w:t>report</w:t>
      </w:r>
      <w:r w:rsidRPr="0056454D">
        <w:rPr>
          <w:rFonts w:ascii="Times New Roman" w:hAnsi="Times New Roman" w:cs="Times New Roman"/>
          <w:color w:val="000000"/>
          <w:sz w:val="24"/>
          <w:szCs w:val="24"/>
        </w:rPr>
        <w:t xml:space="preserve"> (</w:t>
      </w:r>
      <w:r w:rsidRPr="0056454D">
        <w:rPr>
          <w:rFonts w:ascii="Times New Roman" w:hAnsi="Times New Roman" w:cs="Times New Roman"/>
          <w:sz w:val="24"/>
          <w:szCs w:val="24"/>
        </w:rPr>
        <w:t>IPCC, 2012</w:t>
      </w:r>
      <w:r w:rsidRPr="0056454D">
        <w:rPr>
          <w:rFonts w:ascii="Times New Roman" w:hAnsi="Times New Roman" w:cs="Times New Roman"/>
          <w:color w:val="000000"/>
          <w:sz w:val="24"/>
          <w:szCs w:val="24"/>
        </w:rPr>
        <w:t>) provides a slightly different approach to vulnerability such that exposure (referred to as the location of people, livelihoods and assets) and vulnerability are determinants of disaster likelihood.</w:t>
      </w:r>
      <w:r w:rsidR="00F93495" w:rsidRPr="00F93495">
        <w:rPr>
          <w:rFonts w:ascii="Times New Roman" w:eastAsia="Times New Roman" w:hAnsi="Times New Roman" w:cs="Times New Roman"/>
          <w:sz w:val="24"/>
          <w:szCs w:val="24"/>
        </w:rPr>
        <w:t xml:space="preserve"> </w:t>
      </w:r>
      <w:r w:rsidR="00F93495" w:rsidRPr="009A2A1B">
        <w:rPr>
          <w:rFonts w:ascii="Times New Roman" w:eastAsia="Times New Roman" w:hAnsi="Times New Roman" w:cs="Times New Roman"/>
          <w:sz w:val="24"/>
          <w:szCs w:val="24"/>
        </w:rPr>
        <w:t>(</w:t>
      </w:r>
      <w:proofErr w:type="spellStart"/>
      <w:r w:rsidR="00F93495" w:rsidRPr="009A2A1B">
        <w:rPr>
          <w:rFonts w:ascii="Times New Roman" w:eastAsia="Times New Roman" w:hAnsi="Times New Roman" w:cs="Times New Roman"/>
          <w:sz w:val="24"/>
          <w:szCs w:val="24"/>
        </w:rPr>
        <w:t>Binta</w:t>
      </w:r>
      <w:proofErr w:type="spellEnd"/>
      <w:r w:rsidR="00F93495" w:rsidRPr="009A2A1B">
        <w:rPr>
          <w:rFonts w:ascii="Times New Roman" w:eastAsia="Times New Roman" w:hAnsi="Times New Roman" w:cs="Times New Roman"/>
          <w:sz w:val="24"/>
          <w:szCs w:val="24"/>
        </w:rPr>
        <w:t xml:space="preserve"> </w:t>
      </w:r>
      <w:r w:rsidR="00F93495">
        <w:rPr>
          <w:rFonts w:ascii="Times New Roman" w:eastAsia="Times New Roman" w:hAnsi="Times New Roman" w:cs="Times New Roman"/>
          <w:sz w:val="24"/>
          <w:szCs w:val="24"/>
        </w:rPr>
        <w:t xml:space="preserve">et. al </w:t>
      </w:r>
      <w:r w:rsidR="00F93495" w:rsidRPr="009A2A1B">
        <w:rPr>
          <w:rFonts w:ascii="Times New Roman" w:eastAsia="Times New Roman" w:hAnsi="Times New Roman" w:cs="Times New Roman"/>
          <w:sz w:val="24"/>
          <w:szCs w:val="24"/>
        </w:rPr>
        <w:t>2015)</w:t>
      </w:r>
    </w:p>
    <w:p w14:paraId="1095972C" w14:textId="09262C15" w:rsidR="00B418E8" w:rsidRPr="00F93495" w:rsidRDefault="00B418E8" w:rsidP="00F93495">
      <w:pPr>
        <w:spacing w:line="480" w:lineRule="auto"/>
        <w:jc w:val="center"/>
        <w:rPr>
          <w:rFonts w:ascii="Times New Roman" w:hAnsi="Times New Roman" w:cs="Times New Roman"/>
          <w:i/>
          <w:color w:val="000000"/>
          <w:sz w:val="24"/>
          <w:szCs w:val="24"/>
        </w:rPr>
      </w:pPr>
      <w:r w:rsidRPr="00F93495">
        <w:rPr>
          <w:rFonts w:ascii="Times New Roman" w:hAnsi="Times New Roman" w:cs="Times New Roman"/>
          <w:i/>
          <w:color w:val="000000"/>
          <w:sz w:val="24"/>
          <w:szCs w:val="24"/>
        </w:rPr>
        <w:t xml:space="preserve">Vulnerability = </w:t>
      </w:r>
      <w:proofErr w:type="gramStart"/>
      <w:r w:rsidRPr="00F93495">
        <w:rPr>
          <w:rFonts w:ascii="Times New Roman" w:hAnsi="Times New Roman" w:cs="Times New Roman"/>
          <w:i/>
          <w:color w:val="000000"/>
          <w:sz w:val="24"/>
          <w:szCs w:val="24"/>
        </w:rPr>
        <w:t>f(</w:t>
      </w:r>
      <w:proofErr w:type="gramEnd"/>
      <w:r w:rsidRPr="00F93495">
        <w:rPr>
          <w:rFonts w:ascii="Times New Roman" w:hAnsi="Times New Roman" w:cs="Times New Roman"/>
          <w:i/>
          <w:color w:val="000000"/>
          <w:sz w:val="24"/>
          <w:szCs w:val="24"/>
        </w:rPr>
        <w:t>Exposure, Sensitivity, and Adaptive Capacity)</w:t>
      </w:r>
    </w:p>
    <w:p w14:paraId="55D52137" w14:textId="77777777" w:rsidR="00B418E8" w:rsidRPr="0056454D" w:rsidRDefault="00B418E8" w:rsidP="004E1BB4">
      <w:pPr>
        <w:spacing w:line="480" w:lineRule="auto"/>
        <w:ind w:firstLine="720"/>
        <w:rPr>
          <w:rFonts w:ascii="Times New Roman" w:hAnsi="Times New Roman" w:cs="Times New Roman"/>
          <w:color w:val="000000"/>
          <w:sz w:val="24"/>
          <w:szCs w:val="24"/>
        </w:rPr>
      </w:pPr>
      <w:r w:rsidRPr="0056454D">
        <w:rPr>
          <w:rFonts w:ascii="Times New Roman" w:hAnsi="Times New Roman" w:cs="Times New Roman"/>
          <w:color w:val="000000"/>
          <w:sz w:val="24"/>
          <w:szCs w:val="24"/>
        </w:rPr>
        <w:t>According to Sigh 2014, “</w:t>
      </w:r>
      <w:r w:rsidRPr="0056454D">
        <w:rPr>
          <w:rFonts w:ascii="Times New Roman" w:hAnsi="Times New Roman" w:cs="Times New Roman"/>
          <w:sz w:val="24"/>
          <w:szCs w:val="24"/>
        </w:rPr>
        <w:t>Social vulnerability is determined by various factors such as physical, social, economic, and environmental factors or processes, which increase the susceptibility of a community to the impact of hazards. Poverty, occupation, caste, ethnicity, exclusion, marginalization and inequities in material consumption of a society or community also enhance social vulnerability.</w:t>
      </w:r>
      <w:r w:rsidRPr="0056454D">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9A2A1B">
        <w:rPr>
          <w:rFonts w:ascii="Times New Roman" w:hAnsi="Times New Roman" w:cs="Times New Roman"/>
          <w:sz w:val="24"/>
          <w:szCs w:val="24"/>
        </w:rPr>
        <w:t xml:space="preserve">(Singh 2014) </w:t>
      </w:r>
    </w:p>
    <w:p w14:paraId="6C681797" w14:textId="77777777" w:rsidR="00B418E8" w:rsidRPr="0056454D" w:rsidRDefault="00B418E8" w:rsidP="00490AFB">
      <w:pPr>
        <w:spacing w:line="480" w:lineRule="auto"/>
        <w:ind w:firstLine="720"/>
        <w:rPr>
          <w:rFonts w:ascii="Times New Roman" w:hAnsi="Times New Roman" w:cs="Times New Roman"/>
          <w:sz w:val="24"/>
          <w:szCs w:val="24"/>
        </w:rPr>
      </w:pPr>
      <w:r w:rsidRPr="0056454D">
        <w:rPr>
          <w:rFonts w:ascii="Times New Roman" w:hAnsi="Times New Roman" w:cs="Times New Roman"/>
          <w:iCs/>
          <w:sz w:val="24"/>
          <w:szCs w:val="24"/>
        </w:rPr>
        <w:t xml:space="preserve">The four themes used to create the Center for Disease Control and Prevention (CDC) </w:t>
      </w:r>
      <w:bookmarkStart w:id="8" w:name="_Hlk7732480"/>
      <w:r w:rsidRPr="0056454D">
        <w:rPr>
          <w:rFonts w:ascii="Times New Roman" w:hAnsi="Times New Roman" w:cs="Times New Roman"/>
          <w:iCs/>
          <w:sz w:val="24"/>
          <w:szCs w:val="24"/>
        </w:rPr>
        <w:t xml:space="preserve">Agency for Toxic Substances and Disease Registry </w:t>
      </w:r>
      <w:bookmarkEnd w:id="8"/>
      <w:r w:rsidRPr="0056454D">
        <w:rPr>
          <w:rFonts w:ascii="Times New Roman" w:hAnsi="Times New Roman" w:cs="Times New Roman"/>
          <w:iCs/>
          <w:sz w:val="24"/>
          <w:szCs w:val="24"/>
        </w:rPr>
        <w:t>(ATSDR) social vulnerability index are socioeconomic, household composition, minority status/language and housing/transportation</w:t>
      </w:r>
      <w:r>
        <w:rPr>
          <w:rFonts w:ascii="Times New Roman" w:hAnsi="Times New Roman" w:cs="Times New Roman"/>
          <w:iCs/>
          <w:sz w:val="24"/>
          <w:szCs w:val="24"/>
        </w:rPr>
        <w:t xml:space="preserve"> (CDC/ATSDR 2011).</w:t>
      </w:r>
      <w:r w:rsidRPr="0056454D">
        <w:rPr>
          <w:rFonts w:ascii="Times New Roman" w:hAnsi="Times New Roman" w:cs="Times New Roman"/>
          <w:iCs/>
          <w:sz w:val="24"/>
          <w:szCs w:val="24"/>
        </w:rPr>
        <w:t xml:space="preserve"> </w:t>
      </w:r>
      <w:r w:rsidRPr="0056454D">
        <w:rPr>
          <w:rFonts w:ascii="Times New Roman" w:hAnsi="Times New Roman" w:cs="Times New Roman"/>
          <w:sz w:val="24"/>
          <w:szCs w:val="24"/>
        </w:rPr>
        <w:t xml:space="preserve">The </w:t>
      </w:r>
      <w:r w:rsidRPr="0056454D">
        <w:rPr>
          <w:rFonts w:ascii="Times New Roman" w:hAnsi="Times New Roman" w:cs="Times New Roman"/>
          <w:spacing w:val="-2"/>
          <w:sz w:val="24"/>
          <w:szCs w:val="24"/>
        </w:rPr>
        <w:t>CDC</w:t>
      </w:r>
      <w:r w:rsidRPr="0056454D">
        <w:rPr>
          <w:rFonts w:ascii="Times New Roman" w:hAnsi="Times New Roman" w:cs="Times New Roman"/>
          <w:sz w:val="24"/>
          <w:szCs w:val="24"/>
        </w:rPr>
        <w:t xml:space="preserve"> </w:t>
      </w:r>
      <w:r w:rsidRPr="0056454D">
        <w:rPr>
          <w:rFonts w:ascii="Times New Roman" w:hAnsi="Times New Roman" w:cs="Times New Roman"/>
          <w:spacing w:val="-1"/>
          <w:sz w:val="24"/>
          <w:szCs w:val="24"/>
        </w:rPr>
        <w:t>is</w:t>
      </w:r>
      <w:r w:rsidRPr="0056454D">
        <w:rPr>
          <w:rFonts w:ascii="Times New Roman" w:hAnsi="Times New Roman" w:cs="Times New Roman"/>
          <w:spacing w:val="-2"/>
          <w:sz w:val="24"/>
          <w:szCs w:val="24"/>
        </w:rPr>
        <w:t xml:space="preserve"> </w:t>
      </w:r>
      <w:r w:rsidRPr="0056454D">
        <w:rPr>
          <w:rFonts w:ascii="Times New Roman" w:hAnsi="Times New Roman" w:cs="Times New Roman"/>
          <w:spacing w:val="-1"/>
          <w:sz w:val="24"/>
          <w:szCs w:val="24"/>
        </w:rPr>
        <w:t>not</w:t>
      </w:r>
      <w:r w:rsidRPr="0056454D">
        <w:rPr>
          <w:rFonts w:ascii="Times New Roman" w:hAnsi="Times New Roman" w:cs="Times New Roman"/>
          <w:sz w:val="24"/>
          <w:szCs w:val="24"/>
        </w:rPr>
        <w:t xml:space="preserve"> the</w:t>
      </w:r>
      <w:r w:rsidRPr="0056454D">
        <w:rPr>
          <w:rFonts w:ascii="Times New Roman" w:hAnsi="Times New Roman" w:cs="Times New Roman"/>
          <w:spacing w:val="-2"/>
          <w:sz w:val="24"/>
          <w:szCs w:val="24"/>
        </w:rPr>
        <w:t xml:space="preserve"> </w:t>
      </w:r>
      <w:r w:rsidRPr="0056454D">
        <w:rPr>
          <w:rFonts w:ascii="Times New Roman" w:hAnsi="Times New Roman" w:cs="Times New Roman"/>
          <w:spacing w:val="-1"/>
          <w:sz w:val="24"/>
          <w:szCs w:val="24"/>
        </w:rPr>
        <w:t>only</w:t>
      </w:r>
      <w:r w:rsidRPr="0056454D">
        <w:rPr>
          <w:rFonts w:ascii="Times New Roman" w:hAnsi="Times New Roman" w:cs="Times New Roman"/>
          <w:spacing w:val="-2"/>
          <w:sz w:val="24"/>
          <w:szCs w:val="24"/>
        </w:rPr>
        <w:t xml:space="preserve"> Federal Agency </w:t>
      </w:r>
      <w:r w:rsidRPr="0056454D">
        <w:rPr>
          <w:rFonts w:ascii="Times New Roman" w:hAnsi="Times New Roman" w:cs="Times New Roman"/>
          <w:spacing w:val="-1"/>
          <w:sz w:val="24"/>
          <w:szCs w:val="24"/>
        </w:rPr>
        <w:t>tool</w:t>
      </w:r>
      <w:r w:rsidRPr="0056454D">
        <w:rPr>
          <w:rFonts w:ascii="Times New Roman" w:hAnsi="Times New Roman" w:cs="Times New Roman"/>
          <w:sz w:val="24"/>
          <w:szCs w:val="24"/>
        </w:rPr>
        <w:t xml:space="preserve"> </w:t>
      </w:r>
      <w:r w:rsidRPr="0056454D">
        <w:rPr>
          <w:rFonts w:ascii="Times New Roman" w:hAnsi="Times New Roman" w:cs="Times New Roman"/>
          <w:spacing w:val="-1"/>
          <w:sz w:val="24"/>
          <w:szCs w:val="24"/>
        </w:rPr>
        <w:t>that</w:t>
      </w:r>
      <w:r w:rsidRPr="0056454D">
        <w:rPr>
          <w:rFonts w:ascii="Times New Roman" w:hAnsi="Times New Roman" w:cs="Times New Roman"/>
          <w:spacing w:val="2"/>
          <w:sz w:val="24"/>
          <w:szCs w:val="24"/>
        </w:rPr>
        <w:t xml:space="preserve"> </w:t>
      </w:r>
      <w:r w:rsidRPr="0056454D">
        <w:rPr>
          <w:rFonts w:ascii="Times New Roman" w:hAnsi="Times New Roman" w:cs="Times New Roman"/>
          <w:spacing w:val="-1"/>
          <w:sz w:val="24"/>
          <w:szCs w:val="24"/>
        </w:rPr>
        <w:t>investigates</w:t>
      </w:r>
      <w:r w:rsidRPr="0056454D">
        <w:rPr>
          <w:rFonts w:ascii="Times New Roman" w:hAnsi="Times New Roman" w:cs="Times New Roman"/>
          <w:spacing w:val="1"/>
          <w:sz w:val="24"/>
          <w:szCs w:val="24"/>
        </w:rPr>
        <w:t xml:space="preserve"> </w:t>
      </w:r>
      <w:r w:rsidRPr="0056454D">
        <w:rPr>
          <w:rFonts w:ascii="Times New Roman" w:hAnsi="Times New Roman" w:cs="Times New Roman"/>
          <w:spacing w:val="-1"/>
          <w:sz w:val="24"/>
          <w:szCs w:val="24"/>
        </w:rPr>
        <w:t>social</w:t>
      </w:r>
      <w:r w:rsidRPr="0056454D">
        <w:rPr>
          <w:rFonts w:ascii="Times New Roman" w:hAnsi="Times New Roman" w:cs="Times New Roman"/>
          <w:sz w:val="24"/>
          <w:szCs w:val="24"/>
        </w:rPr>
        <w:t xml:space="preserve"> </w:t>
      </w:r>
      <w:r w:rsidRPr="0056454D">
        <w:rPr>
          <w:rFonts w:ascii="Times New Roman" w:hAnsi="Times New Roman" w:cs="Times New Roman"/>
          <w:spacing w:val="-2"/>
          <w:sz w:val="24"/>
          <w:szCs w:val="24"/>
        </w:rPr>
        <w:t xml:space="preserve">vulnerability. According to the </w:t>
      </w:r>
      <w:r w:rsidRPr="0056454D">
        <w:rPr>
          <w:rFonts w:ascii="Times New Roman" w:hAnsi="Times New Roman" w:cs="Times New Roman"/>
          <w:spacing w:val="-1"/>
          <w:sz w:val="24"/>
          <w:szCs w:val="24"/>
        </w:rPr>
        <w:t>United</w:t>
      </w:r>
      <w:r w:rsidRPr="0056454D">
        <w:rPr>
          <w:rFonts w:ascii="Times New Roman" w:hAnsi="Times New Roman" w:cs="Times New Roman"/>
          <w:spacing w:val="-2"/>
          <w:sz w:val="24"/>
          <w:szCs w:val="24"/>
        </w:rPr>
        <w:t xml:space="preserve"> </w:t>
      </w:r>
      <w:r w:rsidRPr="0056454D">
        <w:rPr>
          <w:rFonts w:ascii="Times New Roman" w:hAnsi="Times New Roman" w:cs="Times New Roman"/>
          <w:spacing w:val="-1"/>
          <w:sz w:val="24"/>
          <w:szCs w:val="24"/>
        </w:rPr>
        <w:t>States</w:t>
      </w:r>
      <w:r w:rsidRPr="0056454D">
        <w:rPr>
          <w:rFonts w:ascii="Times New Roman" w:hAnsi="Times New Roman" w:cs="Times New Roman"/>
          <w:spacing w:val="1"/>
          <w:sz w:val="24"/>
          <w:szCs w:val="24"/>
        </w:rPr>
        <w:t xml:space="preserve"> </w:t>
      </w:r>
      <w:r w:rsidRPr="0056454D">
        <w:rPr>
          <w:rFonts w:ascii="Times New Roman" w:hAnsi="Times New Roman" w:cs="Times New Roman"/>
          <w:spacing w:val="-1"/>
          <w:sz w:val="24"/>
          <w:szCs w:val="24"/>
        </w:rPr>
        <w:t>Environmental</w:t>
      </w:r>
      <w:r w:rsidRPr="0056454D">
        <w:rPr>
          <w:rFonts w:ascii="Times New Roman" w:hAnsi="Times New Roman" w:cs="Times New Roman"/>
          <w:sz w:val="24"/>
          <w:szCs w:val="24"/>
        </w:rPr>
        <w:t xml:space="preserve"> </w:t>
      </w:r>
      <w:r w:rsidRPr="0056454D">
        <w:rPr>
          <w:rFonts w:ascii="Times New Roman" w:hAnsi="Times New Roman" w:cs="Times New Roman"/>
          <w:spacing w:val="-1"/>
          <w:sz w:val="24"/>
          <w:szCs w:val="24"/>
        </w:rPr>
        <w:t>Protection</w:t>
      </w:r>
      <w:r w:rsidRPr="0056454D">
        <w:rPr>
          <w:rFonts w:ascii="Times New Roman" w:hAnsi="Times New Roman" w:cs="Times New Roman"/>
          <w:sz w:val="24"/>
          <w:szCs w:val="24"/>
        </w:rPr>
        <w:t xml:space="preserve"> </w:t>
      </w:r>
      <w:r w:rsidRPr="0056454D">
        <w:rPr>
          <w:rFonts w:ascii="Times New Roman" w:hAnsi="Times New Roman" w:cs="Times New Roman"/>
          <w:spacing w:val="-1"/>
          <w:sz w:val="24"/>
          <w:szCs w:val="24"/>
        </w:rPr>
        <w:t>Agency</w:t>
      </w:r>
      <w:r w:rsidRPr="0056454D">
        <w:rPr>
          <w:rFonts w:ascii="Times New Roman" w:hAnsi="Times New Roman" w:cs="Times New Roman"/>
          <w:spacing w:val="-2"/>
          <w:sz w:val="24"/>
          <w:szCs w:val="24"/>
        </w:rPr>
        <w:t xml:space="preserve"> </w:t>
      </w:r>
      <w:r w:rsidRPr="0056454D">
        <w:rPr>
          <w:rFonts w:ascii="Times New Roman" w:hAnsi="Times New Roman" w:cs="Times New Roman"/>
          <w:spacing w:val="-1"/>
          <w:sz w:val="24"/>
          <w:szCs w:val="24"/>
        </w:rPr>
        <w:t>(U</w:t>
      </w:r>
      <w:r>
        <w:rPr>
          <w:rFonts w:ascii="Times New Roman" w:hAnsi="Times New Roman" w:cs="Times New Roman"/>
          <w:spacing w:val="-1"/>
          <w:sz w:val="24"/>
          <w:szCs w:val="24"/>
        </w:rPr>
        <w:t>.</w:t>
      </w:r>
      <w:r w:rsidRPr="0056454D">
        <w:rPr>
          <w:rFonts w:ascii="Times New Roman" w:hAnsi="Times New Roman" w:cs="Times New Roman"/>
          <w:spacing w:val="-1"/>
          <w:sz w:val="24"/>
          <w:szCs w:val="24"/>
        </w:rPr>
        <w:t>S</w:t>
      </w:r>
      <w:r>
        <w:rPr>
          <w:rFonts w:ascii="Times New Roman" w:hAnsi="Times New Roman" w:cs="Times New Roman"/>
          <w:spacing w:val="-1"/>
          <w:sz w:val="24"/>
          <w:szCs w:val="24"/>
        </w:rPr>
        <w:t xml:space="preserve">. </w:t>
      </w:r>
      <w:r w:rsidRPr="0056454D">
        <w:rPr>
          <w:rFonts w:ascii="Times New Roman" w:hAnsi="Times New Roman" w:cs="Times New Roman"/>
          <w:spacing w:val="-1"/>
          <w:sz w:val="24"/>
          <w:szCs w:val="24"/>
        </w:rPr>
        <w:t>EPA),</w:t>
      </w:r>
      <w:r w:rsidRPr="0056454D">
        <w:rPr>
          <w:rFonts w:ascii="Times New Roman" w:hAnsi="Times New Roman" w:cs="Times New Roman"/>
          <w:spacing w:val="2"/>
          <w:sz w:val="24"/>
          <w:szCs w:val="24"/>
        </w:rPr>
        <w:t xml:space="preserve"> c</w:t>
      </w:r>
      <w:r w:rsidRPr="0056454D">
        <w:rPr>
          <w:rFonts w:ascii="Times New Roman" w:hAnsi="Times New Roman" w:cs="Times New Roman"/>
          <w:sz w:val="24"/>
          <w:szCs w:val="24"/>
        </w:rPr>
        <w:t xml:space="preserve">ertain demographic groups, such as those with lower educational attainment, children, the elderly and those with low </w:t>
      </w:r>
      <w:bookmarkStart w:id="9" w:name="_Hlk7732520"/>
      <w:r w:rsidRPr="0056454D">
        <w:rPr>
          <w:rFonts w:ascii="Times New Roman" w:hAnsi="Times New Roman" w:cs="Times New Roman"/>
          <w:sz w:val="24"/>
          <w:szCs w:val="24"/>
        </w:rPr>
        <w:t xml:space="preserve">socio-economic status </w:t>
      </w:r>
      <w:bookmarkEnd w:id="9"/>
      <w:r w:rsidRPr="0056454D">
        <w:rPr>
          <w:rFonts w:ascii="Times New Roman" w:hAnsi="Times New Roman" w:cs="Times New Roman"/>
          <w:sz w:val="24"/>
          <w:szCs w:val="24"/>
        </w:rPr>
        <w:t xml:space="preserve">(SES), appear to be more susceptible to a given exposure to particulate matter (U.S. EPA, 2009b). </w:t>
      </w:r>
    </w:p>
    <w:p w14:paraId="705DE92C" w14:textId="77777777" w:rsidR="00B418E8" w:rsidRPr="0056454D" w:rsidRDefault="00B418E8" w:rsidP="004E1BB4">
      <w:pPr>
        <w:spacing w:line="480" w:lineRule="auto"/>
        <w:ind w:firstLine="720"/>
        <w:rPr>
          <w:rFonts w:ascii="Times New Roman" w:hAnsi="Times New Roman" w:cs="Times New Roman"/>
          <w:spacing w:val="3"/>
          <w:sz w:val="24"/>
          <w:szCs w:val="24"/>
        </w:rPr>
      </w:pPr>
      <w:r w:rsidRPr="0056454D">
        <w:rPr>
          <w:rFonts w:ascii="Times New Roman" w:hAnsi="Times New Roman" w:cs="Times New Roman"/>
          <w:spacing w:val="-2"/>
          <w:sz w:val="24"/>
          <w:szCs w:val="24"/>
        </w:rPr>
        <w:lastRenderedPageBreak/>
        <w:t>T</w:t>
      </w:r>
      <w:r w:rsidRPr="0056454D">
        <w:rPr>
          <w:rFonts w:ascii="Times New Roman" w:hAnsi="Times New Roman" w:cs="Times New Roman"/>
          <w:sz w:val="24"/>
          <w:szCs w:val="24"/>
        </w:rPr>
        <w:t xml:space="preserve">he </w:t>
      </w:r>
      <w:r w:rsidRPr="0056454D">
        <w:rPr>
          <w:rFonts w:ascii="Times New Roman" w:hAnsi="Times New Roman" w:cs="Times New Roman"/>
          <w:spacing w:val="-1"/>
          <w:sz w:val="24"/>
          <w:szCs w:val="24"/>
        </w:rPr>
        <w:t>U</w:t>
      </w:r>
      <w:r>
        <w:rPr>
          <w:rFonts w:ascii="Times New Roman" w:hAnsi="Times New Roman" w:cs="Times New Roman"/>
          <w:spacing w:val="-1"/>
          <w:sz w:val="24"/>
          <w:szCs w:val="24"/>
        </w:rPr>
        <w:t>.</w:t>
      </w:r>
      <w:r w:rsidRPr="0056454D">
        <w:rPr>
          <w:rFonts w:ascii="Times New Roman" w:hAnsi="Times New Roman" w:cs="Times New Roman"/>
          <w:spacing w:val="-1"/>
          <w:sz w:val="24"/>
          <w:szCs w:val="24"/>
        </w:rPr>
        <w:t>S</w:t>
      </w:r>
      <w:r>
        <w:rPr>
          <w:rFonts w:ascii="Times New Roman" w:hAnsi="Times New Roman" w:cs="Times New Roman"/>
          <w:spacing w:val="-1"/>
          <w:sz w:val="24"/>
          <w:szCs w:val="24"/>
        </w:rPr>
        <w:t xml:space="preserve">. </w:t>
      </w:r>
      <w:r w:rsidRPr="0056454D">
        <w:rPr>
          <w:rFonts w:ascii="Times New Roman" w:hAnsi="Times New Roman" w:cs="Times New Roman"/>
          <w:spacing w:val="-1"/>
          <w:sz w:val="24"/>
          <w:szCs w:val="24"/>
        </w:rPr>
        <w:t>EPA</w:t>
      </w:r>
      <w:r w:rsidRPr="0056454D">
        <w:rPr>
          <w:rFonts w:ascii="Times New Roman" w:hAnsi="Times New Roman" w:cs="Times New Roman"/>
          <w:spacing w:val="2"/>
          <w:sz w:val="24"/>
          <w:szCs w:val="24"/>
        </w:rPr>
        <w:t xml:space="preserve"> has created the </w:t>
      </w:r>
      <w:r w:rsidRPr="0056454D">
        <w:rPr>
          <w:rFonts w:ascii="Times New Roman" w:hAnsi="Times New Roman" w:cs="Times New Roman"/>
          <w:spacing w:val="-2"/>
          <w:sz w:val="24"/>
          <w:szCs w:val="24"/>
        </w:rPr>
        <w:t>EJSCREEN</w:t>
      </w:r>
      <w:r w:rsidRPr="0056454D">
        <w:rPr>
          <w:rFonts w:ascii="Times New Roman" w:hAnsi="Times New Roman" w:cs="Times New Roman"/>
          <w:spacing w:val="33"/>
          <w:sz w:val="24"/>
          <w:szCs w:val="24"/>
        </w:rPr>
        <w:t xml:space="preserve"> </w:t>
      </w:r>
      <w:r w:rsidRPr="0056454D">
        <w:rPr>
          <w:rFonts w:ascii="Times New Roman" w:hAnsi="Times New Roman" w:cs="Times New Roman"/>
          <w:spacing w:val="-1"/>
          <w:sz w:val="24"/>
          <w:szCs w:val="24"/>
        </w:rPr>
        <w:t>environmental</w:t>
      </w:r>
      <w:r w:rsidRPr="0056454D">
        <w:rPr>
          <w:rFonts w:ascii="Times New Roman" w:hAnsi="Times New Roman" w:cs="Times New Roman"/>
          <w:sz w:val="24"/>
          <w:szCs w:val="24"/>
        </w:rPr>
        <w:t xml:space="preserve"> </w:t>
      </w:r>
      <w:r w:rsidRPr="0056454D">
        <w:rPr>
          <w:rFonts w:ascii="Times New Roman" w:hAnsi="Times New Roman" w:cs="Times New Roman"/>
          <w:spacing w:val="-1"/>
          <w:sz w:val="24"/>
          <w:szCs w:val="24"/>
        </w:rPr>
        <w:t>justice</w:t>
      </w:r>
      <w:r w:rsidRPr="0056454D">
        <w:rPr>
          <w:rFonts w:ascii="Times New Roman" w:hAnsi="Times New Roman" w:cs="Times New Roman"/>
          <w:spacing w:val="-2"/>
          <w:sz w:val="24"/>
          <w:szCs w:val="24"/>
        </w:rPr>
        <w:t xml:space="preserve"> mapping</w:t>
      </w:r>
      <w:r w:rsidRPr="0056454D">
        <w:rPr>
          <w:rFonts w:ascii="Times New Roman" w:hAnsi="Times New Roman" w:cs="Times New Roman"/>
          <w:spacing w:val="3"/>
          <w:sz w:val="24"/>
          <w:szCs w:val="24"/>
        </w:rPr>
        <w:t xml:space="preserve"> </w:t>
      </w:r>
      <w:r w:rsidRPr="0056454D">
        <w:rPr>
          <w:rFonts w:ascii="Times New Roman" w:hAnsi="Times New Roman" w:cs="Times New Roman"/>
          <w:spacing w:val="-1"/>
          <w:sz w:val="24"/>
          <w:szCs w:val="24"/>
        </w:rPr>
        <w:t>and</w:t>
      </w:r>
      <w:r w:rsidRPr="0056454D">
        <w:rPr>
          <w:rFonts w:ascii="Times New Roman" w:hAnsi="Times New Roman" w:cs="Times New Roman"/>
          <w:spacing w:val="-2"/>
          <w:sz w:val="24"/>
          <w:szCs w:val="24"/>
        </w:rPr>
        <w:t xml:space="preserve"> </w:t>
      </w:r>
      <w:r w:rsidRPr="0056454D">
        <w:rPr>
          <w:rFonts w:ascii="Times New Roman" w:hAnsi="Times New Roman" w:cs="Times New Roman"/>
          <w:spacing w:val="-1"/>
          <w:sz w:val="24"/>
          <w:szCs w:val="24"/>
        </w:rPr>
        <w:t>screening</w:t>
      </w:r>
      <w:r w:rsidRPr="0056454D">
        <w:rPr>
          <w:rFonts w:ascii="Times New Roman" w:hAnsi="Times New Roman" w:cs="Times New Roman"/>
          <w:sz w:val="24"/>
          <w:szCs w:val="24"/>
        </w:rPr>
        <w:t xml:space="preserve"> </w:t>
      </w:r>
      <w:r w:rsidRPr="0056454D">
        <w:rPr>
          <w:rFonts w:ascii="Times New Roman" w:hAnsi="Times New Roman" w:cs="Times New Roman"/>
          <w:spacing w:val="-1"/>
          <w:sz w:val="24"/>
          <w:szCs w:val="24"/>
        </w:rPr>
        <w:t>tool. This</w:t>
      </w:r>
      <w:r w:rsidRPr="0056454D">
        <w:rPr>
          <w:rFonts w:ascii="Times New Roman" w:hAnsi="Times New Roman" w:cs="Times New Roman"/>
          <w:spacing w:val="1"/>
          <w:sz w:val="24"/>
          <w:szCs w:val="24"/>
        </w:rPr>
        <w:t xml:space="preserve"> </w:t>
      </w:r>
      <w:r w:rsidRPr="0056454D">
        <w:rPr>
          <w:rFonts w:ascii="Times New Roman" w:hAnsi="Times New Roman" w:cs="Times New Roman"/>
          <w:spacing w:val="-1"/>
          <w:sz w:val="24"/>
          <w:szCs w:val="24"/>
        </w:rPr>
        <w:t>interactive</w:t>
      </w:r>
      <w:r w:rsidRPr="0056454D">
        <w:rPr>
          <w:rFonts w:ascii="Times New Roman" w:hAnsi="Times New Roman" w:cs="Times New Roman"/>
          <w:sz w:val="24"/>
          <w:szCs w:val="24"/>
        </w:rPr>
        <w:t xml:space="preserve"> </w:t>
      </w:r>
      <w:r w:rsidRPr="0056454D">
        <w:rPr>
          <w:rFonts w:ascii="Times New Roman" w:hAnsi="Times New Roman" w:cs="Times New Roman"/>
          <w:spacing w:val="-2"/>
          <w:sz w:val="24"/>
          <w:szCs w:val="24"/>
        </w:rPr>
        <w:t>mapping</w:t>
      </w:r>
      <w:r w:rsidRPr="0056454D">
        <w:rPr>
          <w:rFonts w:ascii="Times New Roman" w:hAnsi="Times New Roman" w:cs="Times New Roman"/>
          <w:sz w:val="24"/>
          <w:szCs w:val="24"/>
        </w:rPr>
        <w:t xml:space="preserve"> </w:t>
      </w:r>
      <w:r w:rsidRPr="0056454D">
        <w:rPr>
          <w:rFonts w:ascii="Times New Roman" w:hAnsi="Times New Roman" w:cs="Times New Roman"/>
          <w:spacing w:val="-1"/>
          <w:sz w:val="24"/>
          <w:szCs w:val="24"/>
        </w:rPr>
        <w:t>tool</w:t>
      </w:r>
      <w:r w:rsidRPr="0056454D">
        <w:rPr>
          <w:rFonts w:ascii="Times New Roman" w:hAnsi="Times New Roman" w:cs="Times New Roman"/>
          <w:spacing w:val="2"/>
          <w:sz w:val="24"/>
          <w:szCs w:val="24"/>
        </w:rPr>
        <w:t xml:space="preserve"> </w:t>
      </w:r>
      <w:r w:rsidRPr="0056454D">
        <w:rPr>
          <w:rFonts w:ascii="Times New Roman" w:hAnsi="Times New Roman" w:cs="Times New Roman"/>
          <w:spacing w:val="-1"/>
          <w:sz w:val="24"/>
          <w:szCs w:val="24"/>
        </w:rPr>
        <w:t>includes</w:t>
      </w:r>
      <w:r w:rsidRPr="0056454D">
        <w:rPr>
          <w:rFonts w:ascii="Times New Roman" w:hAnsi="Times New Roman" w:cs="Times New Roman"/>
          <w:spacing w:val="1"/>
          <w:sz w:val="24"/>
          <w:szCs w:val="24"/>
        </w:rPr>
        <w:t xml:space="preserve"> </w:t>
      </w:r>
      <w:r w:rsidRPr="0056454D">
        <w:rPr>
          <w:rFonts w:ascii="Times New Roman" w:hAnsi="Times New Roman" w:cs="Times New Roman"/>
          <w:sz w:val="24"/>
          <w:szCs w:val="24"/>
        </w:rPr>
        <w:t xml:space="preserve">six </w:t>
      </w:r>
      <w:r w:rsidRPr="0056454D">
        <w:rPr>
          <w:rFonts w:ascii="Times New Roman" w:hAnsi="Times New Roman" w:cs="Times New Roman"/>
          <w:spacing w:val="-1"/>
          <w:sz w:val="24"/>
          <w:szCs w:val="24"/>
        </w:rPr>
        <w:t>demographic</w:t>
      </w:r>
      <w:r w:rsidRPr="0056454D">
        <w:rPr>
          <w:rFonts w:ascii="Times New Roman" w:hAnsi="Times New Roman" w:cs="Times New Roman"/>
          <w:spacing w:val="-2"/>
          <w:sz w:val="24"/>
          <w:szCs w:val="24"/>
        </w:rPr>
        <w:t xml:space="preserve"> </w:t>
      </w:r>
      <w:r w:rsidRPr="0056454D">
        <w:rPr>
          <w:rFonts w:ascii="Times New Roman" w:hAnsi="Times New Roman" w:cs="Times New Roman"/>
          <w:spacing w:val="-1"/>
          <w:sz w:val="24"/>
          <w:szCs w:val="24"/>
        </w:rPr>
        <w:t>indicators,</w:t>
      </w:r>
      <w:r w:rsidRPr="0056454D">
        <w:rPr>
          <w:rFonts w:ascii="Times New Roman" w:hAnsi="Times New Roman" w:cs="Times New Roman"/>
          <w:sz w:val="24"/>
          <w:szCs w:val="24"/>
        </w:rPr>
        <w:t xml:space="preserve"> </w:t>
      </w:r>
      <w:r w:rsidRPr="0056454D">
        <w:rPr>
          <w:rFonts w:ascii="Times New Roman" w:hAnsi="Times New Roman" w:cs="Times New Roman"/>
          <w:spacing w:val="-1"/>
          <w:sz w:val="24"/>
          <w:szCs w:val="24"/>
        </w:rPr>
        <w:t>twelve</w:t>
      </w:r>
      <w:r w:rsidRPr="0056454D">
        <w:rPr>
          <w:rFonts w:ascii="Times New Roman" w:hAnsi="Times New Roman" w:cs="Times New Roman"/>
          <w:sz w:val="24"/>
          <w:szCs w:val="24"/>
        </w:rPr>
        <w:t xml:space="preserve"> </w:t>
      </w:r>
      <w:r w:rsidRPr="0056454D">
        <w:rPr>
          <w:rFonts w:ascii="Times New Roman" w:hAnsi="Times New Roman" w:cs="Times New Roman"/>
          <w:spacing w:val="-1"/>
          <w:sz w:val="24"/>
          <w:szCs w:val="24"/>
        </w:rPr>
        <w:t>environmental</w:t>
      </w:r>
      <w:r w:rsidRPr="0056454D">
        <w:rPr>
          <w:rFonts w:ascii="Times New Roman" w:hAnsi="Times New Roman" w:cs="Times New Roman"/>
          <w:spacing w:val="-3"/>
          <w:sz w:val="24"/>
          <w:szCs w:val="24"/>
        </w:rPr>
        <w:t xml:space="preserve"> </w:t>
      </w:r>
      <w:r w:rsidRPr="0056454D">
        <w:rPr>
          <w:rFonts w:ascii="Times New Roman" w:hAnsi="Times New Roman" w:cs="Times New Roman"/>
          <w:spacing w:val="-1"/>
          <w:sz w:val="24"/>
          <w:szCs w:val="24"/>
        </w:rPr>
        <w:t>justice</w:t>
      </w:r>
      <w:r w:rsidRPr="0056454D">
        <w:rPr>
          <w:rFonts w:ascii="Times New Roman" w:hAnsi="Times New Roman" w:cs="Times New Roman"/>
          <w:spacing w:val="-2"/>
          <w:sz w:val="24"/>
          <w:szCs w:val="24"/>
        </w:rPr>
        <w:t xml:space="preserve"> </w:t>
      </w:r>
      <w:r w:rsidRPr="0056454D">
        <w:rPr>
          <w:rFonts w:ascii="Times New Roman" w:hAnsi="Times New Roman" w:cs="Times New Roman"/>
          <w:spacing w:val="-1"/>
          <w:sz w:val="24"/>
          <w:szCs w:val="24"/>
        </w:rPr>
        <w:t>indicators</w:t>
      </w:r>
      <w:r w:rsidRPr="0056454D">
        <w:rPr>
          <w:rFonts w:ascii="Times New Roman" w:hAnsi="Times New Roman" w:cs="Times New Roman"/>
          <w:spacing w:val="1"/>
          <w:sz w:val="24"/>
          <w:szCs w:val="24"/>
        </w:rPr>
        <w:t xml:space="preserve"> </w:t>
      </w:r>
      <w:r w:rsidRPr="0056454D">
        <w:rPr>
          <w:rFonts w:ascii="Times New Roman" w:hAnsi="Times New Roman" w:cs="Times New Roman"/>
          <w:spacing w:val="-1"/>
          <w:sz w:val="24"/>
          <w:szCs w:val="24"/>
        </w:rPr>
        <w:t>and</w:t>
      </w:r>
      <w:r w:rsidRPr="0056454D">
        <w:rPr>
          <w:rFonts w:ascii="Times New Roman" w:hAnsi="Times New Roman" w:cs="Times New Roman"/>
          <w:sz w:val="24"/>
          <w:szCs w:val="24"/>
        </w:rPr>
        <w:t xml:space="preserve"> a</w:t>
      </w:r>
      <w:r w:rsidRPr="0056454D">
        <w:rPr>
          <w:rFonts w:ascii="Times New Roman" w:hAnsi="Times New Roman" w:cs="Times New Roman"/>
          <w:spacing w:val="-2"/>
          <w:sz w:val="24"/>
          <w:szCs w:val="24"/>
        </w:rPr>
        <w:t xml:space="preserve"> </w:t>
      </w:r>
      <w:r w:rsidRPr="0056454D">
        <w:rPr>
          <w:rFonts w:ascii="Times New Roman" w:hAnsi="Times New Roman" w:cs="Times New Roman"/>
          <w:spacing w:val="-1"/>
          <w:sz w:val="24"/>
          <w:szCs w:val="24"/>
        </w:rPr>
        <w:t>method</w:t>
      </w:r>
      <w:r w:rsidRPr="0056454D">
        <w:rPr>
          <w:rFonts w:ascii="Times New Roman" w:hAnsi="Times New Roman" w:cs="Times New Roman"/>
          <w:spacing w:val="-2"/>
          <w:sz w:val="24"/>
          <w:szCs w:val="24"/>
        </w:rPr>
        <w:t xml:space="preserve"> </w:t>
      </w:r>
      <w:r w:rsidRPr="0056454D">
        <w:rPr>
          <w:rFonts w:ascii="Times New Roman" w:hAnsi="Times New Roman" w:cs="Times New Roman"/>
          <w:sz w:val="24"/>
          <w:szCs w:val="24"/>
        </w:rPr>
        <w:t xml:space="preserve">to </w:t>
      </w:r>
      <w:r w:rsidRPr="0056454D">
        <w:rPr>
          <w:rFonts w:ascii="Times New Roman" w:hAnsi="Times New Roman" w:cs="Times New Roman"/>
          <w:spacing w:val="-2"/>
          <w:sz w:val="24"/>
          <w:szCs w:val="24"/>
        </w:rPr>
        <w:t>combine</w:t>
      </w:r>
      <w:r w:rsidRPr="0056454D">
        <w:rPr>
          <w:rFonts w:ascii="Times New Roman" w:hAnsi="Times New Roman" w:cs="Times New Roman"/>
          <w:spacing w:val="44"/>
          <w:sz w:val="24"/>
          <w:szCs w:val="24"/>
        </w:rPr>
        <w:t xml:space="preserve"> </w:t>
      </w:r>
      <w:r w:rsidRPr="0056454D">
        <w:rPr>
          <w:rFonts w:ascii="Times New Roman" w:hAnsi="Times New Roman" w:cs="Times New Roman"/>
          <w:spacing w:val="-1"/>
          <w:sz w:val="24"/>
          <w:szCs w:val="24"/>
        </w:rPr>
        <w:t>environmental</w:t>
      </w:r>
      <w:r w:rsidRPr="0056454D">
        <w:rPr>
          <w:rFonts w:ascii="Times New Roman" w:hAnsi="Times New Roman" w:cs="Times New Roman"/>
          <w:sz w:val="24"/>
          <w:szCs w:val="24"/>
        </w:rPr>
        <w:t xml:space="preserve"> </w:t>
      </w:r>
      <w:r w:rsidRPr="0056454D">
        <w:rPr>
          <w:rFonts w:ascii="Times New Roman" w:hAnsi="Times New Roman" w:cs="Times New Roman"/>
          <w:spacing w:val="-1"/>
          <w:sz w:val="24"/>
          <w:szCs w:val="24"/>
        </w:rPr>
        <w:t>and</w:t>
      </w:r>
      <w:r w:rsidRPr="0056454D">
        <w:rPr>
          <w:rFonts w:ascii="Times New Roman" w:hAnsi="Times New Roman" w:cs="Times New Roman"/>
          <w:sz w:val="24"/>
          <w:szCs w:val="24"/>
        </w:rPr>
        <w:t xml:space="preserve"> </w:t>
      </w:r>
      <w:r w:rsidRPr="0056454D">
        <w:rPr>
          <w:rFonts w:ascii="Times New Roman" w:hAnsi="Times New Roman" w:cs="Times New Roman"/>
          <w:spacing w:val="-2"/>
          <w:sz w:val="24"/>
          <w:szCs w:val="24"/>
        </w:rPr>
        <w:t>demographic</w:t>
      </w:r>
      <w:r w:rsidRPr="0056454D">
        <w:rPr>
          <w:rFonts w:ascii="Times New Roman" w:hAnsi="Times New Roman" w:cs="Times New Roman"/>
          <w:spacing w:val="1"/>
          <w:sz w:val="24"/>
          <w:szCs w:val="24"/>
        </w:rPr>
        <w:t xml:space="preserve"> </w:t>
      </w:r>
      <w:r w:rsidRPr="0056454D">
        <w:rPr>
          <w:rFonts w:ascii="Times New Roman" w:hAnsi="Times New Roman" w:cs="Times New Roman"/>
          <w:spacing w:val="-1"/>
          <w:sz w:val="24"/>
          <w:szCs w:val="24"/>
        </w:rPr>
        <w:t>indicators</w:t>
      </w:r>
      <w:r w:rsidRPr="0056454D">
        <w:rPr>
          <w:rFonts w:ascii="Times New Roman" w:hAnsi="Times New Roman" w:cs="Times New Roman"/>
          <w:spacing w:val="1"/>
          <w:sz w:val="24"/>
          <w:szCs w:val="24"/>
        </w:rPr>
        <w:t xml:space="preserve"> </w:t>
      </w:r>
      <w:r w:rsidRPr="0056454D">
        <w:rPr>
          <w:rFonts w:ascii="Times New Roman" w:hAnsi="Times New Roman" w:cs="Times New Roman"/>
          <w:spacing w:val="-1"/>
          <w:sz w:val="24"/>
          <w:szCs w:val="24"/>
        </w:rPr>
        <w:t>into</w:t>
      </w:r>
      <w:r w:rsidRPr="0056454D">
        <w:rPr>
          <w:rFonts w:ascii="Times New Roman" w:hAnsi="Times New Roman" w:cs="Times New Roman"/>
          <w:spacing w:val="-2"/>
          <w:sz w:val="24"/>
          <w:szCs w:val="24"/>
        </w:rPr>
        <w:t xml:space="preserve"> EJ</w:t>
      </w:r>
      <w:r w:rsidRPr="0056454D">
        <w:rPr>
          <w:rFonts w:ascii="Times New Roman" w:hAnsi="Times New Roman" w:cs="Times New Roman"/>
          <w:spacing w:val="1"/>
          <w:sz w:val="24"/>
          <w:szCs w:val="24"/>
        </w:rPr>
        <w:t xml:space="preserve"> </w:t>
      </w:r>
      <w:r w:rsidRPr="0056454D">
        <w:rPr>
          <w:rFonts w:ascii="Times New Roman" w:hAnsi="Times New Roman" w:cs="Times New Roman"/>
          <w:spacing w:val="-2"/>
          <w:sz w:val="24"/>
          <w:szCs w:val="24"/>
        </w:rPr>
        <w:t>indexes.</w:t>
      </w:r>
      <w:r w:rsidRPr="0056454D">
        <w:rPr>
          <w:rFonts w:ascii="Times New Roman" w:hAnsi="Times New Roman" w:cs="Times New Roman"/>
          <w:sz w:val="24"/>
          <w:szCs w:val="24"/>
        </w:rPr>
        <w:t xml:space="preserve"> </w:t>
      </w:r>
      <w:r w:rsidRPr="0056454D">
        <w:rPr>
          <w:rFonts w:ascii="Times New Roman" w:hAnsi="Times New Roman" w:cs="Times New Roman"/>
          <w:spacing w:val="3"/>
          <w:sz w:val="24"/>
          <w:szCs w:val="24"/>
        </w:rPr>
        <w:t xml:space="preserve"> The demographic indicators are minority population; low income population; linguistically isolated population; population with less than a high school education; population under 5 years of age and population over 64 years of age. </w:t>
      </w:r>
    </w:p>
    <w:p w14:paraId="5DC73DC9" w14:textId="77777777" w:rsidR="00B418E8" w:rsidRPr="0056454D" w:rsidRDefault="00B418E8" w:rsidP="004E1BB4">
      <w:pPr>
        <w:spacing w:line="480" w:lineRule="auto"/>
        <w:ind w:firstLine="720"/>
        <w:rPr>
          <w:rFonts w:ascii="Times New Roman" w:hAnsi="Times New Roman" w:cs="Times New Roman"/>
          <w:spacing w:val="3"/>
          <w:sz w:val="24"/>
          <w:szCs w:val="24"/>
        </w:rPr>
      </w:pPr>
      <w:r w:rsidRPr="0056454D">
        <w:rPr>
          <w:rFonts w:ascii="Times New Roman" w:eastAsia="Arial" w:hAnsi="Times New Roman" w:cs="Times New Roman"/>
          <w:sz w:val="24"/>
          <w:szCs w:val="24"/>
        </w:rPr>
        <w:t>According to the EPA, “</w:t>
      </w:r>
      <w:r w:rsidRPr="0056454D">
        <w:rPr>
          <w:rFonts w:ascii="Times New Roman" w:hAnsi="Times New Roman" w:cs="Times New Roman"/>
          <w:sz w:val="24"/>
          <w:szCs w:val="24"/>
        </w:rPr>
        <w:t>One reason for EJSCREEN to focus on potentially susceptible demographic groups is that a large body of research has documented health disparities between demographic groups in the United States, such as differences in mortality and morbidity associated with factors that include race/ethnicity, income and educational attainment.”</w:t>
      </w:r>
      <w:r>
        <w:rPr>
          <w:rFonts w:ascii="Times New Roman" w:hAnsi="Times New Roman" w:cs="Times New Roman"/>
          <w:sz w:val="24"/>
          <w:szCs w:val="24"/>
        </w:rPr>
        <w:t xml:space="preserve"> </w:t>
      </w:r>
      <w:r w:rsidRPr="009A2A1B">
        <w:rPr>
          <w:rFonts w:ascii="Times New Roman" w:hAnsi="Times New Roman" w:cs="Times New Roman"/>
          <w:sz w:val="24"/>
          <w:szCs w:val="24"/>
        </w:rPr>
        <w:t>(EPA 2015)</w:t>
      </w:r>
      <w:r>
        <w:rPr>
          <w:rFonts w:ascii="Times New Roman" w:hAnsi="Times New Roman" w:cs="Times New Roman"/>
          <w:sz w:val="24"/>
          <w:szCs w:val="24"/>
        </w:rPr>
        <w:t>.</w:t>
      </w:r>
      <w:r w:rsidRPr="009A2A1B">
        <w:rPr>
          <w:rFonts w:ascii="Times New Roman" w:hAnsi="Times New Roman" w:cs="Times New Roman"/>
          <w:sz w:val="24"/>
          <w:szCs w:val="24"/>
        </w:rPr>
        <w:t xml:space="preserve"> </w:t>
      </w:r>
      <w:r w:rsidRPr="0056454D">
        <w:rPr>
          <w:rFonts w:ascii="Times New Roman" w:hAnsi="Times New Roman" w:cs="Times New Roman"/>
          <w:sz w:val="24"/>
          <w:szCs w:val="24"/>
        </w:rPr>
        <w:t xml:space="preserve">The EPA also states, “A growing body of research has shown that demographic factors are associated with susceptibility – certain groups are more impacted by a given level of exposure to certain pollutants. Various groups have shown increased susceptibility to certain pollutants, but further evidence is still emerging in this area and data are limited. </w:t>
      </w:r>
    </w:p>
    <w:p w14:paraId="3F9A2B26" w14:textId="2A37714C" w:rsidR="00B418E8" w:rsidRDefault="00B418E8" w:rsidP="004E1BB4">
      <w:pPr>
        <w:spacing w:line="480" w:lineRule="auto"/>
        <w:ind w:firstLine="720"/>
        <w:rPr>
          <w:rFonts w:ascii="Times New Roman" w:hAnsi="Times New Roman" w:cs="Times New Roman"/>
          <w:sz w:val="24"/>
          <w:szCs w:val="24"/>
        </w:rPr>
      </w:pPr>
      <w:proofErr w:type="spellStart"/>
      <w:r w:rsidRPr="0056454D">
        <w:rPr>
          <w:rFonts w:ascii="Times New Roman" w:hAnsi="Times New Roman" w:cs="Times New Roman"/>
          <w:sz w:val="24"/>
          <w:szCs w:val="24"/>
        </w:rPr>
        <w:t>Bakhish</w:t>
      </w:r>
      <w:proofErr w:type="spellEnd"/>
      <w:r>
        <w:rPr>
          <w:rFonts w:ascii="Times New Roman" w:hAnsi="Times New Roman" w:cs="Times New Roman"/>
          <w:sz w:val="24"/>
          <w:szCs w:val="24"/>
        </w:rPr>
        <w:t xml:space="preserve"> (2015)</w:t>
      </w:r>
      <w:r w:rsidRPr="0056454D">
        <w:rPr>
          <w:rFonts w:ascii="Times New Roman" w:hAnsi="Times New Roman" w:cs="Times New Roman"/>
          <w:sz w:val="24"/>
          <w:szCs w:val="24"/>
        </w:rPr>
        <w:t xml:space="preserve"> divides the social vulnerability indicators into three categories: sensitivity, the built environment and heat exposure variables. The socio-demographic vulnerability indicators </w:t>
      </w:r>
      <w:proofErr w:type="spellStart"/>
      <w:r w:rsidRPr="0056454D">
        <w:rPr>
          <w:rFonts w:ascii="Times New Roman" w:hAnsi="Times New Roman" w:cs="Times New Roman"/>
          <w:sz w:val="24"/>
          <w:szCs w:val="24"/>
        </w:rPr>
        <w:t>Binta</w:t>
      </w:r>
      <w:proofErr w:type="spellEnd"/>
      <w:r>
        <w:rPr>
          <w:rFonts w:ascii="Times New Roman" w:hAnsi="Times New Roman" w:cs="Times New Roman"/>
          <w:sz w:val="24"/>
          <w:szCs w:val="24"/>
        </w:rPr>
        <w:t xml:space="preserve"> et. al. (2015)</w:t>
      </w:r>
      <w:r w:rsidRPr="0056454D">
        <w:rPr>
          <w:rFonts w:ascii="Times New Roman" w:hAnsi="Times New Roman" w:cs="Times New Roman"/>
          <w:sz w:val="24"/>
          <w:szCs w:val="24"/>
        </w:rPr>
        <w:t xml:space="preserve"> focus on are age groups greater than 65 and less than 5; poverty; racial/ethnic minorities; occupation; urban/rural population; female head of household; inmate population; non-English speaking; unemployment; renter population; and dwelling in mobile homes. They also include the physician to population ratio; education level; per capita income; and irrigated land.</w:t>
      </w:r>
      <w:r>
        <w:rPr>
          <w:rFonts w:ascii="Times New Roman" w:hAnsi="Times New Roman" w:cs="Times New Roman"/>
          <w:sz w:val="24"/>
          <w:szCs w:val="24"/>
        </w:rPr>
        <w:t xml:space="preserve"> </w:t>
      </w:r>
      <w:r w:rsidRPr="009A2A1B">
        <w:rPr>
          <w:rFonts w:ascii="Times New Roman" w:eastAsia="Times New Roman" w:hAnsi="Times New Roman" w:cs="Times New Roman"/>
          <w:sz w:val="24"/>
          <w:szCs w:val="24"/>
        </w:rPr>
        <w:t>(</w:t>
      </w:r>
      <w:proofErr w:type="spellStart"/>
      <w:r w:rsidRPr="009A2A1B">
        <w:rPr>
          <w:rFonts w:ascii="Times New Roman" w:eastAsia="Times New Roman" w:hAnsi="Times New Roman" w:cs="Times New Roman"/>
          <w:sz w:val="24"/>
          <w:szCs w:val="24"/>
        </w:rPr>
        <w:t>Binta</w:t>
      </w:r>
      <w:proofErr w:type="spellEnd"/>
      <w:r w:rsidRPr="009A2A1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et. al. </w:t>
      </w:r>
      <w:r w:rsidRPr="009A2A1B">
        <w:rPr>
          <w:rFonts w:ascii="Times New Roman" w:eastAsia="Times New Roman" w:hAnsi="Times New Roman" w:cs="Times New Roman"/>
          <w:sz w:val="24"/>
          <w:szCs w:val="24"/>
        </w:rPr>
        <w:t xml:space="preserve">2015) </w:t>
      </w:r>
      <w:proofErr w:type="spellStart"/>
      <w:r w:rsidRPr="0056454D">
        <w:rPr>
          <w:rFonts w:ascii="Times New Roman" w:hAnsi="Times New Roman" w:cs="Times New Roman"/>
          <w:sz w:val="24"/>
          <w:szCs w:val="24"/>
        </w:rPr>
        <w:t>Binta</w:t>
      </w:r>
      <w:proofErr w:type="spellEnd"/>
      <w:r>
        <w:rPr>
          <w:rFonts w:ascii="Times New Roman" w:hAnsi="Times New Roman" w:cs="Times New Roman"/>
          <w:sz w:val="24"/>
          <w:szCs w:val="24"/>
        </w:rPr>
        <w:t xml:space="preserve"> et. al. (2015)</w:t>
      </w:r>
      <w:r w:rsidRPr="0056454D">
        <w:rPr>
          <w:rFonts w:ascii="Times New Roman" w:hAnsi="Times New Roman" w:cs="Times New Roman"/>
          <w:sz w:val="24"/>
          <w:szCs w:val="24"/>
        </w:rPr>
        <w:t xml:space="preserve"> found climate vulnerability to be the highest in some metropolitan Atlanta counties. </w:t>
      </w:r>
      <w:proofErr w:type="spellStart"/>
      <w:r w:rsidRPr="0056454D">
        <w:rPr>
          <w:rFonts w:ascii="Times New Roman" w:hAnsi="Times New Roman" w:cs="Times New Roman"/>
          <w:sz w:val="24"/>
          <w:szCs w:val="24"/>
        </w:rPr>
        <w:t>Binta</w:t>
      </w:r>
      <w:proofErr w:type="spellEnd"/>
      <w:r>
        <w:rPr>
          <w:rFonts w:ascii="Times New Roman" w:hAnsi="Times New Roman" w:cs="Times New Roman"/>
          <w:sz w:val="24"/>
          <w:szCs w:val="24"/>
        </w:rPr>
        <w:t xml:space="preserve"> et. al. (2015)</w:t>
      </w:r>
      <w:r w:rsidRPr="0056454D">
        <w:rPr>
          <w:rFonts w:ascii="Times New Roman" w:hAnsi="Times New Roman" w:cs="Times New Roman"/>
          <w:sz w:val="24"/>
          <w:szCs w:val="24"/>
        </w:rPr>
        <w:t xml:space="preserve"> also found the rural Black belt region of Georgia to be especially vulnerable to extreme heat. The </w:t>
      </w:r>
      <w:r w:rsidRPr="0056454D">
        <w:rPr>
          <w:rFonts w:ascii="Times New Roman" w:hAnsi="Times New Roman" w:cs="Times New Roman"/>
          <w:sz w:val="24"/>
          <w:szCs w:val="24"/>
        </w:rPr>
        <w:lastRenderedPageBreak/>
        <w:t>rural Black belt region of Georgia consists of counties with poverty greater than 20%. The Black Belt counties stretch from southern Virginia down through the Carolinas, Georgia, Alabama, Mississippi, and over to east Texas</w:t>
      </w:r>
      <w:r>
        <w:rPr>
          <w:rFonts w:ascii="Times New Roman" w:hAnsi="Times New Roman" w:cs="Times New Roman"/>
          <w:sz w:val="24"/>
          <w:szCs w:val="24"/>
        </w:rPr>
        <w:t xml:space="preserve"> (</w:t>
      </w:r>
      <w:r w:rsidR="008D357E">
        <w:rPr>
          <w:rFonts w:ascii="Times New Roman" w:hAnsi="Times New Roman" w:cs="Times New Roman"/>
          <w:sz w:val="24"/>
          <w:szCs w:val="24"/>
        </w:rPr>
        <w:t>Figure-</w:t>
      </w:r>
      <w:r w:rsidR="003623C4">
        <w:rPr>
          <w:rFonts w:ascii="Times New Roman" w:hAnsi="Times New Roman" w:cs="Times New Roman"/>
          <w:sz w:val="24"/>
          <w:szCs w:val="24"/>
        </w:rPr>
        <w:t>9</w:t>
      </w:r>
      <w:r w:rsidR="008D357E">
        <w:rPr>
          <w:rFonts w:ascii="Times New Roman" w:hAnsi="Times New Roman" w:cs="Times New Roman"/>
          <w:sz w:val="24"/>
          <w:szCs w:val="24"/>
        </w:rPr>
        <w:t xml:space="preserve">, </w:t>
      </w:r>
      <w:r>
        <w:rPr>
          <w:rFonts w:ascii="Times New Roman" w:hAnsi="Times New Roman" w:cs="Times New Roman"/>
          <w:sz w:val="24"/>
          <w:szCs w:val="24"/>
        </w:rPr>
        <w:t>Appendix</w:t>
      </w:r>
      <w:r w:rsidR="008D357E">
        <w:rPr>
          <w:rFonts w:ascii="Times New Roman" w:hAnsi="Times New Roman" w:cs="Times New Roman"/>
          <w:sz w:val="24"/>
          <w:szCs w:val="24"/>
        </w:rPr>
        <w:t xml:space="preserve"> </w:t>
      </w:r>
      <w:r>
        <w:rPr>
          <w:rFonts w:ascii="Times New Roman" w:hAnsi="Times New Roman" w:cs="Times New Roman"/>
          <w:sz w:val="24"/>
          <w:szCs w:val="24"/>
        </w:rPr>
        <w:t>A;).</w:t>
      </w:r>
      <w:r w:rsidRPr="0056454D">
        <w:rPr>
          <w:rFonts w:ascii="Times New Roman" w:hAnsi="Times New Roman" w:cs="Times New Roman"/>
          <w:sz w:val="24"/>
          <w:szCs w:val="24"/>
        </w:rPr>
        <w:t xml:space="preserve"> These counties have higher than average percentages of African-American residents</w:t>
      </w:r>
      <w:r>
        <w:rPr>
          <w:rFonts w:ascii="Times New Roman" w:hAnsi="Times New Roman" w:cs="Times New Roman"/>
          <w:sz w:val="24"/>
          <w:szCs w:val="24"/>
        </w:rPr>
        <w:t xml:space="preserve"> </w:t>
      </w:r>
      <w:r w:rsidRPr="009A2A1B">
        <w:rPr>
          <w:rFonts w:ascii="Times New Roman" w:hAnsi="Times New Roman" w:cs="Times New Roman"/>
          <w:sz w:val="24"/>
          <w:szCs w:val="24"/>
        </w:rPr>
        <w:t>(McDaniel et. al. 2003)</w:t>
      </w:r>
      <w:r>
        <w:rPr>
          <w:rFonts w:ascii="Times New Roman" w:hAnsi="Times New Roman" w:cs="Times New Roman"/>
          <w:sz w:val="24"/>
          <w:szCs w:val="24"/>
        </w:rPr>
        <w:t>.</w:t>
      </w:r>
      <w:r w:rsidRPr="009A2A1B">
        <w:rPr>
          <w:rFonts w:ascii="Times New Roman" w:hAnsi="Times New Roman" w:cs="Times New Roman"/>
          <w:sz w:val="24"/>
          <w:szCs w:val="24"/>
        </w:rPr>
        <w:t xml:space="preserve"> </w:t>
      </w:r>
    </w:p>
    <w:p w14:paraId="23E6B49D" w14:textId="08A7CE67" w:rsidR="00025E93" w:rsidRPr="0056454D" w:rsidRDefault="00025E93" w:rsidP="004E1BB4">
      <w:pPr>
        <w:spacing w:line="480" w:lineRule="auto"/>
        <w:ind w:firstLine="720"/>
        <w:rPr>
          <w:rFonts w:ascii="Times New Roman" w:hAnsi="Times New Roman" w:cs="Times New Roman"/>
          <w:sz w:val="24"/>
          <w:szCs w:val="24"/>
        </w:rPr>
      </w:pPr>
      <w:r>
        <w:rPr>
          <w:rFonts w:ascii="Times New Roman" w:hAnsi="Times New Roman" w:cs="Times New Roman"/>
          <w:sz w:val="24"/>
          <w:szCs w:val="24"/>
        </w:rPr>
        <w:t>While th</w:t>
      </w:r>
      <w:r w:rsidR="00D5576E">
        <w:rPr>
          <w:rFonts w:ascii="Times New Roman" w:hAnsi="Times New Roman" w:cs="Times New Roman"/>
          <w:sz w:val="24"/>
          <w:szCs w:val="24"/>
        </w:rPr>
        <w:t xml:space="preserve">ere is significant overlap in the vulnerability indicators used by government agencies such as the CDC and the U.S. EPA, as well as readily accepted vulnerability indicators used in research, they are all highly based on socio-demographics. These socio-demographic variables can be justified to exemplify those studied within those socio-economic groups as being more vulnerable to every natural disaster, including extreme heat events. For example, the economic wealth of the African-American population GA has historically been low enough that researchers have </w:t>
      </w:r>
      <w:r w:rsidR="00E26E6E">
        <w:rPr>
          <w:rFonts w:ascii="Times New Roman" w:hAnsi="Times New Roman" w:cs="Times New Roman"/>
          <w:sz w:val="24"/>
          <w:szCs w:val="24"/>
        </w:rPr>
        <w:t>determined</w:t>
      </w:r>
      <w:r w:rsidR="00D5576E">
        <w:rPr>
          <w:rFonts w:ascii="Times New Roman" w:hAnsi="Times New Roman" w:cs="Times New Roman"/>
          <w:sz w:val="24"/>
          <w:szCs w:val="24"/>
        </w:rPr>
        <w:t xml:space="preserve"> that </w:t>
      </w:r>
      <w:r w:rsidR="00E26E6E">
        <w:rPr>
          <w:rFonts w:ascii="Times New Roman" w:hAnsi="Times New Roman" w:cs="Times New Roman"/>
          <w:sz w:val="24"/>
          <w:szCs w:val="24"/>
        </w:rPr>
        <w:t xml:space="preserve">their wealth is a factor that contribute to their higher morbidity and mortality rates. If these groups are always </w:t>
      </w:r>
      <w:r w:rsidR="00E71BBC">
        <w:rPr>
          <w:rFonts w:ascii="Times New Roman" w:hAnsi="Times New Roman" w:cs="Times New Roman"/>
          <w:sz w:val="24"/>
          <w:szCs w:val="24"/>
        </w:rPr>
        <w:t>used to determine vulnerability</w:t>
      </w:r>
      <w:r w:rsidR="00E26E6E">
        <w:rPr>
          <w:rFonts w:ascii="Times New Roman" w:hAnsi="Times New Roman" w:cs="Times New Roman"/>
          <w:sz w:val="24"/>
          <w:szCs w:val="24"/>
        </w:rPr>
        <w:t xml:space="preserve">, then </w:t>
      </w:r>
      <w:r w:rsidR="00E71BBC">
        <w:rPr>
          <w:rFonts w:ascii="Times New Roman" w:hAnsi="Times New Roman" w:cs="Times New Roman"/>
          <w:sz w:val="24"/>
          <w:szCs w:val="24"/>
        </w:rPr>
        <w:t>why complete</w:t>
      </w:r>
      <w:r w:rsidR="00E26E6E">
        <w:rPr>
          <w:rFonts w:ascii="Times New Roman" w:hAnsi="Times New Roman" w:cs="Times New Roman"/>
          <w:sz w:val="24"/>
          <w:szCs w:val="24"/>
        </w:rPr>
        <w:t xml:space="preserve"> any </w:t>
      </w:r>
      <w:r w:rsidR="00E71BBC">
        <w:rPr>
          <w:rFonts w:ascii="Times New Roman" w:hAnsi="Times New Roman" w:cs="Times New Roman"/>
          <w:sz w:val="24"/>
          <w:szCs w:val="24"/>
        </w:rPr>
        <w:t xml:space="preserve">further </w:t>
      </w:r>
      <w:r w:rsidR="00E26E6E">
        <w:rPr>
          <w:rFonts w:ascii="Times New Roman" w:hAnsi="Times New Roman" w:cs="Times New Roman"/>
          <w:sz w:val="24"/>
          <w:szCs w:val="24"/>
        </w:rPr>
        <w:t xml:space="preserve">social vulnerability analysis? </w:t>
      </w:r>
      <w:r w:rsidR="00E71BBC">
        <w:rPr>
          <w:rFonts w:ascii="Times New Roman" w:hAnsi="Times New Roman" w:cs="Times New Roman"/>
          <w:sz w:val="24"/>
          <w:szCs w:val="24"/>
        </w:rPr>
        <w:t>There is a need to update these analyses with the inclusion of a neutral variable that equally affects all the socio-demographic variables. We will introduce land cover as a significant neutral variable that can be used to more accurately identify vulnerable populations in the state of Georgia.</w:t>
      </w:r>
    </w:p>
    <w:p w14:paraId="1876368F" w14:textId="77777777" w:rsidR="00B418E8" w:rsidRPr="00EA5138" w:rsidRDefault="00B418E8" w:rsidP="004E1BB4">
      <w:pPr>
        <w:pStyle w:val="ListParagraph"/>
        <w:numPr>
          <w:ilvl w:val="0"/>
          <w:numId w:val="4"/>
        </w:numPr>
        <w:rPr>
          <w:rFonts w:ascii="Times New Roman" w:hAnsi="Times New Roman" w:cs="Times New Roman"/>
          <w:b/>
          <w:u w:val="single"/>
        </w:rPr>
      </w:pPr>
      <w:r w:rsidRPr="00EA5138">
        <w:rPr>
          <w:rFonts w:ascii="Times New Roman" w:hAnsi="Times New Roman" w:cs="Times New Roman"/>
          <w:b/>
          <w:u w:val="single"/>
        </w:rPr>
        <w:t>Vulnerability vs. Social Vulnerability</w:t>
      </w:r>
    </w:p>
    <w:p w14:paraId="72BEDB40" w14:textId="25AEC2F9" w:rsidR="00A950AF" w:rsidRDefault="00B418E8" w:rsidP="00490AFB">
      <w:pPr>
        <w:spacing w:line="480" w:lineRule="auto"/>
        <w:ind w:firstLine="720"/>
        <w:rPr>
          <w:rFonts w:ascii="Times New Roman" w:hAnsi="Times New Roman" w:cs="Times New Roman"/>
          <w:sz w:val="24"/>
          <w:szCs w:val="24"/>
        </w:rPr>
      </w:pPr>
      <w:r w:rsidRPr="00B418E8">
        <w:rPr>
          <w:rFonts w:ascii="Times New Roman" w:hAnsi="Times New Roman" w:cs="Times New Roman"/>
          <w:sz w:val="24"/>
          <w:szCs w:val="24"/>
        </w:rPr>
        <w:t>Disaster vulnerability is more related to the structural aspects of a population. For instance, people who live on the coast are more vulnerable to flooding, versus people who live inland</w:t>
      </w:r>
      <w:r w:rsidR="0036062A">
        <w:rPr>
          <w:rFonts w:ascii="Times New Roman" w:hAnsi="Times New Roman" w:cs="Times New Roman"/>
          <w:sz w:val="24"/>
          <w:szCs w:val="24"/>
        </w:rPr>
        <w:t>;</w:t>
      </w:r>
      <w:r w:rsidRPr="00B418E8">
        <w:rPr>
          <w:rFonts w:ascii="Times New Roman" w:hAnsi="Times New Roman" w:cs="Times New Roman"/>
          <w:sz w:val="24"/>
          <w:szCs w:val="24"/>
        </w:rPr>
        <w:t xml:space="preserve"> </w:t>
      </w:r>
      <w:r w:rsidR="0036062A">
        <w:rPr>
          <w:rFonts w:ascii="Times New Roman" w:hAnsi="Times New Roman" w:cs="Times New Roman"/>
          <w:sz w:val="24"/>
          <w:szCs w:val="24"/>
        </w:rPr>
        <w:t>w</w:t>
      </w:r>
      <w:r w:rsidRPr="00B418E8">
        <w:rPr>
          <w:rFonts w:ascii="Times New Roman" w:hAnsi="Times New Roman" w:cs="Times New Roman"/>
          <w:sz w:val="24"/>
          <w:szCs w:val="24"/>
        </w:rPr>
        <w:t xml:space="preserve">hile social vulnerability is how the level of vulnerability is affected by socioeconomic factors. For instance, inner-city populations usually have higher asthma rates than rural areas, due to socioeconomic factors such as population density and higher pollution rates. According to </w:t>
      </w:r>
      <w:proofErr w:type="spellStart"/>
      <w:r w:rsidRPr="00B418E8">
        <w:rPr>
          <w:rFonts w:ascii="Times New Roman" w:hAnsi="Times New Roman" w:cs="Times New Roman"/>
          <w:sz w:val="24"/>
          <w:szCs w:val="24"/>
        </w:rPr>
        <w:t>Jungman</w:t>
      </w:r>
      <w:proofErr w:type="spellEnd"/>
      <w:r w:rsidRPr="00B418E8">
        <w:rPr>
          <w:rFonts w:ascii="Times New Roman" w:hAnsi="Times New Roman" w:cs="Times New Roman"/>
          <w:sz w:val="24"/>
          <w:szCs w:val="24"/>
        </w:rPr>
        <w:t xml:space="preserve"> et. al. (2015) “Vulnerability is dynamic and varying across temporal and spatial scales, </w:t>
      </w:r>
      <w:r w:rsidRPr="00B418E8">
        <w:rPr>
          <w:rFonts w:ascii="Times New Roman" w:hAnsi="Times New Roman" w:cs="Times New Roman"/>
          <w:sz w:val="24"/>
          <w:szCs w:val="24"/>
        </w:rPr>
        <w:lastRenderedPageBreak/>
        <w:t xml:space="preserve">and may depend on economic, social, geographic, demographic, cultural, institutional, governance, and environmental factors.” According to Cutter et.al. (2009) “Social vulnerability is partially the product of social inequalities—those social factors that inﬂuence or shape the susceptibility of various groups to harm and that also govern their ability to respond. However, it also includes place inequalities—those characteristics of communities and the built environment, such as the level of urbanization, growth rates, and economic vitality, that contribute to the social vulnerability of places.” </w:t>
      </w:r>
      <w:r w:rsidR="00651982">
        <w:rPr>
          <w:rFonts w:ascii="Times New Roman" w:hAnsi="Times New Roman" w:cs="Times New Roman"/>
          <w:sz w:val="24"/>
          <w:szCs w:val="24"/>
        </w:rPr>
        <w:t xml:space="preserve"> The Commonly used extreme heat social vulnerability index factors are further discussed in </w:t>
      </w:r>
      <w:r w:rsidR="008D357E" w:rsidRPr="002130BF">
        <w:rPr>
          <w:rFonts w:ascii="Times New Roman" w:hAnsi="Times New Roman" w:cs="Times New Roman"/>
          <w:sz w:val="24"/>
          <w:szCs w:val="24"/>
        </w:rPr>
        <w:t>Table</w:t>
      </w:r>
      <w:r w:rsidR="00B217D7">
        <w:rPr>
          <w:rFonts w:ascii="Times New Roman" w:hAnsi="Times New Roman" w:cs="Times New Roman"/>
          <w:sz w:val="24"/>
          <w:szCs w:val="24"/>
        </w:rPr>
        <w:t xml:space="preserve"> XVI</w:t>
      </w:r>
      <w:r w:rsidR="008D357E">
        <w:rPr>
          <w:rFonts w:ascii="Times New Roman" w:hAnsi="Times New Roman" w:cs="Times New Roman"/>
          <w:sz w:val="24"/>
          <w:szCs w:val="24"/>
        </w:rPr>
        <w:t xml:space="preserve"> </w:t>
      </w:r>
      <w:r w:rsidR="00651982" w:rsidRPr="002130BF">
        <w:rPr>
          <w:rFonts w:ascii="Times New Roman" w:hAnsi="Times New Roman" w:cs="Times New Roman"/>
          <w:sz w:val="24"/>
          <w:szCs w:val="24"/>
        </w:rPr>
        <w:t>Appendix</w:t>
      </w:r>
      <w:r w:rsidR="008D357E">
        <w:rPr>
          <w:rFonts w:ascii="Times New Roman" w:hAnsi="Times New Roman" w:cs="Times New Roman"/>
          <w:sz w:val="24"/>
          <w:szCs w:val="24"/>
        </w:rPr>
        <w:t xml:space="preserve"> </w:t>
      </w:r>
      <w:r w:rsidR="00651982" w:rsidRPr="002130BF">
        <w:rPr>
          <w:rFonts w:ascii="Times New Roman" w:hAnsi="Times New Roman" w:cs="Times New Roman"/>
          <w:sz w:val="24"/>
          <w:szCs w:val="24"/>
        </w:rPr>
        <w:t>B</w:t>
      </w:r>
      <w:r w:rsidR="002130BF">
        <w:rPr>
          <w:rFonts w:ascii="Times New Roman" w:hAnsi="Times New Roman" w:cs="Times New Roman"/>
          <w:sz w:val="24"/>
          <w:szCs w:val="24"/>
        </w:rPr>
        <w:t>.</w:t>
      </w:r>
    </w:p>
    <w:p w14:paraId="6A5583A2" w14:textId="77777777" w:rsidR="00F33A2A" w:rsidRDefault="00C10DC0" w:rsidP="00490AFB">
      <w:pPr>
        <w:spacing w:line="480" w:lineRule="auto"/>
        <w:ind w:firstLine="420"/>
        <w:rPr>
          <w:rFonts w:ascii="Times New Roman" w:hAnsi="Times New Roman" w:cs="Times New Roman"/>
          <w:iCs/>
          <w:sz w:val="24"/>
          <w:szCs w:val="24"/>
        </w:rPr>
      </w:pPr>
      <w:r>
        <w:rPr>
          <w:rFonts w:ascii="Times New Roman" w:hAnsi="Times New Roman" w:cs="Times New Roman"/>
          <w:sz w:val="24"/>
          <w:szCs w:val="24"/>
        </w:rPr>
        <w:t>While considering the commonly used extreme heat social vulnerability variables, o</w:t>
      </w:r>
      <w:r w:rsidR="00B418E8" w:rsidRPr="00B418E8">
        <w:rPr>
          <w:rFonts w:ascii="Times New Roman" w:hAnsi="Times New Roman" w:cs="Times New Roman"/>
          <w:sz w:val="24"/>
          <w:szCs w:val="24"/>
        </w:rPr>
        <w:t>ur analysis includes socioeconomic variables</w:t>
      </w:r>
      <w:r w:rsidR="008E0835">
        <w:rPr>
          <w:rFonts w:ascii="Times New Roman" w:hAnsi="Times New Roman" w:cs="Times New Roman"/>
          <w:sz w:val="24"/>
          <w:szCs w:val="24"/>
        </w:rPr>
        <w:t>, heat exposure,</w:t>
      </w:r>
      <w:r w:rsidR="00B418E8" w:rsidRPr="00B418E8">
        <w:rPr>
          <w:rFonts w:ascii="Times New Roman" w:hAnsi="Times New Roman" w:cs="Times New Roman"/>
          <w:sz w:val="24"/>
          <w:szCs w:val="24"/>
        </w:rPr>
        <w:t xml:space="preserve"> and newly developed land cover</w:t>
      </w:r>
      <w:r w:rsidR="008E0835">
        <w:rPr>
          <w:rFonts w:ascii="Times New Roman" w:hAnsi="Times New Roman" w:cs="Times New Roman"/>
          <w:sz w:val="24"/>
          <w:szCs w:val="24"/>
        </w:rPr>
        <w:t xml:space="preserve"> variables</w:t>
      </w:r>
      <w:r w:rsidR="00B418E8" w:rsidRPr="00B418E8">
        <w:rPr>
          <w:rFonts w:ascii="Times New Roman" w:hAnsi="Times New Roman" w:cs="Times New Roman"/>
          <w:sz w:val="24"/>
          <w:szCs w:val="24"/>
        </w:rPr>
        <w:t xml:space="preserve">. </w:t>
      </w:r>
      <w:r w:rsidR="00B418E8" w:rsidRPr="00B418E8">
        <w:rPr>
          <w:rFonts w:ascii="Times New Roman" w:hAnsi="Times New Roman" w:cs="Times New Roman"/>
          <w:iCs/>
          <w:sz w:val="24"/>
          <w:szCs w:val="24"/>
        </w:rPr>
        <w:t>The soci</w:t>
      </w:r>
      <w:r w:rsidR="008E0835">
        <w:rPr>
          <w:rFonts w:ascii="Times New Roman" w:hAnsi="Times New Roman" w:cs="Times New Roman"/>
          <w:iCs/>
          <w:sz w:val="24"/>
          <w:szCs w:val="24"/>
        </w:rPr>
        <w:t>oeconomic variables used to derive the EH indicators</w:t>
      </w:r>
      <w:r w:rsidR="00F33A2A">
        <w:rPr>
          <w:rFonts w:ascii="Times New Roman" w:hAnsi="Times New Roman" w:cs="Times New Roman"/>
          <w:iCs/>
          <w:sz w:val="24"/>
          <w:szCs w:val="24"/>
        </w:rPr>
        <w:t xml:space="preserve"> for this research are:</w:t>
      </w:r>
    </w:p>
    <w:p w14:paraId="2D3C2ADA" w14:textId="77777777" w:rsidR="00F33A2A" w:rsidRDefault="00B418E8" w:rsidP="00F33A2A">
      <w:pPr>
        <w:pStyle w:val="ListParagraph"/>
        <w:numPr>
          <w:ilvl w:val="0"/>
          <w:numId w:val="32"/>
        </w:numPr>
        <w:rPr>
          <w:rFonts w:ascii="Times New Roman" w:hAnsi="Times New Roman" w:cs="Times New Roman"/>
          <w:iCs/>
        </w:rPr>
      </w:pPr>
      <w:r w:rsidRPr="00F33A2A">
        <w:rPr>
          <w:rFonts w:ascii="Times New Roman" w:hAnsi="Times New Roman" w:cs="Times New Roman"/>
          <w:iCs/>
        </w:rPr>
        <w:t xml:space="preserve">median income; </w:t>
      </w:r>
    </w:p>
    <w:p w14:paraId="7D1F4948" w14:textId="77777777" w:rsidR="00F33A2A" w:rsidRDefault="00B418E8" w:rsidP="00F33A2A">
      <w:pPr>
        <w:pStyle w:val="ListParagraph"/>
        <w:numPr>
          <w:ilvl w:val="0"/>
          <w:numId w:val="32"/>
        </w:numPr>
        <w:rPr>
          <w:rFonts w:ascii="Times New Roman" w:hAnsi="Times New Roman" w:cs="Times New Roman"/>
          <w:iCs/>
        </w:rPr>
      </w:pPr>
      <w:r w:rsidRPr="00F33A2A">
        <w:rPr>
          <w:rFonts w:ascii="Times New Roman" w:hAnsi="Times New Roman" w:cs="Times New Roman"/>
          <w:iCs/>
        </w:rPr>
        <w:t xml:space="preserve">percent of the population below the poverty level; </w:t>
      </w:r>
    </w:p>
    <w:p w14:paraId="4619A639" w14:textId="77777777" w:rsidR="00F33A2A" w:rsidRDefault="00B418E8" w:rsidP="00F33A2A">
      <w:pPr>
        <w:pStyle w:val="ListParagraph"/>
        <w:numPr>
          <w:ilvl w:val="0"/>
          <w:numId w:val="32"/>
        </w:numPr>
        <w:rPr>
          <w:rFonts w:ascii="Times New Roman" w:hAnsi="Times New Roman" w:cs="Times New Roman"/>
          <w:iCs/>
        </w:rPr>
      </w:pPr>
      <w:r w:rsidRPr="00F33A2A">
        <w:rPr>
          <w:rFonts w:ascii="Times New Roman" w:hAnsi="Times New Roman" w:cs="Times New Roman"/>
          <w:iCs/>
        </w:rPr>
        <w:t xml:space="preserve">percent of the population 65 years and above in age; </w:t>
      </w:r>
    </w:p>
    <w:p w14:paraId="734DCC92" w14:textId="77777777" w:rsidR="00F33A2A" w:rsidRDefault="00B418E8" w:rsidP="00F33A2A">
      <w:pPr>
        <w:pStyle w:val="ListParagraph"/>
        <w:numPr>
          <w:ilvl w:val="0"/>
          <w:numId w:val="32"/>
        </w:numPr>
        <w:rPr>
          <w:rFonts w:ascii="Times New Roman" w:hAnsi="Times New Roman" w:cs="Times New Roman"/>
          <w:iCs/>
        </w:rPr>
      </w:pPr>
      <w:r w:rsidRPr="00F33A2A">
        <w:rPr>
          <w:rFonts w:ascii="Times New Roman" w:hAnsi="Times New Roman" w:cs="Times New Roman"/>
          <w:iCs/>
        </w:rPr>
        <w:t xml:space="preserve">percent of the population 5 years and below in age; </w:t>
      </w:r>
    </w:p>
    <w:p w14:paraId="4E383819" w14:textId="77777777" w:rsidR="00F33A2A" w:rsidRDefault="00B418E8" w:rsidP="00F33A2A">
      <w:pPr>
        <w:pStyle w:val="ListParagraph"/>
        <w:numPr>
          <w:ilvl w:val="0"/>
          <w:numId w:val="32"/>
        </w:numPr>
        <w:rPr>
          <w:rFonts w:ascii="Times New Roman" w:hAnsi="Times New Roman" w:cs="Times New Roman"/>
          <w:iCs/>
        </w:rPr>
      </w:pPr>
      <w:r w:rsidRPr="00F33A2A">
        <w:rPr>
          <w:rFonts w:ascii="Times New Roman" w:hAnsi="Times New Roman" w:cs="Times New Roman"/>
          <w:iCs/>
        </w:rPr>
        <w:t xml:space="preserve">percent female head of household with children; </w:t>
      </w:r>
    </w:p>
    <w:p w14:paraId="19D90432" w14:textId="77777777" w:rsidR="00F33A2A" w:rsidRDefault="00B418E8" w:rsidP="00F33A2A">
      <w:pPr>
        <w:pStyle w:val="ListParagraph"/>
        <w:numPr>
          <w:ilvl w:val="0"/>
          <w:numId w:val="32"/>
        </w:numPr>
        <w:rPr>
          <w:rFonts w:ascii="Times New Roman" w:hAnsi="Times New Roman" w:cs="Times New Roman"/>
          <w:iCs/>
        </w:rPr>
      </w:pPr>
      <w:r w:rsidRPr="00F33A2A">
        <w:rPr>
          <w:rFonts w:ascii="Times New Roman" w:hAnsi="Times New Roman" w:cs="Times New Roman"/>
          <w:iCs/>
        </w:rPr>
        <w:t xml:space="preserve">percent unemployed age 16 years and over; </w:t>
      </w:r>
    </w:p>
    <w:p w14:paraId="6FE2B8B4" w14:textId="77777777" w:rsidR="00F33A2A" w:rsidRDefault="00B418E8" w:rsidP="00F33A2A">
      <w:pPr>
        <w:pStyle w:val="ListParagraph"/>
        <w:numPr>
          <w:ilvl w:val="0"/>
          <w:numId w:val="32"/>
        </w:numPr>
        <w:rPr>
          <w:rFonts w:ascii="Times New Roman" w:hAnsi="Times New Roman" w:cs="Times New Roman"/>
          <w:iCs/>
        </w:rPr>
      </w:pPr>
      <w:r w:rsidRPr="00F33A2A">
        <w:rPr>
          <w:rFonts w:ascii="Times New Roman" w:hAnsi="Times New Roman" w:cs="Times New Roman"/>
          <w:iCs/>
        </w:rPr>
        <w:t xml:space="preserve">percent African-American; percent Non-White; </w:t>
      </w:r>
    </w:p>
    <w:p w14:paraId="6AA4A419" w14:textId="77777777" w:rsidR="00F33A2A" w:rsidRDefault="00B418E8" w:rsidP="00F33A2A">
      <w:pPr>
        <w:pStyle w:val="ListParagraph"/>
        <w:numPr>
          <w:ilvl w:val="0"/>
          <w:numId w:val="32"/>
        </w:numPr>
        <w:rPr>
          <w:rFonts w:ascii="Times New Roman" w:hAnsi="Times New Roman" w:cs="Times New Roman"/>
          <w:iCs/>
        </w:rPr>
      </w:pPr>
      <w:r w:rsidRPr="00F33A2A">
        <w:rPr>
          <w:rFonts w:ascii="Times New Roman" w:hAnsi="Times New Roman" w:cs="Times New Roman"/>
          <w:iCs/>
        </w:rPr>
        <w:t xml:space="preserve">percent no vehicle; </w:t>
      </w:r>
    </w:p>
    <w:p w14:paraId="0F619A65" w14:textId="77777777" w:rsidR="00F33A2A" w:rsidRDefault="00B418E8" w:rsidP="00F33A2A">
      <w:pPr>
        <w:pStyle w:val="ListParagraph"/>
        <w:numPr>
          <w:ilvl w:val="0"/>
          <w:numId w:val="32"/>
        </w:numPr>
        <w:rPr>
          <w:rFonts w:ascii="Times New Roman" w:hAnsi="Times New Roman" w:cs="Times New Roman"/>
          <w:iCs/>
        </w:rPr>
      </w:pPr>
      <w:r w:rsidRPr="00F33A2A">
        <w:rPr>
          <w:rFonts w:ascii="Times New Roman" w:hAnsi="Times New Roman" w:cs="Times New Roman"/>
          <w:iCs/>
        </w:rPr>
        <w:t xml:space="preserve">percent no high school education; </w:t>
      </w:r>
    </w:p>
    <w:p w14:paraId="1FDD390F" w14:textId="77777777" w:rsidR="00F33A2A" w:rsidRDefault="00B418E8" w:rsidP="00F33A2A">
      <w:pPr>
        <w:pStyle w:val="ListParagraph"/>
        <w:numPr>
          <w:ilvl w:val="0"/>
          <w:numId w:val="32"/>
        </w:numPr>
        <w:rPr>
          <w:rFonts w:ascii="Times New Roman" w:hAnsi="Times New Roman" w:cs="Times New Roman"/>
          <w:iCs/>
        </w:rPr>
      </w:pPr>
      <w:r w:rsidRPr="00F33A2A">
        <w:rPr>
          <w:rFonts w:ascii="Times New Roman" w:hAnsi="Times New Roman" w:cs="Times New Roman"/>
          <w:iCs/>
        </w:rPr>
        <w:t xml:space="preserve">median home value and percent on public assistance; </w:t>
      </w:r>
    </w:p>
    <w:p w14:paraId="0B27E909" w14:textId="77777777" w:rsidR="00F33A2A" w:rsidRDefault="00B418E8" w:rsidP="00F33A2A">
      <w:pPr>
        <w:pStyle w:val="ListParagraph"/>
        <w:numPr>
          <w:ilvl w:val="0"/>
          <w:numId w:val="32"/>
        </w:numPr>
        <w:rPr>
          <w:rFonts w:ascii="Times New Roman" w:hAnsi="Times New Roman" w:cs="Times New Roman"/>
          <w:iCs/>
        </w:rPr>
      </w:pPr>
      <w:r w:rsidRPr="00F33A2A">
        <w:rPr>
          <w:rFonts w:ascii="Times New Roman" w:hAnsi="Times New Roman" w:cs="Times New Roman"/>
          <w:iCs/>
        </w:rPr>
        <w:t xml:space="preserve">percent living in mobile homes. </w:t>
      </w:r>
    </w:p>
    <w:p w14:paraId="0A17D90E" w14:textId="1F08E10E" w:rsidR="00B418E8" w:rsidRPr="00F33A2A" w:rsidRDefault="00B418E8" w:rsidP="00F33A2A">
      <w:pPr>
        <w:spacing w:line="480" w:lineRule="auto"/>
        <w:rPr>
          <w:rFonts w:ascii="Times New Roman" w:hAnsi="Times New Roman" w:cs="Times New Roman"/>
          <w:iCs/>
          <w:sz w:val="24"/>
          <w:szCs w:val="24"/>
        </w:rPr>
      </w:pPr>
      <w:r w:rsidRPr="00F33A2A">
        <w:rPr>
          <w:rFonts w:ascii="Times New Roman" w:hAnsi="Times New Roman" w:cs="Times New Roman"/>
          <w:iCs/>
          <w:sz w:val="24"/>
          <w:szCs w:val="24"/>
        </w:rPr>
        <w:lastRenderedPageBreak/>
        <w:t xml:space="preserve">The social vulnerability indicators chosen for this research are based on the </w:t>
      </w:r>
      <w:proofErr w:type="gramStart"/>
      <w:r w:rsidRPr="00F33A2A">
        <w:rPr>
          <w:rFonts w:ascii="Times New Roman" w:hAnsi="Times New Roman" w:cs="Times New Roman"/>
          <w:iCs/>
          <w:sz w:val="24"/>
          <w:szCs w:val="24"/>
        </w:rPr>
        <w:t xml:space="preserve">aforementioned </w:t>
      </w:r>
      <w:r w:rsidR="00F33A2A">
        <w:rPr>
          <w:rFonts w:ascii="Times New Roman" w:hAnsi="Times New Roman" w:cs="Times New Roman"/>
          <w:iCs/>
          <w:sz w:val="24"/>
          <w:szCs w:val="24"/>
        </w:rPr>
        <w:t>sources</w:t>
      </w:r>
      <w:proofErr w:type="gramEnd"/>
      <w:r w:rsidRPr="00F33A2A">
        <w:rPr>
          <w:rFonts w:ascii="Times New Roman" w:hAnsi="Times New Roman" w:cs="Times New Roman"/>
          <w:iCs/>
          <w:sz w:val="24"/>
          <w:szCs w:val="24"/>
        </w:rPr>
        <w:t>.</w:t>
      </w:r>
    </w:p>
    <w:p w14:paraId="4FEE9E0A" w14:textId="77777777" w:rsidR="007D7A67" w:rsidRPr="00EA5138" w:rsidRDefault="007D7A67" w:rsidP="004E1BB4">
      <w:pPr>
        <w:pStyle w:val="ListParagraph"/>
        <w:numPr>
          <w:ilvl w:val="0"/>
          <w:numId w:val="4"/>
        </w:numPr>
        <w:rPr>
          <w:rFonts w:ascii="Times New Roman" w:hAnsi="Times New Roman" w:cs="Times New Roman"/>
          <w:b/>
          <w:u w:val="single"/>
        </w:rPr>
      </w:pPr>
      <w:r w:rsidRPr="00EA5138">
        <w:rPr>
          <w:rFonts w:ascii="Times New Roman" w:hAnsi="Times New Roman" w:cs="Times New Roman"/>
          <w:b/>
          <w:u w:val="single"/>
        </w:rPr>
        <w:t>Resilience</w:t>
      </w:r>
    </w:p>
    <w:p w14:paraId="1031C911" w14:textId="77777777" w:rsidR="00EA6961" w:rsidRDefault="00EA6961" w:rsidP="00490AFB">
      <w:pPr>
        <w:spacing w:line="480" w:lineRule="auto"/>
        <w:ind w:firstLine="720"/>
        <w:rPr>
          <w:rFonts w:ascii="Times New Roman" w:hAnsi="Times New Roman" w:cs="Times New Roman"/>
          <w:b/>
          <w:iCs/>
          <w:sz w:val="24"/>
          <w:szCs w:val="24"/>
          <w:u w:val="single"/>
        </w:rPr>
      </w:pPr>
      <w:r w:rsidRPr="00336A71">
        <w:rPr>
          <w:rFonts w:ascii="Times New Roman" w:hAnsi="Times New Roman" w:cs="Times New Roman"/>
          <w:sz w:val="24"/>
          <w:szCs w:val="24"/>
        </w:rPr>
        <w:t>The World Conference on Disaster Reduction adopted the Framework for Action 2000-2015: Building Resilience of Nations and Communities to Disasters to which highlighted the need for building the resilience of nations and communities to disasters (WCDR 2005)</w:t>
      </w:r>
      <w:r>
        <w:rPr>
          <w:rFonts w:ascii="Times New Roman" w:hAnsi="Times New Roman" w:cs="Times New Roman"/>
          <w:sz w:val="24"/>
          <w:szCs w:val="24"/>
        </w:rPr>
        <w:t>.</w:t>
      </w:r>
      <w:r w:rsidRPr="00336A71">
        <w:rPr>
          <w:rFonts w:ascii="Times New Roman" w:hAnsi="Times New Roman" w:cs="Times New Roman"/>
          <w:sz w:val="24"/>
          <w:szCs w:val="24"/>
        </w:rPr>
        <w:t xml:space="preserve"> This conference came to a consensus that resilience is “The capacity of a system, community or society potentially exposed to hazards to adapt, by resisting or changing in order to reach and maintain an acceptable level of functioning and structure. This is determined by the degree to which the social system is capable of organizing itself to increase this capacity for learning from past disasters for better future protection and to improve risk reduction measures.”  </w:t>
      </w:r>
      <w:r w:rsidRPr="00C10DC0">
        <w:rPr>
          <w:rFonts w:ascii="Times New Roman" w:hAnsi="Times New Roman" w:cs="Times New Roman"/>
          <w:sz w:val="24"/>
          <w:szCs w:val="24"/>
        </w:rPr>
        <w:t>UNISDR. Geneva 2004 (WCDR 2005).</w:t>
      </w:r>
      <w:r w:rsidRPr="00336A71">
        <w:rPr>
          <w:rFonts w:ascii="Times New Roman" w:hAnsi="Times New Roman" w:cs="Times New Roman"/>
          <w:sz w:val="24"/>
          <w:szCs w:val="24"/>
        </w:rPr>
        <w:t xml:space="preserve"> There are several definitions of resilience. The </w:t>
      </w:r>
      <w:bookmarkStart w:id="10" w:name="_Hlk7732710"/>
      <w:r w:rsidRPr="00336A71">
        <w:rPr>
          <w:rFonts w:ascii="Times New Roman" w:hAnsi="Times New Roman" w:cs="Times New Roman"/>
          <w:sz w:val="24"/>
          <w:szCs w:val="24"/>
        </w:rPr>
        <w:t xml:space="preserve">United Nations International Strategy for Disaster Reduction </w:t>
      </w:r>
      <w:bookmarkEnd w:id="10"/>
      <w:r w:rsidRPr="00336A71">
        <w:rPr>
          <w:rFonts w:ascii="Times New Roman" w:hAnsi="Times New Roman" w:cs="Times New Roman"/>
          <w:sz w:val="24"/>
          <w:szCs w:val="24"/>
        </w:rPr>
        <w:t xml:space="preserve">(UNISDR) defines resilience as “The ability of a system, community or society exposed to hazards to resist, absorb, accommodate to and recover from the effects of a hazard in a timely and efficient manner” </w:t>
      </w:r>
      <w:r w:rsidRPr="00336A71">
        <w:rPr>
          <w:rFonts w:ascii="Times New Roman" w:hAnsi="Times New Roman" w:cs="Times New Roman"/>
          <w:spacing w:val="-1"/>
          <w:sz w:val="24"/>
          <w:szCs w:val="24"/>
          <w:shd w:val="clear" w:color="auto" w:fill="FFFFFF"/>
        </w:rPr>
        <w:t xml:space="preserve">(UNISDR, 2009, p. 24) The </w:t>
      </w:r>
      <w:r w:rsidRPr="00336A71">
        <w:rPr>
          <w:rFonts w:ascii="Times New Roman" w:hAnsi="Times New Roman" w:cs="Times New Roman"/>
          <w:sz w:val="24"/>
          <w:szCs w:val="24"/>
        </w:rPr>
        <w:t>Intergovernmental Panel on Climate Change (IPCC) defines resilience as “The ability of a social or ecological system to absorb disturbances while retaining the same basic structure and ways of functioning, the capacity for self-organization, and the capacity to adapt to stress and change” (IPCC 2018)</w:t>
      </w:r>
      <w:r>
        <w:rPr>
          <w:rFonts w:ascii="Times New Roman" w:hAnsi="Times New Roman" w:cs="Times New Roman"/>
          <w:sz w:val="24"/>
          <w:szCs w:val="24"/>
        </w:rPr>
        <w:t>.</w:t>
      </w:r>
      <w:r w:rsidRPr="00336A71">
        <w:rPr>
          <w:rFonts w:ascii="Times New Roman" w:hAnsi="Times New Roman" w:cs="Times New Roman"/>
          <w:sz w:val="24"/>
          <w:szCs w:val="24"/>
        </w:rPr>
        <w:t xml:space="preserve"> Resilience is a community ability to return to its normal activities after a disaster. Resilience is a multi-dimensional measure. Human / social resilience refers to the (</w:t>
      </w:r>
      <w:proofErr w:type="spellStart"/>
      <w:r w:rsidRPr="00336A71">
        <w:rPr>
          <w:rFonts w:ascii="Times New Roman" w:hAnsi="Times New Roman" w:cs="Times New Roman"/>
          <w:sz w:val="24"/>
          <w:szCs w:val="24"/>
        </w:rPr>
        <w:t>i</w:t>
      </w:r>
      <w:proofErr w:type="spellEnd"/>
      <w:r w:rsidRPr="00336A71">
        <w:rPr>
          <w:rFonts w:ascii="Times New Roman" w:hAnsi="Times New Roman" w:cs="Times New Roman"/>
          <w:sz w:val="24"/>
          <w:szCs w:val="24"/>
        </w:rPr>
        <w:t>) absorptive, (ii) adaptive, and (iii) transformative capacities that individuals, households, groups, communities and societies develop to reduce the risk of long-term detrimental impacts induced by specific advert events (shock/stress) (</w:t>
      </w:r>
      <w:proofErr w:type="spellStart"/>
      <w:r w:rsidRPr="00336A71">
        <w:rPr>
          <w:rFonts w:ascii="Times New Roman" w:hAnsi="Times New Roman" w:cs="Times New Roman"/>
          <w:sz w:val="24"/>
          <w:szCs w:val="24"/>
        </w:rPr>
        <w:t>Béné</w:t>
      </w:r>
      <w:proofErr w:type="spellEnd"/>
      <w:r w:rsidRPr="00336A71">
        <w:rPr>
          <w:rFonts w:ascii="Times New Roman" w:hAnsi="Times New Roman" w:cs="Times New Roman"/>
          <w:sz w:val="24"/>
          <w:szCs w:val="24"/>
        </w:rPr>
        <w:t xml:space="preserve"> et al. 2012). For the purpose of this research, </w:t>
      </w:r>
      <w:r w:rsidRPr="00336A71">
        <w:rPr>
          <w:rFonts w:ascii="Times New Roman" w:hAnsi="Times New Roman" w:cs="Times New Roman"/>
          <w:sz w:val="24"/>
          <w:szCs w:val="24"/>
        </w:rPr>
        <w:lastRenderedPageBreak/>
        <w:t>resilience is defined as a peoples’ (individuals, households and communities) ability to adapt, handle and recover from adverse climate changes in a timely and efficient manner.</w:t>
      </w:r>
    </w:p>
    <w:p w14:paraId="60FB4613" w14:textId="77777777" w:rsidR="00EA6961" w:rsidRPr="00336A71" w:rsidRDefault="00EA6961" w:rsidP="00490AFB">
      <w:pPr>
        <w:spacing w:line="480" w:lineRule="auto"/>
        <w:ind w:firstLine="720"/>
        <w:rPr>
          <w:rFonts w:ascii="Times New Roman" w:hAnsi="Times New Roman" w:cs="Times New Roman"/>
          <w:b/>
          <w:iCs/>
          <w:sz w:val="24"/>
          <w:szCs w:val="24"/>
          <w:u w:val="single"/>
        </w:rPr>
      </w:pPr>
      <w:r w:rsidRPr="0056454D">
        <w:rPr>
          <w:rFonts w:ascii="Times New Roman" w:hAnsi="Times New Roman" w:cs="Times New Roman"/>
          <w:sz w:val="24"/>
          <w:szCs w:val="24"/>
        </w:rPr>
        <w:t>There are also several definitions of disaster resilience. Disaster resilience was defined at the World Conference on Disaster Reduction as the ability of countries, communities and households to manage change, by maintaining or transforming living standards in the face of shocks or stresses - such as earthquakes, drought or violent conflict - without compromising their long-term prospects</w:t>
      </w:r>
      <w:r>
        <w:rPr>
          <w:rFonts w:ascii="Times New Roman" w:hAnsi="Times New Roman" w:cs="Times New Roman"/>
          <w:sz w:val="24"/>
          <w:szCs w:val="24"/>
        </w:rPr>
        <w:t xml:space="preserve"> </w:t>
      </w:r>
      <w:r w:rsidRPr="009A2A1B">
        <w:rPr>
          <w:rFonts w:ascii="Times New Roman" w:hAnsi="Times New Roman" w:cs="Times New Roman"/>
          <w:sz w:val="24"/>
          <w:szCs w:val="24"/>
        </w:rPr>
        <w:t>(DID 2018)</w:t>
      </w:r>
      <w:r>
        <w:rPr>
          <w:rFonts w:ascii="Times New Roman" w:hAnsi="Times New Roman" w:cs="Times New Roman"/>
          <w:sz w:val="24"/>
          <w:szCs w:val="24"/>
        </w:rPr>
        <w:t>.</w:t>
      </w:r>
    </w:p>
    <w:p w14:paraId="22BC29E2" w14:textId="77777777" w:rsidR="00EA6961" w:rsidRPr="0056454D" w:rsidRDefault="00EA6961" w:rsidP="00490AFB">
      <w:pPr>
        <w:spacing w:line="480" w:lineRule="auto"/>
        <w:ind w:firstLine="720"/>
        <w:rPr>
          <w:rFonts w:ascii="Times New Roman" w:hAnsi="Times New Roman" w:cs="Times New Roman"/>
          <w:color w:val="000000"/>
          <w:sz w:val="24"/>
          <w:szCs w:val="24"/>
          <w:shd w:val="clear" w:color="auto" w:fill="FFFFFF"/>
        </w:rPr>
      </w:pPr>
      <w:r w:rsidRPr="0056454D">
        <w:rPr>
          <w:rFonts w:ascii="Times New Roman" w:hAnsi="Times New Roman" w:cs="Times New Roman"/>
          <w:color w:val="000000"/>
          <w:sz w:val="24"/>
          <w:szCs w:val="24"/>
          <w:shd w:val="clear" w:color="auto" w:fill="FFFFFF"/>
        </w:rPr>
        <w:t xml:space="preserve">Disaster resilience is also defined as the ability of individuals, communities, organizations and states to adapt to and recover from hazards, shocks or stresses without compromising long-term prospects for development. According to the Hyogo Framework for Action </w:t>
      </w:r>
      <w:r w:rsidRPr="00EA6961">
        <w:rPr>
          <w:rFonts w:ascii="Times New Roman" w:hAnsi="Times New Roman" w:cs="Times New Roman"/>
          <w:sz w:val="24"/>
          <w:szCs w:val="24"/>
          <w:shd w:val="clear" w:color="auto" w:fill="FFFFFF"/>
        </w:rPr>
        <w:t>(</w:t>
      </w:r>
      <w:hyperlink r:id="rId12" w:anchor="unisdr-2005b" w:history="1">
        <w:r w:rsidRPr="00EA6961">
          <w:rPr>
            <w:rStyle w:val="Hyperlink"/>
            <w:rFonts w:ascii="Times New Roman" w:hAnsi="Times New Roman" w:cs="Times New Roman"/>
            <w:bCs/>
            <w:color w:val="auto"/>
            <w:sz w:val="24"/>
            <w:szCs w:val="24"/>
            <w:shd w:val="clear" w:color="auto" w:fill="FFFFFF"/>
          </w:rPr>
          <w:t>UNISDR, 2005</w:t>
        </w:r>
      </w:hyperlink>
      <w:r w:rsidRPr="00EA6961">
        <w:rPr>
          <w:rFonts w:ascii="Times New Roman" w:hAnsi="Times New Roman" w:cs="Times New Roman"/>
          <w:sz w:val="24"/>
          <w:szCs w:val="24"/>
          <w:shd w:val="clear" w:color="auto" w:fill="FFFFFF"/>
        </w:rPr>
        <w:t>)</w:t>
      </w:r>
      <w:r w:rsidRPr="0056454D">
        <w:rPr>
          <w:rFonts w:ascii="Times New Roman" w:hAnsi="Times New Roman" w:cs="Times New Roman"/>
          <w:color w:val="000000"/>
          <w:sz w:val="24"/>
          <w:szCs w:val="24"/>
          <w:shd w:val="clear" w:color="auto" w:fill="FFFFFF"/>
        </w:rPr>
        <w:t>, disaster resilience is determined by the degree to which individuals, communities and public and private organizations are capable of organizing themselves to learn from past disasters and reduce their risks to future ones, at international, regional, national and local levels</w:t>
      </w:r>
      <w:r>
        <w:rPr>
          <w:rFonts w:ascii="Times New Roman" w:hAnsi="Times New Roman" w:cs="Times New Roman"/>
          <w:color w:val="000000"/>
          <w:sz w:val="24"/>
          <w:szCs w:val="24"/>
          <w:shd w:val="clear" w:color="auto" w:fill="FFFFFF"/>
        </w:rPr>
        <w:t xml:space="preserve"> </w:t>
      </w:r>
      <w:r w:rsidRPr="009A2A1B">
        <w:rPr>
          <w:rFonts w:ascii="Times New Roman" w:hAnsi="Times New Roman" w:cs="Times New Roman"/>
          <w:sz w:val="24"/>
          <w:szCs w:val="24"/>
        </w:rPr>
        <w:t>(GSDRC 2018)</w:t>
      </w:r>
      <w:r>
        <w:rPr>
          <w:rFonts w:ascii="Times New Roman" w:hAnsi="Times New Roman" w:cs="Times New Roman"/>
          <w:sz w:val="24"/>
          <w:szCs w:val="24"/>
        </w:rPr>
        <w:t>.</w:t>
      </w:r>
      <w:r w:rsidRPr="009A2A1B">
        <w:rPr>
          <w:rFonts w:ascii="Times New Roman" w:hAnsi="Times New Roman" w:cs="Times New Roman"/>
          <w:sz w:val="24"/>
          <w:szCs w:val="24"/>
        </w:rPr>
        <w:t xml:space="preserve"> </w:t>
      </w:r>
      <w:r w:rsidRPr="0056454D">
        <w:rPr>
          <w:rFonts w:ascii="Times New Roman" w:hAnsi="Times New Roman" w:cs="Times New Roman"/>
          <w:color w:val="000000"/>
          <w:sz w:val="24"/>
          <w:szCs w:val="24"/>
          <w:shd w:val="clear" w:color="auto" w:fill="FFFFFF"/>
        </w:rPr>
        <w:t xml:space="preserve">The </w:t>
      </w:r>
      <w:r w:rsidRPr="0056454D">
        <w:rPr>
          <w:rFonts w:ascii="Times New Roman" w:hAnsi="Times New Roman" w:cs="Times New Roman"/>
          <w:color w:val="222222"/>
          <w:sz w:val="24"/>
          <w:szCs w:val="24"/>
          <w:shd w:val="clear" w:color="auto" w:fill="FFFFFF"/>
        </w:rPr>
        <w:t>Organisation for Economic Co-operation and Development (OECD) determined that d</w:t>
      </w:r>
      <w:r w:rsidRPr="0056454D">
        <w:rPr>
          <w:rFonts w:ascii="Times New Roman" w:hAnsi="Times New Roman" w:cs="Times New Roman"/>
          <w:color w:val="000000"/>
          <w:sz w:val="24"/>
          <w:szCs w:val="24"/>
          <w:shd w:val="clear" w:color="auto" w:fill="FFFFFF"/>
        </w:rPr>
        <w:t>isaster resilience is part of the broader concept of</w:t>
      </w:r>
      <w:r w:rsidRPr="0056454D">
        <w:rPr>
          <w:rStyle w:val="apple-converted-space"/>
          <w:rFonts w:ascii="Times New Roman" w:hAnsi="Times New Roman" w:cs="Times New Roman"/>
          <w:color w:val="000000"/>
          <w:sz w:val="24"/>
          <w:szCs w:val="24"/>
          <w:shd w:val="clear" w:color="auto" w:fill="FFFFFF"/>
        </w:rPr>
        <w:t> </w:t>
      </w:r>
      <w:r w:rsidRPr="0056454D">
        <w:rPr>
          <w:rStyle w:val="Emphasis"/>
          <w:rFonts w:ascii="Times New Roman" w:hAnsi="Times New Roman" w:cs="Times New Roman"/>
          <w:color w:val="000000"/>
          <w:sz w:val="24"/>
          <w:szCs w:val="24"/>
          <w:shd w:val="clear" w:color="auto" w:fill="FFFFFF"/>
        </w:rPr>
        <w:t>resilience</w:t>
      </w:r>
      <w:r w:rsidRPr="0056454D">
        <w:rPr>
          <w:rStyle w:val="apple-converted-space"/>
          <w:rFonts w:ascii="Times New Roman" w:hAnsi="Times New Roman" w:cs="Times New Roman"/>
          <w:color w:val="000000"/>
          <w:sz w:val="24"/>
          <w:szCs w:val="24"/>
          <w:shd w:val="clear" w:color="auto" w:fill="FFFFFF"/>
        </w:rPr>
        <w:t> </w:t>
      </w:r>
      <w:r w:rsidRPr="0056454D">
        <w:rPr>
          <w:rFonts w:ascii="Times New Roman" w:hAnsi="Times New Roman" w:cs="Times New Roman"/>
          <w:color w:val="000000"/>
          <w:sz w:val="24"/>
          <w:szCs w:val="24"/>
          <w:shd w:val="clear" w:color="auto" w:fill="FFFFFF"/>
        </w:rPr>
        <w:t>– ‘the ability of individuals, communities and states and their institutions to absorb and recover from shocks, whilst positively adapting and transforming their structures and means for living in the face of long-term changes and uncertainty</w:t>
      </w:r>
      <w:r>
        <w:rPr>
          <w:rFonts w:ascii="Times New Roman" w:hAnsi="Times New Roman" w:cs="Times New Roman"/>
          <w:color w:val="000000"/>
          <w:sz w:val="24"/>
          <w:szCs w:val="24"/>
          <w:shd w:val="clear" w:color="auto" w:fill="FFFFFF"/>
        </w:rPr>
        <w:t xml:space="preserve">.” </w:t>
      </w:r>
      <w:r w:rsidRPr="009A2A1B">
        <w:rPr>
          <w:rFonts w:ascii="Times New Roman" w:hAnsi="Times New Roman" w:cs="Times New Roman"/>
          <w:color w:val="222222"/>
          <w:sz w:val="24"/>
          <w:szCs w:val="24"/>
          <w:shd w:val="clear" w:color="auto" w:fill="FFFFFF"/>
        </w:rPr>
        <w:t>(OECD 2013)</w:t>
      </w:r>
      <w:r>
        <w:rPr>
          <w:rFonts w:ascii="Times New Roman" w:hAnsi="Times New Roman" w:cs="Times New Roman"/>
          <w:color w:val="222222"/>
          <w:sz w:val="24"/>
          <w:szCs w:val="24"/>
          <w:shd w:val="clear" w:color="auto" w:fill="FFFFFF"/>
        </w:rPr>
        <w:t>.</w:t>
      </w:r>
    </w:p>
    <w:p w14:paraId="279F9AEB" w14:textId="77777777" w:rsidR="00EA6961" w:rsidRPr="0056454D" w:rsidRDefault="00EA6961" w:rsidP="00490AFB">
      <w:pPr>
        <w:spacing w:line="480" w:lineRule="auto"/>
        <w:ind w:firstLine="720"/>
        <w:rPr>
          <w:rFonts w:ascii="Times New Roman" w:hAnsi="Times New Roman" w:cs="Times New Roman"/>
          <w:sz w:val="24"/>
          <w:szCs w:val="24"/>
        </w:rPr>
      </w:pPr>
      <w:r w:rsidRPr="0056454D">
        <w:rPr>
          <w:rFonts w:ascii="Times New Roman" w:hAnsi="Times New Roman" w:cs="Times New Roman"/>
          <w:sz w:val="24"/>
          <w:szCs w:val="24"/>
        </w:rPr>
        <w:t xml:space="preserve">According to Bene, there is a need to better understand resilience at all societal levels (individual, households, communities, societies). One necessary step in this process is to better measure resilience. Without being able to measure and/or to monitor resilience, policy makers and societies more broadly will not be in position to identify and support interventions that have </w:t>
      </w:r>
      <w:r w:rsidRPr="0056454D">
        <w:rPr>
          <w:rFonts w:ascii="Times New Roman" w:hAnsi="Times New Roman" w:cs="Times New Roman"/>
          <w:sz w:val="24"/>
          <w:szCs w:val="24"/>
        </w:rPr>
        <w:lastRenderedPageBreak/>
        <w:t>more effect on people’s ability to respond and to accommodate adverse events. Putting this resilience measurement into practice is therefore a priority</w:t>
      </w:r>
      <w:r>
        <w:rPr>
          <w:rFonts w:ascii="Times New Roman" w:hAnsi="Times New Roman" w:cs="Times New Roman"/>
          <w:sz w:val="24"/>
          <w:szCs w:val="24"/>
        </w:rPr>
        <w:t xml:space="preserve"> (Bene 2013). </w:t>
      </w:r>
    </w:p>
    <w:p w14:paraId="3106FEB7" w14:textId="5B4BE7D3" w:rsidR="00EA6961" w:rsidRDefault="00EA6961" w:rsidP="00490AFB">
      <w:pPr>
        <w:spacing w:line="480" w:lineRule="auto"/>
        <w:ind w:firstLine="720"/>
        <w:rPr>
          <w:rFonts w:ascii="Times New Roman" w:hAnsi="Times New Roman" w:cs="Times New Roman"/>
          <w:sz w:val="24"/>
          <w:szCs w:val="24"/>
        </w:rPr>
      </w:pPr>
      <w:r w:rsidRPr="0056454D">
        <w:rPr>
          <w:rFonts w:ascii="Times New Roman" w:hAnsi="Times New Roman" w:cs="Times New Roman"/>
          <w:sz w:val="24"/>
          <w:szCs w:val="24"/>
        </w:rPr>
        <w:t xml:space="preserve">Extreme heat is a natural disaster, but resilience to extreme is difficult to measure. Heat cramps, heat exhaustion, and heat stroke are all sudden conditions. The effects of extreme heat are normally acute, unless the extreme heat is sustained for a concentrated </w:t>
      </w:r>
      <w:proofErr w:type="gramStart"/>
      <w:r w:rsidRPr="0056454D">
        <w:rPr>
          <w:rFonts w:ascii="Times New Roman" w:hAnsi="Times New Roman" w:cs="Times New Roman"/>
          <w:sz w:val="24"/>
          <w:szCs w:val="24"/>
        </w:rPr>
        <w:t>period of time</w:t>
      </w:r>
      <w:proofErr w:type="gramEnd"/>
      <w:r w:rsidRPr="0056454D">
        <w:rPr>
          <w:rFonts w:ascii="Times New Roman" w:hAnsi="Times New Roman" w:cs="Times New Roman"/>
          <w:sz w:val="24"/>
          <w:szCs w:val="24"/>
        </w:rPr>
        <w:t xml:space="preserve">, resulting in a disaster. </w:t>
      </w:r>
    </w:p>
    <w:p w14:paraId="0A09625F" w14:textId="1C3F210D" w:rsidR="00CF1561" w:rsidRDefault="008D357E" w:rsidP="00490AFB">
      <w:pPr>
        <w:spacing w:after="0" w:line="480" w:lineRule="auto"/>
        <w:ind w:right="-563" w:firstLine="720"/>
        <w:rPr>
          <w:rFonts w:ascii="Times New Roman" w:hAnsi="Times New Roman" w:cs="Times New Roman"/>
          <w:sz w:val="24"/>
          <w:szCs w:val="24"/>
        </w:rPr>
      </w:pPr>
      <w:r w:rsidRPr="002F7B4F">
        <w:rPr>
          <w:rFonts w:ascii="Times New Roman" w:hAnsi="Times New Roman" w:cs="Times New Roman"/>
          <w:sz w:val="24"/>
          <w:szCs w:val="24"/>
        </w:rPr>
        <w:t>Table</w:t>
      </w:r>
      <w:r w:rsidR="003363CA">
        <w:rPr>
          <w:rFonts w:ascii="Times New Roman" w:hAnsi="Times New Roman" w:cs="Times New Roman"/>
          <w:sz w:val="24"/>
          <w:szCs w:val="24"/>
        </w:rPr>
        <w:t xml:space="preserve"> XVII</w:t>
      </w:r>
      <w:r>
        <w:rPr>
          <w:rFonts w:ascii="Times New Roman" w:hAnsi="Times New Roman" w:cs="Times New Roman"/>
          <w:sz w:val="24"/>
          <w:szCs w:val="24"/>
        </w:rPr>
        <w:t xml:space="preserve">, </w:t>
      </w:r>
      <w:r w:rsidR="00CF1561">
        <w:rPr>
          <w:rFonts w:ascii="Times New Roman" w:hAnsi="Times New Roman" w:cs="Times New Roman"/>
          <w:sz w:val="24"/>
          <w:szCs w:val="24"/>
        </w:rPr>
        <w:t>Appendix</w:t>
      </w:r>
      <w:r>
        <w:rPr>
          <w:rFonts w:ascii="Times New Roman" w:hAnsi="Times New Roman" w:cs="Times New Roman"/>
          <w:sz w:val="24"/>
          <w:szCs w:val="24"/>
        </w:rPr>
        <w:t xml:space="preserve"> </w:t>
      </w:r>
      <w:r w:rsidR="00CF1561">
        <w:rPr>
          <w:rFonts w:ascii="Times New Roman" w:hAnsi="Times New Roman" w:cs="Times New Roman"/>
          <w:sz w:val="24"/>
          <w:szCs w:val="24"/>
        </w:rPr>
        <w:t>B,</w:t>
      </w:r>
      <w:r w:rsidR="00CF1561" w:rsidRPr="002F7B4F">
        <w:rPr>
          <w:rFonts w:ascii="Times New Roman" w:hAnsi="Times New Roman" w:cs="Times New Roman"/>
          <w:sz w:val="24"/>
          <w:szCs w:val="24"/>
        </w:rPr>
        <w:t xml:space="preserve"> summarizes information from several studies, covering a span of more than ten years, in terms of the major</w:t>
      </w:r>
      <w:r w:rsidR="00CF1561">
        <w:rPr>
          <w:rFonts w:ascii="Times New Roman" w:hAnsi="Times New Roman" w:cs="Times New Roman"/>
          <w:sz w:val="24"/>
          <w:szCs w:val="24"/>
        </w:rPr>
        <w:t xml:space="preserve"> social vulnerability (</w:t>
      </w:r>
      <w:proofErr w:type="spellStart"/>
      <w:r w:rsidR="00CF1561" w:rsidRPr="002F7B4F">
        <w:rPr>
          <w:rFonts w:ascii="Times New Roman" w:hAnsi="Times New Roman" w:cs="Times New Roman"/>
          <w:sz w:val="24"/>
          <w:szCs w:val="24"/>
        </w:rPr>
        <w:t>SoV</w:t>
      </w:r>
      <w:proofErr w:type="spellEnd"/>
      <w:r w:rsidR="00CF1561">
        <w:rPr>
          <w:rFonts w:ascii="Times New Roman" w:hAnsi="Times New Roman" w:cs="Times New Roman"/>
          <w:sz w:val="24"/>
          <w:szCs w:val="24"/>
        </w:rPr>
        <w:t>)</w:t>
      </w:r>
      <w:r w:rsidR="00CF1561" w:rsidRPr="002F7B4F">
        <w:rPr>
          <w:rFonts w:ascii="Times New Roman" w:hAnsi="Times New Roman" w:cs="Times New Roman"/>
          <w:sz w:val="24"/>
          <w:szCs w:val="24"/>
        </w:rPr>
        <w:t xml:space="preserve"> index derivation technique</w:t>
      </w:r>
      <w:r w:rsidR="00544356">
        <w:rPr>
          <w:rFonts w:ascii="Times New Roman" w:hAnsi="Times New Roman" w:cs="Times New Roman"/>
          <w:sz w:val="24"/>
          <w:szCs w:val="24"/>
        </w:rPr>
        <w:t>s</w:t>
      </w:r>
      <w:r w:rsidR="00CF1561" w:rsidRPr="002F7B4F">
        <w:rPr>
          <w:rFonts w:ascii="Times New Roman" w:hAnsi="Times New Roman" w:cs="Times New Roman"/>
          <w:sz w:val="24"/>
          <w:szCs w:val="24"/>
        </w:rPr>
        <w:t xml:space="preserve"> and the eventual and practical usage of the derived </w:t>
      </w:r>
      <w:r w:rsidR="00544356" w:rsidRPr="002F7B4F">
        <w:rPr>
          <w:rFonts w:ascii="Times New Roman" w:hAnsi="Times New Roman" w:cs="Times New Roman"/>
          <w:sz w:val="24"/>
          <w:szCs w:val="24"/>
        </w:rPr>
        <w:t>ind</w:t>
      </w:r>
      <w:r w:rsidR="00544356">
        <w:rPr>
          <w:rFonts w:ascii="Times New Roman" w:hAnsi="Times New Roman" w:cs="Times New Roman"/>
          <w:sz w:val="24"/>
          <w:szCs w:val="24"/>
        </w:rPr>
        <w:t>ices (</w:t>
      </w:r>
      <w:proofErr w:type="spellStart"/>
      <w:r w:rsidR="00544356">
        <w:rPr>
          <w:rFonts w:ascii="Times New Roman" w:hAnsi="Times New Roman" w:cs="Times New Roman"/>
          <w:sz w:val="24"/>
          <w:szCs w:val="24"/>
        </w:rPr>
        <w:t>Sambanis</w:t>
      </w:r>
      <w:proofErr w:type="spellEnd"/>
      <w:r w:rsidR="00544356">
        <w:rPr>
          <w:rFonts w:ascii="Times New Roman" w:hAnsi="Times New Roman" w:cs="Times New Roman"/>
          <w:sz w:val="24"/>
          <w:szCs w:val="24"/>
        </w:rPr>
        <w:t xml:space="preserve"> 2016)</w:t>
      </w:r>
      <w:r w:rsidR="00CF1561" w:rsidRPr="002F7B4F">
        <w:rPr>
          <w:rFonts w:ascii="Times New Roman" w:hAnsi="Times New Roman" w:cs="Times New Roman"/>
          <w:sz w:val="24"/>
          <w:szCs w:val="24"/>
        </w:rPr>
        <w:t>. These studies are just a small sample since many of the quoted authors published other, similar, studies that are not listed in Table</w:t>
      </w:r>
      <w:r w:rsidR="003363CA">
        <w:rPr>
          <w:rFonts w:ascii="Times New Roman" w:hAnsi="Times New Roman" w:cs="Times New Roman"/>
          <w:sz w:val="24"/>
          <w:szCs w:val="24"/>
        </w:rPr>
        <w:t xml:space="preserve"> XVII</w:t>
      </w:r>
      <w:r w:rsidR="00CF1561" w:rsidRPr="002F7B4F">
        <w:rPr>
          <w:rFonts w:ascii="Times New Roman" w:hAnsi="Times New Roman" w:cs="Times New Roman"/>
          <w:sz w:val="24"/>
          <w:szCs w:val="24"/>
        </w:rPr>
        <w:t xml:space="preserve"> to avoid repetition (e.g., Cutter et. al., 1996, 2000, 2007, etc.).  As seen in Table</w:t>
      </w:r>
      <w:r w:rsidR="003363CA">
        <w:rPr>
          <w:rFonts w:ascii="Times New Roman" w:hAnsi="Times New Roman" w:cs="Times New Roman"/>
          <w:sz w:val="24"/>
          <w:szCs w:val="24"/>
        </w:rPr>
        <w:t xml:space="preserve"> XVII</w:t>
      </w:r>
      <w:r w:rsidR="00CF1561" w:rsidRPr="002F7B4F">
        <w:rPr>
          <w:rFonts w:ascii="Times New Roman" w:hAnsi="Times New Roman" w:cs="Times New Roman"/>
          <w:sz w:val="24"/>
          <w:szCs w:val="24"/>
        </w:rPr>
        <w:t xml:space="preserve">, use of the derived </w:t>
      </w:r>
      <w:proofErr w:type="spellStart"/>
      <w:r w:rsidR="00CF1561" w:rsidRPr="002F7B4F">
        <w:rPr>
          <w:rFonts w:ascii="Times New Roman" w:hAnsi="Times New Roman" w:cs="Times New Roman"/>
          <w:sz w:val="24"/>
          <w:szCs w:val="24"/>
        </w:rPr>
        <w:t>SoV</w:t>
      </w:r>
      <w:proofErr w:type="spellEnd"/>
      <w:r w:rsidR="00CF1561" w:rsidRPr="002F7B4F">
        <w:rPr>
          <w:rFonts w:ascii="Times New Roman" w:hAnsi="Times New Roman" w:cs="Times New Roman"/>
          <w:sz w:val="24"/>
          <w:szCs w:val="24"/>
        </w:rPr>
        <w:t xml:space="preserve"> index as an implicit classification tool to visualize vulnerability is noticeable, providing, thus, </w:t>
      </w:r>
      <w:proofErr w:type="gramStart"/>
      <w:r w:rsidR="00CF1561" w:rsidRPr="002F7B4F">
        <w:rPr>
          <w:rFonts w:ascii="Times New Roman" w:hAnsi="Times New Roman" w:cs="Times New Roman"/>
          <w:sz w:val="24"/>
          <w:szCs w:val="24"/>
        </w:rPr>
        <w:t>sufficient</w:t>
      </w:r>
      <w:proofErr w:type="gramEnd"/>
      <w:r w:rsidR="00CF1561" w:rsidRPr="002F7B4F">
        <w:rPr>
          <w:rFonts w:ascii="Times New Roman" w:hAnsi="Times New Roman" w:cs="Times New Roman"/>
          <w:sz w:val="24"/>
          <w:szCs w:val="24"/>
        </w:rPr>
        <w:t xml:space="preserve"> empirical evidence to substantiate the major supposition postulated in this study.  This supposition is further substantiated if </w:t>
      </w:r>
      <w:proofErr w:type="spellStart"/>
      <w:r w:rsidR="00CF1561" w:rsidRPr="002F7B4F">
        <w:rPr>
          <w:rFonts w:ascii="Times New Roman" w:hAnsi="Times New Roman" w:cs="Times New Roman"/>
          <w:sz w:val="24"/>
          <w:szCs w:val="24"/>
        </w:rPr>
        <w:t>SoV</w:t>
      </w:r>
      <w:proofErr w:type="spellEnd"/>
      <w:r w:rsidR="00CF1561" w:rsidRPr="002F7B4F">
        <w:rPr>
          <w:rFonts w:ascii="Times New Roman" w:hAnsi="Times New Roman" w:cs="Times New Roman"/>
          <w:sz w:val="24"/>
          <w:szCs w:val="24"/>
        </w:rPr>
        <w:t xml:space="preserve"> published reports from national and international agencies and organizations are considered (e.g., McCarthy, 2001; </w:t>
      </w:r>
      <w:proofErr w:type="spellStart"/>
      <w:r w:rsidR="00CF1561" w:rsidRPr="002F7B4F">
        <w:rPr>
          <w:rFonts w:ascii="Times New Roman" w:hAnsi="Times New Roman" w:cs="Times New Roman"/>
          <w:sz w:val="24"/>
          <w:szCs w:val="24"/>
        </w:rPr>
        <w:t>Briguglio</w:t>
      </w:r>
      <w:proofErr w:type="spellEnd"/>
      <w:r w:rsidR="00CF1561" w:rsidRPr="002F7B4F">
        <w:rPr>
          <w:rFonts w:ascii="Times New Roman" w:hAnsi="Times New Roman" w:cs="Times New Roman"/>
          <w:sz w:val="24"/>
          <w:szCs w:val="24"/>
        </w:rPr>
        <w:t>, 2003;</w:t>
      </w:r>
      <w:r w:rsidR="00544356">
        <w:rPr>
          <w:rFonts w:ascii="Times New Roman" w:hAnsi="Times New Roman" w:cs="Times New Roman"/>
          <w:sz w:val="24"/>
          <w:szCs w:val="24"/>
        </w:rPr>
        <w:t xml:space="preserve"> and</w:t>
      </w:r>
      <w:r w:rsidR="00CF1561" w:rsidRPr="002F7B4F">
        <w:rPr>
          <w:rFonts w:ascii="Times New Roman" w:hAnsi="Times New Roman" w:cs="Times New Roman"/>
          <w:sz w:val="24"/>
          <w:szCs w:val="24"/>
        </w:rPr>
        <w:t xml:space="preserve"> Parry et al., 2007</w:t>
      </w:r>
      <w:r w:rsidR="00544356">
        <w:rPr>
          <w:rFonts w:ascii="Times New Roman" w:hAnsi="Times New Roman" w:cs="Times New Roman"/>
          <w:sz w:val="24"/>
          <w:szCs w:val="24"/>
        </w:rPr>
        <w:t>)</w:t>
      </w:r>
      <w:r w:rsidR="00CF1561" w:rsidRPr="002F7B4F">
        <w:rPr>
          <w:rFonts w:ascii="Times New Roman" w:hAnsi="Times New Roman" w:cs="Times New Roman"/>
          <w:sz w:val="24"/>
          <w:szCs w:val="24"/>
        </w:rPr>
        <w:t xml:space="preserve">. Measurement is the foundation of any scientific inquiry and, to the best of our knowledge, in the field of </w:t>
      </w:r>
      <w:proofErr w:type="spellStart"/>
      <w:r w:rsidR="00CF1561" w:rsidRPr="002F7B4F">
        <w:rPr>
          <w:rFonts w:ascii="Times New Roman" w:hAnsi="Times New Roman" w:cs="Times New Roman"/>
          <w:sz w:val="24"/>
          <w:szCs w:val="24"/>
        </w:rPr>
        <w:t>SoV</w:t>
      </w:r>
      <w:proofErr w:type="spellEnd"/>
      <w:r w:rsidR="00CF1561" w:rsidRPr="002F7B4F">
        <w:rPr>
          <w:rFonts w:ascii="Times New Roman" w:hAnsi="Times New Roman" w:cs="Times New Roman"/>
          <w:sz w:val="24"/>
          <w:szCs w:val="24"/>
        </w:rPr>
        <w:t xml:space="preserve"> research; the underlying measurement scale of </w:t>
      </w:r>
      <w:proofErr w:type="spellStart"/>
      <w:r w:rsidR="00CF1561" w:rsidRPr="002F7B4F">
        <w:rPr>
          <w:rFonts w:ascii="Times New Roman" w:hAnsi="Times New Roman" w:cs="Times New Roman"/>
          <w:sz w:val="24"/>
          <w:szCs w:val="24"/>
        </w:rPr>
        <w:t>SoV</w:t>
      </w:r>
      <w:proofErr w:type="spellEnd"/>
      <w:r w:rsidR="00CF1561" w:rsidRPr="002F7B4F">
        <w:rPr>
          <w:rFonts w:ascii="Times New Roman" w:hAnsi="Times New Roman" w:cs="Times New Roman"/>
          <w:sz w:val="24"/>
          <w:szCs w:val="24"/>
        </w:rPr>
        <w:t xml:space="preserve"> indices has not been discussed. This examination is required since, as </w:t>
      </w:r>
      <w:r w:rsidR="00D667F7">
        <w:rPr>
          <w:rFonts w:ascii="Times New Roman" w:hAnsi="Times New Roman" w:cs="Times New Roman"/>
          <w:sz w:val="24"/>
          <w:szCs w:val="24"/>
        </w:rPr>
        <w:t>this research will reveal</w:t>
      </w:r>
      <w:r w:rsidR="00CF1561" w:rsidRPr="002F7B4F">
        <w:rPr>
          <w:rFonts w:ascii="Times New Roman" w:hAnsi="Times New Roman" w:cs="Times New Roman"/>
          <w:sz w:val="24"/>
          <w:szCs w:val="24"/>
        </w:rPr>
        <w:t xml:space="preserve">, </w:t>
      </w:r>
      <w:proofErr w:type="spellStart"/>
      <w:r w:rsidR="00CF1561" w:rsidRPr="002F7B4F">
        <w:rPr>
          <w:rFonts w:ascii="Times New Roman" w:hAnsi="Times New Roman" w:cs="Times New Roman"/>
          <w:sz w:val="24"/>
          <w:szCs w:val="24"/>
        </w:rPr>
        <w:t>SoV</w:t>
      </w:r>
      <w:proofErr w:type="spellEnd"/>
      <w:r w:rsidR="00CF1561" w:rsidRPr="002F7B4F">
        <w:rPr>
          <w:rFonts w:ascii="Times New Roman" w:hAnsi="Times New Roman" w:cs="Times New Roman"/>
          <w:sz w:val="24"/>
          <w:szCs w:val="24"/>
        </w:rPr>
        <w:t xml:space="preserve"> indices are not always in the same scale due to differences in the derivation approaches. Ultimately, regardless of the apparent scale of measurement, the indices are converted into a cartographic scale of a few only ordered and discreet classes to represent the levels of vulnerability in a conceptually understandable manner (see Table</w:t>
      </w:r>
      <w:r w:rsidR="003363CA">
        <w:rPr>
          <w:rFonts w:ascii="Times New Roman" w:hAnsi="Times New Roman" w:cs="Times New Roman"/>
          <w:sz w:val="24"/>
          <w:szCs w:val="24"/>
        </w:rPr>
        <w:t xml:space="preserve"> XVII</w:t>
      </w:r>
      <w:r w:rsidR="00CF1561" w:rsidRPr="002F7B4F">
        <w:rPr>
          <w:rFonts w:ascii="Times New Roman" w:hAnsi="Times New Roman" w:cs="Times New Roman"/>
          <w:sz w:val="24"/>
          <w:szCs w:val="24"/>
        </w:rPr>
        <w:t xml:space="preserve">). </w:t>
      </w:r>
    </w:p>
    <w:p w14:paraId="54545D35" w14:textId="77777777" w:rsidR="00193427" w:rsidRDefault="00193427">
      <w:pPr>
        <w:rPr>
          <w:rFonts w:ascii="Times New Roman" w:eastAsiaTheme="minorEastAsia" w:hAnsi="Times New Roman" w:cs="Times New Roman"/>
          <w:b/>
          <w:kern w:val="24"/>
          <w:sz w:val="24"/>
          <w:szCs w:val="24"/>
          <w:u w:val="single"/>
          <w:lang w:eastAsia="ja-JP"/>
        </w:rPr>
      </w:pPr>
      <w:r>
        <w:rPr>
          <w:rFonts w:ascii="Times New Roman" w:hAnsi="Times New Roman" w:cs="Times New Roman"/>
          <w:b/>
          <w:u w:val="single"/>
        </w:rPr>
        <w:br w:type="page"/>
      </w:r>
    </w:p>
    <w:p w14:paraId="7466880C" w14:textId="4585304C" w:rsidR="00D22A47" w:rsidRPr="00EA5138" w:rsidRDefault="00D22A47" w:rsidP="007C315E">
      <w:pPr>
        <w:pStyle w:val="ListParagraph"/>
        <w:numPr>
          <w:ilvl w:val="0"/>
          <w:numId w:val="48"/>
        </w:numPr>
        <w:jc w:val="center"/>
        <w:rPr>
          <w:rFonts w:ascii="Times New Roman" w:hAnsi="Times New Roman" w:cs="Times New Roman"/>
          <w:b/>
        </w:rPr>
      </w:pPr>
      <w:r w:rsidRPr="00EA5138">
        <w:rPr>
          <w:rFonts w:ascii="Times New Roman" w:hAnsi="Times New Roman" w:cs="Times New Roman"/>
          <w:b/>
        </w:rPr>
        <w:lastRenderedPageBreak/>
        <w:t>EXTREME HEAT DATA AND METHODS</w:t>
      </w:r>
    </w:p>
    <w:p w14:paraId="2D71AF91" w14:textId="77777777" w:rsidR="00CD504B" w:rsidRPr="00415F9D" w:rsidRDefault="00CD504B" w:rsidP="004E1BB4">
      <w:pPr>
        <w:spacing w:line="480" w:lineRule="auto"/>
        <w:ind w:firstLine="720"/>
        <w:rPr>
          <w:rFonts w:ascii="Times New Roman" w:hAnsi="Times New Roman" w:cs="Times New Roman"/>
          <w:sz w:val="24"/>
          <w:szCs w:val="24"/>
        </w:rPr>
      </w:pPr>
      <w:r w:rsidRPr="00415F9D">
        <w:rPr>
          <w:rFonts w:ascii="Times New Roman" w:hAnsi="Times New Roman" w:cs="Times New Roman"/>
          <w:sz w:val="24"/>
          <w:szCs w:val="24"/>
        </w:rPr>
        <w:t>According to the U</w:t>
      </w:r>
      <w:r>
        <w:rPr>
          <w:rFonts w:ascii="Times New Roman" w:hAnsi="Times New Roman" w:cs="Times New Roman"/>
          <w:sz w:val="24"/>
          <w:szCs w:val="24"/>
        </w:rPr>
        <w:t>.</w:t>
      </w:r>
      <w:r w:rsidRPr="00415F9D">
        <w:rPr>
          <w:rFonts w:ascii="Times New Roman" w:hAnsi="Times New Roman" w:cs="Times New Roman"/>
          <w:sz w:val="24"/>
          <w:szCs w:val="24"/>
        </w:rPr>
        <w:t>S</w:t>
      </w:r>
      <w:r>
        <w:rPr>
          <w:rFonts w:ascii="Times New Roman" w:hAnsi="Times New Roman" w:cs="Times New Roman"/>
          <w:sz w:val="24"/>
          <w:szCs w:val="24"/>
        </w:rPr>
        <w:t>.</w:t>
      </w:r>
      <w:r w:rsidRPr="00415F9D">
        <w:rPr>
          <w:rFonts w:ascii="Times New Roman" w:hAnsi="Times New Roman" w:cs="Times New Roman"/>
          <w:sz w:val="24"/>
          <w:szCs w:val="24"/>
        </w:rPr>
        <w:t xml:space="preserve"> EPA, there are two viable methods of analyzing extreme heat event (EHE) related morbidity. The more conservative method counts only outcomes on EHE days where the attribution information (e.g., primary diagnosis, cause of death) lists excessive weather-related heat exposure or a condition unequivocally associated with excessive heat exposure, such as heat stroke.</w:t>
      </w:r>
      <w:r>
        <w:rPr>
          <w:rFonts w:ascii="Times New Roman" w:hAnsi="Times New Roman" w:cs="Times New Roman"/>
          <w:sz w:val="24"/>
          <w:szCs w:val="24"/>
        </w:rPr>
        <w:t xml:space="preserve"> (EPA 2006) </w:t>
      </w:r>
      <w:r w:rsidRPr="00415F9D">
        <w:rPr>
          <w:rFonts w:ascii="Times New Roman" w:hAnsi="Times New Roman" w:cs="Times New Roman"/>
          <w:sz w:val="24"/>
          <w:szCs w:val="24"/>
        </w:rPr>
        <w:t>The second method is based on increases in outcomes during EHE periods being compared to long-term averages</w:t>
      </w:r>
      <w:r>
        <w:rPr>
          <w:rFonts w:ascii="Times New Roman" w:hAnsi="Times New Roman" w:cs="Times New Roman"/>
          <w:sz w:val="24"/>
          <w:szCs w:val="24"/>
        </w:rPr>
        <w:t xml:space="preserve"> (EPA 2006).</w:t>
      </w:r>
    </w:p>
    <w:p w14:paraId="7D690D83" w14:textId="4FD2642A" w:rsidR="00CD504B" w:rsidRPr="00415F9D" w:rsidRDefault="00CD504B" w:rsidP="004E1BB4">
      <w:pPr>
        <w:spacing w:line="480" w:lineRule="auto"/>
        <w:ind w:firstLine="720"/>
        <w:rPr>
          <w:rFonts w:ascii="Times New Roman" w:hAnsi="Times New Roman" w:cs="Times New Roman"/>
          <w:sz w:val="24"/>
          <w:szCs w:val="24"/>
        </w:rPr>
      </w:pPr>
      <w:r>
        <w:rPr>
          <w:rFonts w:ascii="Times New Roman" w:hAnsi="Times New Roman" w:cs="Times New Roman"/>
          <w:sz w:val="24"/>
          <w:szCs w:val="24"/>
        </w:rPr>
        <w:t>We</w:t>
      </w:r>
      <w:r w:rsidRPr="00415F9D">
        <w:rPr>
          <w:rFonts w:ascii="Times New Roman" w:hAnsi="Times New Roman" w:cs="Times New Roman"/>
          <w:sz w:val="24"/>
          <w:szCs w:val="24"/>
        </w:rPr>
        <w:t xml:space="preserve"> have also chosen the most conservative quantification method of using the outcome counts on EHE days where the ICD-10 Codes list excessive heat-related exposure as the cause for death for morbidity analysis for the state of Georgia from 2000 – 2014.</w:t>
      </w:r>
    </w:p>
    <w:p w14:paraId="42385180" w14:textId="2BC699D6" w:rsidR="00CD504B" w:rsidRDefault="00CD504B" w:rsidP="004E1BB4">
      <w:pPr>
        <w:autoSpaceDE w:val="0"/>
        <w:autoSpaceDN w:val="0"/>
        <w:adjustRightInd w:val="0"/>
        <w:spacing w:line="480" w:lineRule="auto"/>
        <w:ind w:firstLine="720"/>
        <w:rPr>
          <w:rFonts w:ascii="Times New Roman" w:hAnsi="Times New Roman" w:cs="Times New Roman"/>
          <w:sz w:val="24"/>
          <w:szCs w:val="24"/>
        </w:rPr>
      </w:pPr>
      <w:r w:rsidRPr="00415F9D">
        <w:rPr>
          <w:rFonts w:ascii="Times New Roman" w:hAnsi="Times New Roman" w:cs="Times New Roman"/>
          <w:sz w:val="24"/>
          <w:szCs w:val="24"/>
        </w:rPr>
        <w:t>The heat-related ER visits for 2000 – 2014 for Georgia residents were queried and supplied by the Georgia Department of Public Health (GDPH)</w:t>
      </w:r>
      <w:r>
        <w:rPr>
          <w:rFonts w:ascii="Times New Roman" w:hAnsi="Times New Roman" w:cs="Times New Roman"/>
          <w:sz w:val="24"/>
          <w:szCs w:val="24"/>
        </w:rPr>
        <w:t xml:space="preserve"> (GDPH 2017)</w:t>
      </w:r>
      <w:r w:rsidRPr="00415F9D">
        <w:rPr>
          <w:rFonts w:ascii="Times New Roman" w:hAnsi="Times New Roman" w:cs="Times New Roman"/>
          <w:sz w:val="24"/>
          <w:szCs w:val="24"/>
        </w:rPr>
        <w:t>. The query was compiled based on the ICD-9 Codes</w:t>
      </w:r>
      <w:r w:rsidR="007D5A7C">
        <w:rPr>
          <w:rFonts w:ascii="Times New Roman" w:hAnsi="Times New Roman" w:cs="Times New Roman"/>
          <w:sz w:val="24"/>
          <w:szCs w:val="24"/>
        </w:rPr>
        <w:t xml:space="preserve"> in Table</w:t>
      </w:r>
      <w:r w:rsidR="00DE7396">
        <w:rPr>
          <w:rFonts w:ascii="Times New Roman" w:hAnsi="Times New Roman" w:cs="Times New Roman"/>
          <w:sz w:val="24"/>
          <w:szCs w:val="24"/>
        </w:rPr>
        <w:t xml:space="preserve"> III</w:t>
      </w:r>
      <w:r w:rsidR="007D5A7C">
        <w:rPr>
          <w:rFonts w:ascii="Times New Roman" w:hAnsi="Times New Roman" w:cs="Times New Roman"/>
          <w:sz w:val="24"/>
          <w:szCs w:val="24"/>
        </w:rPr>
        <w:t xml:space="preserve"> of Appendix-B</w:t>
      </w:r>
      <w:r>
        <w:rPr>
          <w:rFonts w:ascii="Times New Roman" w:hAnsi="Times New Roman" w:cs="Times New Roman"/>
          <w:sz w:val="24"/>
          <w:szCs w:val="24"/>
        </w:rPr>
        <w:t xml:space="preserve"> </w:t>
      </w:r>
      <w:r w:rsidRPr="009A2A1B">
        <w:rPr>
          <w:rFonts w:ascii="Times New Roman" w:hAnsi="Times New Roman" w:cs="Times New Roman"/>
          <w:sz w:val="24"/>
          <w:szCs w:val="24"/>
        </w:rPr>
        <w:t>(ICD 2018)</w:t>
      </w:r>
      <w:r w:rsidRPr="00415F9D">
        <w:rPr>
          <w:rFonts w:ascii="Times New Roman" w:hAnsi="Times New Roman" w:cs="Times New Roman"/>
          <w:sz w:val="24"/>
          <w:szCs w:val="24"/>
        </w:rPr>
        <w:t xml:space="preserve">: </w:t>
      </w:r>
    </w:p>
    <w:p w14:paraId="059B7F88" w14:textId="5B746BA8" w:rsidR="00CD504B" w:rsidRPr="00415F9D" w:rsidRDefault="00CD504B" w:rsidP="007D5A7C">
      <w:pPr>
        <w:spacing w:line="480" w:lineRule="auto"/>
        <w:ind w:firstLine="720"/>
        <w:rPr>
          <w:rFonts w:ascii="Times New Roman" w:hAnsi="Times New Roman" w:cs="Times New Roman"/>
          <w:sz w:val="24"/>
          <w:szCs w:val="24"/>
        </w:rPr>
      </w:pPr>
      <w:bookmarkStart w:id="11" w:name="_Hlk9794095"/>
      <w:r w:rsidRPr="00415F9D">
        <w:rPr>
          <w:rFonts w:ascii="Times New Roman" w:hAnsi="Times New Roman" w:cs="Times New Roman"/>
          <w:sz w:val="24"/>
          <w:szCs w:val="24"/>
        </w:rPr>
        <w:t xml:space="preserve">The diagnosis code list </w:t>
      </w:r>
      <w:r w:rsidR="0059097A">
        <w:rPr>
          <w:rFonts w:ascii="Times New Roman" w:hAnsi="Times New Roman" w:cs="Times New Roman"/>
          <w:sz w:val="24"/>
          <w:szCs w:val="24"/>
        </w:rPr>
        <w:t xml:space="preserve">is </w:t>
      </w:r>
      <w:r w:rsidRPr="00415F9D">
        <w:rPr>
          <w:rFonts w:ascii="Times New Roman" w:hAnsi="Times New Roman" w:cs="Times New Roman"/>
          <w:sz w:val="24"/>
          <w:szCs w:val="24"/>
        </w:rPr>
        <w:t xml:space="preserve">for any occurrence of </w:t>
      </w:r>
      <w:r w:rsidR="0059097A">
        <w:rPr>
          <w:rFonts w:ascii="Times New Roman" w:hAnsi="Times New Roman" w:cs="Times New Roman"/>
          <w:sz w:val="24"/>
          <w:szCs w:val="24"/>
        </w:rPr>
        <w:t xml:space="preserve">extreme heat related adverse health effects </w:t>
      </w:r>
      <w:r w:rsidRPr="00415F9D">
        <w:rPr>
          <w:rFonts w:ascii="Times New Roman" w:hAnsi="Times New Roman" w:cs="Times New Roman"/>
          <w:sz w:val="24"/>
          <w:szCs w:val="24"/>
        </w:rPr>
        <w:t>(not just principal diagnosis). The GDPH searched the diagnosis code list for any occurrence of codes.</w:t>
      </w:r>
      <w:r>
        <w:rPr>
          <w:rFonts w:ascii="Times New Roman" w:hAnsi="Times New Roman" w:cs="Times New Roman"/>
          <w:sz w:val="24"/>
          <w:szCs w:val="24"/>
        </w:rPr>
        <w:t xml:space="preserve"> </w:t>
      </w:r>
      <w:r w:rsidRPr="00415F9D">
        <w:rPr>
          <w:rFonts w:ascii="Times New Roman" w:hAnsi="Times New Roman" w:cs="Times New Roman"/>
          <w:sz w:val="24"/>
          <w:szCs w:val="24"/>
        </w:rPr>
        <w:t>The heat-related death data for Georgia residents was compiled based on the ICD-</w:t>
      </w:r>
      <w:r w:rsidR="007D5A7C">
        <w:rPr>
          <w:rFonts w:ascii="Times New Roman" w:hAnsi="Times New Roman" w:cs="Times New Roman"/>
          <w:sz w:val="24"/>
          <w:szCs w:val="24"/>
        </w:rPr>
        <w:t xml:space="preserve">9 Diagnosis </w:t>
      </w:r>
      <w:r w:rsidRPr="00415F9D">
        <w:rPr>
          <w:rFonts w:ascii="Times New Roman" w:hAnsi="Times New Roman" w:cs="Times New Roman"/>
          <w:sz w:val="24"/>
          <w:szCs w:val="24"/>
        </w:rPr>
        <w:t>Codes</w:t>
      </w:r>
      <w:r w:rsidR="007D5A7C">
        <w:rPr>
          <w:rFonts w:ascii="Times New Roman" w:hAnsi="Times New Roman" w:cs="Times New Roman"/>
          <w:sz w:val="24"/>
          <w:szCs w:val="24"/>
        </w:rPr>
        <w:t xml:space="preserve"> in Table</w:t>
      </w:r>
      <w:r w:rsidR="00DE7396">
        <w:rPr>
          <w:rFonts w:ascii="Times New Roman" w:hAnsi="Times New Roman" w:cs="Times New Roman"/>
          <w:sz w:val="24"/>
          <w:szCs w:val="24"/>
        </w:rPr>
        <w:t xml:space="preserve"> IV</w:t>
      </w:r>
      <w:r w:rsidR="007D5A7C">
        <w:rPr>
          <w:rFonts w:ascii="Times New Roman" w:hAnsi="Times New Roman" w:cs="Times New Roman"/>
          <w:sz w:val="24"/>
          <w:szCs w:val="24"/>
        </w:rPr>
        <w:t xml:space="preserve"> of Appendix B (ICD 2018).</w:t>
      </w:r>
    </w:p>
    <w:bookmarkEnd w:id="11"/>
    <w:p w14:paraId="39784AB1" w14:textId="0E2D5EBA" w:rsidR="00CD504B" w:rsidRPr="00415F9D" w:rsidRDefault="00CD504B" w:rsidP="004E1BB4">
      <w:pPr>
        <w:autoSpaceDE w:val="0"/>
        <w:autoSpaceDN w:val="0"/>
        <w:adjustRightInd w:val="0"/>
        <w:spacing w:line="480" w:lineRule="auto"/>
        <w:ind w:firstLine="720"/>
        <w:rPr>
          <w:rFonts w:ascii="Times New Roman" w:hAnsi="Times New Roman" w:cs="Times New Roman"/>
          <w:color w:val="4A4A4A"/>
          <w:sz w:val="24"/>
          <w:szCs w:val="24"/>
          <w:bdr w:val="none" w:sz="0" w:space="0" w:color="auto" w:frame="1"/>
        </w:rPr>
      </w:pPr>
      <w:r w:rsidRPr="00415F9D">
        <w:rPr>
          <w:rFonts w:ascii="Times New Roman" w:hAnsi="Times New Roman" w:cs="Times New Roman"/>
          <w:sz w:val="24"/>
          <w:szCs w:val="24"/>
        </w:rPr>
        <w:t>According to some projection models, EHEs are estimated to become longer, more frequent, and more severe</w:t>
      </w:r>
      <w:r>
        <w:rPr>
          <w:rFonts w:ascii="Times New Roman" w:hAnsi="Times New Roman" w:cs="Times New Roman"/>
          <w:sz w:val="24"/>
          <w:szCs w:val="24"/>
        </w:rPr>
        <w:t xml:space="preserve"> </w:t>
      </w:r>
      <w:r w:rsidRPr="009A2A1B">
        <w:rPr>
          <w:rFonts w:ascii="Times New Roman" w:hAnsi="Times New Roman" w:cs="Times New Roman"/>
          <w:sz w:val="24"/>
          <w:szCs w:val="24"/>
        </w:rPr>
        <w:t>(Karl et. al. 2009) (NRC 2010)</w:t>
      </w:r>
      <w:r>
        <w:rPr>
          <w:rFonts w:ascii="Times New Roman" w:hAnsi="Times New Roman" w:cs="Times New Roman"/>
          <w:sz w:val="24"/>
          <w:szCs w:val="24"/>
        </w:rPr>
        <w:t>.</w:t>
      </w:r>
      <w:r w:rsidRPr="00415F9D">
        <w:rPr>
          <w:rFonts w:ascii="Times New Roman" w:hAnsi="Times New Roman" w:cs="Times New Roman"/>
          <w:sz w:val="24"/>
          <w:szCs w:val="24"/>
        </w:rPr>
        <w:t xml:space="preserve"> As a result of this shift, experts expect a dramatic increase in health problems and mortality due to EHEs over time</w:t>
      </w:r>
      <w:r>
        <w:rPr>
          <w:rFonts w:ascii="Times New Roman" w:hAnsi="Times New Roman" w:cs="Times New Roman"/>
          <w:sz w:val="24"/>
          <w:szCs w:val="24"/>
        </w:rPr>
        <w:t xml:space="preserve"> </w:t>
      </w:r>
      <w:r w:rsidRPr="009A2A1B">
        <w:rPr>
          <w:rFonts w:ascii="Times New Roman" w:hAnsi="Times New Roman" w:cs="Times New Roman"/>
          <w:sz w:val="24"/>
          <w:szCs w:val="24"/>
        </w:rPr>
        <w:t>(CDC 2013)</w:t>
      </w:r>
      <w:r>
        <w:rPr>
          <w:rFonts w:ascii="Times New Roman" w:hAnsi="Times New Roman" w:cs="Times New Roman"/>
          <w:sz w:val="24"/>
          <w:szCs w:val="24"/>
        </w:rPr>
        <w:t>.</w:t>
      </w:r>
      <w:r w:rsidRPr="009A2A1B">
        <w:rPr>
          <w:rFonts w:ascii="Times New Roman" w:hAnsi="Times New Roman" w:cs="Times New Roman"/>
          <w:sz w:val="24"/>
          <w:szCs w:val="24"/>
        </w:rPr>
        <w:t xml:space="preserve"> </w:t>
      </w:r>
      <w:r w:rsidRPr="00415F9D">
        <w:rPr>
          <w:rFonts w:ascii="Times New Roman" w:hAnsi="Times New Roman" w:cs="Times New Roman"/>
          <w:sz w:val="24"/>
          <w:szCs w:val="24"/>
        </w:rPr>
        <w:t xml:space="preserve">Extreme heat has an adverse effect on the human body and can cause heat stress, worsen the symptoms of an existing illness, and in extreme cases can cause permanent health effects and </w:t>
      </w:r>
      <w:r w:rsidRPr="00415F9D">
        <w:rPr>
          <w:rFonts w:ascii="Times New Roman" w:hAnsi="Times New Roman" w:cs="Times New Roman"/>
          <w:sz w:val="24"/>
          <w:szCs w:val="24"/>
        </w:rPr>
        <w:lastRenderedPageBreak/>
        <w:t>even death</w:t>
      </w:r>
      <w:r w:rsidR="007F45BE">
        <w:rPr>
          <w:rFonts w:ascii="Times New Roman" w:hAnsi="Times New Roman" w:cs="Times New Roman"/>
          <w:sz w:val="24"/>
          <w:szCs w:val="24"/>
        </w:rPr>
        <w:t xml:space="preserve"> (Anderson et. al. 2011) (Helman et. al. 2014).</w:t>
      </w:r>
      <w:r w:rsidRPr="00415F9D">
        <w:rPr>
          <w:rFonts w:ascii="Times New Roman" w:hAnsi="Times New Roman" w:cs="Times New Roman"/>
          <w:sz w:val="24"/>
          <w:szCs w:val="24"/>
        </w:rPr>
        <w:t xml:space="preserve"> In the United States alone, extreme heat was the cause of more than 7,800 deaths in the period between 1999 and 2009</w:t>
      </w:r>
      <w:r w:rsidR="005A0C74">
        <w:rPr>
          <w:rFonts w:ascii="Times New Roman" w:hAnsi="Times New Roman" w:cs="Times New Roman"/>
          <w:sz w:val="24"/>
          <w:szCs w:val="24"/>
        </w:rPr>
        <w:t xml:space="preserve"> </w:t>
      </w:r>
      <w:r w:rsidR="005A0C74" w:rsidRPr="005A0C74">
        <w:rPr>
          <w:rFonts w:ascii="Times New Roman" w:hAnsi="Times New Roman" w:cs="Times New Roman"/>
          <w:sz w:val="24"/>
          <w:szCs w:val="24"/>
        </w:rPr>
        <w:t>(CDC</w:t>
      </w:r>
      <w:r w:rsidR="005A0C74">
        <w:rPr>
          <w:rFonts w:ascii="Times New Roman" w:hAnsi="Times New Roman" w:cs="Times New Roman"/>
          <w:sz w:val="24"/>
          <w:szCs w:val="24"/>
        </w:rPr>
        <w:t xml:space="preserve"> 2013).</w:t>
      </w:r>
      <w:r w:rsidRPr="00415F9D">
        <w:rPr>
          <w:rFonts w:ascii="Times New Roman" w:hAnsi="Times New Roman" w:cs="Times New Roman"/>
          <w:sz w:val="24"/>
          <w:szCs w:val="24"/>
        </w:rPr>
        <w:t xml:space="preserve"> EH was the leading cause of weather-related mortality between 2000 and 2009</w:t>
      </w:r>
      <w:r w:rsidR="007F45BE">
        <w:rPr>
          <w:rFonts w:ascii="Times New Roman" w:hAnsi="Times New Roman" w:cs="Times New Roman"/>
          <w:sz w:val="24"/>
          <w:szCs w:val="24"/>
        </w:rPr>
        <w:t xml:space="preserve"> (</w:t>
      </w:r>
      <w:proofErr w:type="spellStart"/>
      <w:r w:rsidR="007F45BE">
        <w:rPr>
          <w:rFonts w:ascii="Times New Roman" w:hAnsi="Times New Roman" w:cs="Times New Roman"/>
          <w:sz w:val="24"/>
          <w:szCs w:val="24"/>
        </w:rPr>
        <w:t>Kochanek</w:t>
      </w:r>
      <w:proofErr w:type="spellEnd"/>
      <w:r w:rsidR="007F45BE">
        <w:rPr>
          <w:rFonts w:ascii="Times New Roman" w:hAnsi="Times New Roman" w:cs="Times New Roman"/>
          <w:sz w:val="24"/>
          <w:szCs w:val="24"/>
        </w:rPr>
        <w:t xml:space="preserve"> et. al. 2012) (CEC 2013).</w:t>
      </w:r>
      <w:r>
        <w:rPr>
          <w:rFonts w:ascii="Times New Roman" w:hAnsi="Times New Roman" w:cs="Times New Roman"/>
          <w:sz w:val="24"/>
          <w:szCs w:val="24"/>
        </w:rPr>
        <w:t xml:space="preserve"> </w:t>
      </w:r>
      <w:r w:rsidRPr="00415F9D">
        <w:rPr>
          <w:rFonts w:ascii="Times New Roman" w:hAnsi="Times New Roman" w:cs="Times New Roman"/>
          <w:sz w:val="24"/>
          <w:szCs w:val="24"/>
        </w:rPr>
        <w:t>Extreme heat is also likely to affect infrastructure and services causing, for example, power outages and breakdown in public transportation and support services, thus, increasing the frequency of detrimental effects on the community</w:t>
      </w:r>
      <w:r>
        <w:rPr>
          <w:rFonts w:ascii="Times New Roman" w:hAnsi="Times New Roman" w:cs="Times New Roman"/>
          <w:sz w:val="24"/>
          <w:szCs w:val="24"/>
        </w:rPr>
        <w:t xml:space="preserve"> </w:t>
      </w:r>
      <w:r w:rsidRPr="009A2A1B">
        <w:rPr>
          <w:rFonts w:ascii="Times New Roman" w:hAnsi="Times New Roman" w:cs="Times New Roman"/>
          <w:sz w:val="24"/>
          <w:szCs w:val="24"/>
        </w:rPr>
        <w:t>(Atkins 2013)</w:t>
      </w:r>
      <w:r>
        <w:rPr>
          <w:rFonts w:ascii="Times New Roman" w:hAnsi="Times New Roman" w:cs="Times New Roman"/>
          <w:sz w:val="24"/>
          <w:szCs w:val="24"/>
        </w:rPr>
        <w:t>.</w:t>
      </w:r>
      <w:r w:rsidRPr="009A2A1B">
        <w:rPr>
          <w:rFonts w:ascii="Times New Roman" w:hAnsi="Times New Roman" w:cs="Times New Roman"/>
          <w:sz w:val="24"/>
          <w:szCs w:val="24"/>
        </w:rPr>
        <w:t xml:space="preserve"> </w:t>
      </w:r>
      <w:r w:rsidRPr="00415F9D">
        <w:rPr>
          <w:rFonts w:ascii="Times New Roman" w:hAnsi="Times New Roman" w:cs="Times New Roman"/>
          <w:sz w:val="24"/>
          <w:szCs w:val="24"/>
        </w:rPr>
        <w:t>It is estimated that the death toll in the United States would increase by an additional 1,907 cases if the average temperatures increased by 5°F</w:t>
      </w:r>
      <w:r>
        <w:rPr>
          <w:rFonts w:ascii="Times New Roman" w:hAnsi="Times New Roman" w:cs="Times New Roman"/>
          <w:sz w:val="24"/>
          <w:szCs w:val="24"/>
        </w:rPr>
        <w:t xml:space="preserve"> </w:t>
      </w:r>
      <w:r w:rsidRPr="009A2A1B">
        <w:rPr>
          <w:rFonts w:ascii="Times New Roman" w:hAnsi="Times New Roman" w:cs="Times New Roman"/>
          <w:sz w:val="24"/>
          <w:szCs w:val="24"/>
        </w:rPr>
        <w:t>(</w:t>
      </w:r>
      <w:proofErr w:type="spellStart"/>
      <w:r w:rsidRPr="009A2A1B">
        <w:rPr>
          <w:rFonts w:ascii="Times New Roman" w:hAnsi="Times New Roman" w:cs="Times New Roman"/>
          <w:sz w:val="24"/>
          <w:szCs w:val="24"/>
        </w:rPr>
        <w:t>Bobb</w:t>
      </w:r>
      <w:proofErr w:type="spellEnd"/>
      <w:r w:rsidRPr="009A2A1B">
        <w:rPr>
          <w:rFonts w:ascii="Times New Roman" w:hAnsi="Times New Roman" w:cs="Times New Roman"/>
          <w:sz w:val="24"/>
          <w:szCs w:val="24"/>
        </w:rPr>
        <w:t xml:space="preserve"> et. al. 2014)</w:t>
      </w:r>
      <w:r>
        <w:rPr>
          <w:rFonts w:ascii="Times New Roman" w:hAnsi="Times New Roman" w:cs="Times New Roman"/>
          <w:sz w:val="24"/>
          <w:szCs w:val="24"/>
        </w:rPr>
        <w:t>.</w:t>
      </w:r>
      <w:r w:rsidRPr="00415F9D">
        <w:rPr>
          <w:rFonts w:ascii="Times New Roman" w:hAnsi="Times New Roman" w:cs="Times New Roman"/>
          <w:sz w:val="24"/>
          <w:szCs w:val="24"/>
        </w:rPr>
        <w:t xml:space="preserve"> </w:t>
      </w:r>
      <w:r w:rsidRPr="00415F9D">
        <w:rPr>
          <w:rFonts w:ascii="Times New Roman" w:hAnsi="Times New Roman" w:cs="Times New Roman"/>
          <w:sz w:val="24"/>
          <w:szCs w:val="24"/>
          <w:bdr w:val="none" w:sz="0" w:space="0" w:color="auto" w:frame="1"/>
        </w:rPr>
        <w:t>Using data collected at weather stations as well as global climate models, researchers from Georgia State University projected that most of the Southeastern USA region will have apparent temperatures similar to that of present-day southern Florida, which has a tropical climate. Apparent temperature (AT) in the summer is often referred to as the heat index, what humans perceive the temperature to be based on a combination of humidity and the actual air temperature. Higher apparent temperatures and more extreme heat days could lend themselves to more heat-related illnesses, and potentially more deaths. The research suggests the summer atmosphere may also be more conducive to extremely high ozone concentrations, a hazard to individuals with lung diseases such as asthma, as well as the elderly. Higher summer temperatures are favorable for the growth of mosquitos capable of transmitting viruses, such as dengue, resulting in the potential for transmitting vector related illnesses at rates similar to tropical areas</w:t>
      </w:r>
      <w:r>
        <w:rPr>
          <w:rFonts w:ascii="Times New Roman" w:hAnsi="Times New Roman" w:cs="Times New Roman"/>
          <w:color w:val="4A4A4A"/>
          <w:sz w:val="24"/>
          <w:szCs w:val="24"/>
          <w:bdr w:val="none" w:sz="0" w:space="0" w:color="auto" w:frame="1"/>
        </w:rPr>
        <w:t xml:space="preserve"> </w:t>
      </w:r>
      <w:r w:rsidRPr="009A2A1B">
        <w:rPr>
          <w:rStyle w:val="Strong"/>
          <w:rFonts w:ascii="Times New Roman" w:hAnsi="Times New Roman" w:cs="Times New Roman"/>
          <w:shd w:val="clear" w:color="auto" w:fill="FFFFFF"/>
        </w:rPr>
        <w:t>(</w:t>
      </w:r>
      <w:r w:rsidRPr="009A2A1B">
        <w:rPr>
          <w:rFonts w:ascii="Times New Roman" w:hAnsi="Times New Roman" w:cs="Times New Roman"/>
          <w:color w:val="333333"/>
          <w:sz w:val="24"/>
          <w:szCs w:val="24"/>
          <w:shd w:val="clear" w:color="auto" w:fill="FFFFFF"/>
        </w:rPr>
        <w:t>Diem 2017)</w:t>
      </w:r>
      <w:r>
        <w:rPr>
          <w:rFonts w:ascii="Times New Roman" w:hAnsi="Times New Roman" w:cs="Times New Roman"/>
          <w:color w:val="333333"/>
          <w:sz w:val="24"/>
          <w:szCs w:val="24"/>
          <w:shd w:val="clear" w:color="auto" w:fill="FFFFFF"/>
        </w:rPr>
        <w:t>.</w:t>
      </w:r>
    </w:p>
    <w:p w14:paraId="56D62A50" w14:textId="77777777" w:rsidR="00CD504B" w:rsidRDefault="00CD504B" w:rsidP="004E1BB4">
      <w:pPr>
        <w:autoSpaceDE w:val="0"/>
        <w:autoSpaceDN w:val="0"/>
        <w:adjustRightInd w:val="0"/>
        <w:spacing w:line="480" w:lineRule="auto"/>
        <w:ind w:firstLine="720"/>
        <w:rPr>
          <w:rFonts w:ascii="Times New Roman" w:hAnsi="Times New Roman" w:cs="Times New Roman"/>
          <w:kern w:val="36"/>
          <w:sz w:val="24"/>
          <w:szCs w:val="24"/>
        </w:rPr>
      </w:pPr>
      <w:r w:rsidRPr="00415F9D">
        <w:rPr>
          <w:rFonts w:ascii="Times New Roman" w:hAnsi="Times New Roman" w:cs="Times New Roman"/>
          <w:sz w:val="24"/>
          <w:szCs w:val="24"/>
        </w:rPr>
        <w:t>The use of apparent temperate heat data is the optimal heat index to use because it accounts for humidity as well as temperature. The heat index data obtained for the state of Georgia was downloaded from the CDC Wonder website accounts for humidity and is given in apparent temperature</w:t>
      </w:r>
      <w:r>
        <w:rPr>
          <w:rFonts w:ascii="Times New Roman" w:hAnsi="Times New Roman" w:cs="Times New Roman"/>
          <w:sz w:val="24"/>
          <w:szCs w:val="24"/>
        </w:rPr>
        <w:t xml:space="preserve"> </w:t>
      </w:r>
      <w:r w:rsidRPr="009A2A1B">
        <w:rPr>
          <w:rFonts w:ascii="Times New Roman" w:hAnsi="Times New Roman" w:cs="Times New Roman"/>
          <w:kern w:val="36"/>
          <w:sz w:val="24"/>
          <w:szCs w:val="24"/>
        </w:rPr>
        <w:t>(CDC 2017)</w:t>
      </w:r>
      <w:r>
        <w:rPr>
          <w:rFonts w:ascii="Times New Roman" w:hAnsi="Times New Roman" w:cs="Times New Roman"/>
          <w:kern w:val="36"/>
          <w:sz w:val="24"/>
          <w:szCs w:val="24"/>
        </w:rPr>
        <w:t>.</w:t>
      </w:r>
    </w:p>
    <w:p w14:paraId="444785E9" w14:textId="197E170C" w:rsidR="00CD504B" w:rsidRPr="00415F9D" w:rsidRDefault="00CD504B" w:rsidP="00C229D2">
      <w:pPr>
        <w:spacing w:line="480" w:lineRule="auto"/>
        <w:ind w:firstLine="720"/>
        <w:rPr>
          <w:rFonts w:ascii="Times New Roman" w:hAnsi="Times New Roman" w:cs="Times New Roman"/>
          <w:sz w:val="24"/>
          <w:szCs w:val="24"/>
        </w:rPr>
      </w:pPr>
      <w:r w:rsidRPr="00415F9D">
        <w:rPr>
          <w:rFonts w:ascii="Times New Roman" w:hAnsi="Times New Roman" w:cs="Times New Roman"/>
          <w:sz w:val="24"/>
          <w:szCs w:val="24"/>
        </w:rPr>
        <w:lastRenderedPageBreak/>
        <w:t>My analysis of the climate heat will be derived using the “Average Daily Maximum Air Temperature” from the Center for Disease Control’s North America Land Data Assimilation System (NLDAS) Daily Air Temperature and Heat Index (1979-2011) Request. The “Average Daily Maximum Air Temperature” accounts for humidity and the recorded heat temperatures throughout each day</w:t>
      </w:r>
      <w:r>
        <w:rPr>
          <w:rFonts w:ascii="Times New Roman" w:hAnsi="Times New Roman" w:cs="Times New Roman"/>
          <w:sz w:val="24"/>
          <w:szCs w:val="24"/>
        </w:rPr>
        <w:t xml:space="preserve"> </w:t>
      </w:r>
      <w:r w:rsidRPr="009A2A1B">
        <w:rPr>
          <w:rFonts w:ascii="Times New Roman" w:hAnsi="Times New Roman" w:cs="Times New Roman"/>
          <w:kern w:val="36"/>
          <w:sz w:val="24"/>
          <w:szCs w:val="24"/>
        </w:rPr>
        <w:t xml:space="preserve">(CDC 2017) </w:t>
      </w:r>
      <w:r w:rsidRPr="00CD504B">
        <w:rPr>
          <w:rStyle w:val="Hyperlink"/>
          <w:rFonts w:ascii="Times New Roman" w:hAnsi="Times New Roman" w:cs="Times New Roman"/>
          <w:color w:val="auto"/>
          <w:sz w:val="24"/>
          <w:szCs w:val="24"/>
          <w:u w:val="none"/>
        </w:rPr>
        <w:t>(Wonder 2019).</w:t>
      </w:r>
      <w:r w:rsidRPr="00CD504B">
        <w:rPr>
          <w:rFonts w:ascii="Times New Roman" w:hAnsi="Times New Roman" w:cs="Times New Roman"/>
          <w:sz w:val="24"/>
          <w:szCs w:val="24"/>
        </w:rPr>
        <w:t xml:space="preserve"> </w:t>
      </w:r>
      <w:r w:rsidRPr="00415F9D">
        <w:rPr>
          <w:rFonts w:ascii="Times New Roman" w:hAnsi="Times New Roman" w:cs="Times New Roman"/>
          <w:sz w:val="24"/>
          <w:szCs w:val="24"/>
        </w:rPr>
        <w:t xml:space="preserve">The heat index temperature set is also referred to as the Apparent Temperature (AT). “Assessing the Performance of a Vulnerability Index During Oppressive Heat Across Georgia, United States” by </w:t>
      </w:r>
      <w:proofErr w:type="spellStart"/>
      <w:r w:rsidRPr="00415F9D">
        <w:rPr>
          <w:rFonts w:ascii="Times New Roman" w:hAnsi="Times New Roman" w:cs="Times New Roman"/>
          <w:sz w:val="24"/>
          <w:szCs w:val="24"/>
        </w:rPr>
        <w:t>Grundstien</w:t>
      </w:r>
      <w:proofErr w:type="spellEnd"/>
      <w:r>
        <w:rPr>
          <w:rFonts w:ascii="Times New Roman" w:hAnsi="Times New Roman" w:cs="Times New Roman"/>
          <w:sz w:val="24"/>
          <w:szCs w:val="24"/>
        </w:rPr>
        <w:t xml:space="preserve"> et.al</w:t>
      </w:r>
      <w:r w:rsidRPr="00415F9D">
        <w:rPr>
          <w:rFonts w:ascii="Times New Roman" w:hAnsi="Times New Roman" w:cs="Times New Roman"/>
          <w:sz w:val="24"/>
          <w:szCs w:val="24"/>
        </w:rPr>
        <w:t xml:space="preserve"> </w:t>
      </w:r>
      <w:r>
        <w:rPr>
          <w:rFonts w:ascii="Times New Roman" w:hAnsi="Times New Roman" w:cs="Times New Roman"/>
          <w:sz w:val="24"/>
          <w:szCs w:val="24"/>
        </w:rPr>
        <w:t>(</w:t>
      </w:r>
      <w:r w:rsidRPr="00415F9D">
        <w:rPr>
          <w:rFonts w:ascii="Times New Roman" w:hAnsi="Times New Roman" w:cs="Times New Roman"/>
          <w:sz w:val="24"/>
          <w:szCs w:val="24"/>
        </w:rPr>
        <w:t>2003) accounted for the environmental factor of heat by using the maximum and minimum daily apparent temperature (AT) from the National Climatic Data Center. AT is an assessment of what exposed body surfaces feel like in cold, windy, warm and humid conditions</w:t>
      </w:r>
      <w:r>
        <w:rPr>
          <w:rFonts w:ascii="Times New Roman" w:hAnsi="Times New Roman" w:cs="Times New Roman"/>
          <w:sz w:val="24"/>
          <w:szCs w:val="24"/>
        </w:rPr>
        <w:t xml:space="preserve"> </w:t>
      </w:r>
      <w:r w:rsidRPr="009A2A1B">
        <w:rPr>
          <w:rFonts w:ascii="Times New Roman" w:hAnsi="Times New Roman" w:cs="Times New Roman"/>
          <w:sz w:val="24"/>
          <w:szCs w:val="24"/>
        </w:rPr>
        <w:t>(NCEI 2019)</w:t>
      </w:r>
      <w:r>
        <w:rPr>
          <w:rFonts w:ascii="Times New Roman" w:hAnsi="Times New Roman" w:cs="Times New Roman"/>
          <w:sz w:val="24"/>
          <w:szCs w:val="24"/>
        </w:rPr>
        <w:t>.</w:t>
      </w:r>
      <w:r w:rsidRPr="00415F9D">
        <w:rPr>
          <w:rFonts w:ascii="Times New Roman" w:hAnsi="Times New Roman" w:cs="Times New Roman"/>
          <w:sz w:val="24"/>
          <w:szCs w:val="24"/>
        </w:rPr>
        <w:t xml:space="preserve"> According to the National Centers for Environmental Information, apparent temperature is calculated using the following regression equation:</w:t>
      </w:r>
    </w:p>
    <w:p w14:paraId="3494229F" w14:textId="1546EF71" w:rsidR="00CD504B" w:rsidRPr="00F93495" w:rsidRDefault="00CD504B" w:rsidP="00C229D2">
      <w:pPr>
        <w:shd w:val="clear" w:color="auto" w:fill="FFFFFF"/>
        <w:spacing w:line="480" w:lineRule="auto"/>
        <w:jc w:val="center"/>
        <w:textAlignment w:val="baseline"/>
        <w:rPr>
          <w:rFonts w:ascii="Times New Roman" w:eastAsia="Times New Roman" w:hAnsi="Times New Roman" w:cs="Times New Roman"/>
          <w:i/>
          <w:sz w:val="24"/>
          <w:szCs w:val="24"/>
        </w:rPr>
      </w:pPr>
      <w:r w:rsidRPr="00F93495">
        <w:rPr>
          <w:rFonts w:ascii="Times New Roman" w:eastAsia="Times New Roman" w:hAnsi="Times New Roman" w:cs="Times New Roman"/>
          <w:i/>
          <w:sz w:val="24"/>
          <w:szCs w:val="24"/>
          <w:bdr w:val="none" w:sz="0" w:space="0" w:color="auto" w:frame="1"/>
        </w:rPr>
        <w:t>AT</w:t>
      </w:r>
      <w:r w:rsidRPr="00F93495">
        <w:rPr>
          <w:rFonts w:ascii="Times New Roman" w:eastAsia="Times New Roman" w:hAnsi="Times New Roman" w:cs="Times New Roman"/>
          <w:i/>
          <w:sz w:val="24"/>
          <w:szCs w:val="24"/>
        </w:rPr>
        <w:t> = -2.7 + 1.04*</w:t>
      </w:r>
      <w:r w:rsidRPr="00F93495">
        <w:rPr>
          <w:rFonts w:ascii="Times New Roman" w:eastAsia="Times New Roman" w:hAnsi="Times New Roman" w:cs="Times New Roman"/>
          <w:i/>
          <w:sz w:val="24"/>
          <w:szCs w:val="24"/>
          <w:bdr w:val="none" w:sz="0" w:space="0" w:color="auto" w:frame="1"/>
        </w:rPr>
        <w:t>T</w:t>
      </w:r>
      <w:r w:rsidRPr="00F93495">
        <w:rPr>
          <w:rFonts w:ascii="Times New Roman" w:eastAsia="Times New Roman" w:hAnsi="Times New Roman" w:cs="Times New Roman"/>
          <w:i/>
          <w:sz w:val="24"/>
          <w:szCs w:val="24"/>
        </w:rPr>
        <w:t> + 2.0*</w:t>
      </w:r>
      <w:r w:rsidRPr="00F93495">
        <w:rPr>
          <w:rFonts w:ascii="Times New Roman" w:eastAsia="Times New Roman" w:hAnsi="Times New Roman" w:cs="Times New Roman"/>
          <w:i/>
          <w:sz w:val="24"/>
          <w:szCs w:val="24"/>
          <w:bdr w:val="none" w:sz="0" w:space="0" w:color="auto" w:frame="1"/>
        </w:rPr>
        <w:t>e</w:t>
      </w:r>
      <w:r w:rsidRPr="00F93495">
        <w:rPr>
          <w:rFonts w:ascii="Times New Roman" w:eastAsia="Times New Roman" w:hAnsi="Times New Roman" w:cs="Times New Roman"/>
          <w:i/>
          <w:sz w:val="24"/>
          <w:szCs w:val="24"/>
        </w:rPr>
        <w:t> -0.65*</w:t>
      </w:r>
      <w:r w:rsidRPr="00F93495">
        <w:rPr>
          <w:rFonts w:ascii="Times New Roman" w:eastAsia="Times New Roman" w:hAnsi="Times New Roman" w:cs="Times New Roman"/>
          <w:i/>
          <w:sz w:val="24"/>
          <w:szCs w:val="24"/>
          <w:bdr w:val="none" w:sz="0" w:space="0" w:color="auto" w:frame="1"/>
        </w:rPr>
        <w:t>v</w:t>
      </w:r>
    </w:p>
    <w:p w14:paraId="3200EDFA" w14:textId="4728F9A2" w:rsidR="00CD504B" w:rsidRPr="003E3741" w:rsidRDefault="00CD504B" w:rsidP="004E1BB4">
      <w:pPr>
        <w:spacing w:line="480" w:lineRule="auto"/>
        <w:rPr>
          <w:rFonts w:ascii="Times New Roman" w:hAnsi="Times New Roman" w:cs="Times New Roman"/>
          <w:sz w:val="24"/>
          <w:szCs w:val="24"/>
        </w:rPr>
      </w:pPr>
      <w:r w:rsidRPr="006651AE">
        <w:rPr>
          <w:rFonts w:ascii="Times New Roman" w:eastAsia="Times New Roman" w:hAnsi="Times New Roman" w:cs="Times New Roman"/>
          <w:sz w:val="24"/>
          <w:szCs w:val="24"/>
          <w:shd w:val="clear" w:color="auto" w:fill="FFFFFF"/>
        </w:rPr>
        <w:t>Where </w:t>
      </w:r>
      <w:r w:rsidRPr="006651AE">
        <w:rPr>
          <w:rFonts w:ascii="Times New Roman" w:eastAsia="Times New Roman" w:hAnsi="Times New Roman" w:cs="Times New Roman"/>
          <w:sz w:val="24"/>
          <w:szCs w:val="24"/>
          <w:bdr w:val="none" w:sz="0" w:space="0" w:color="auto" w:frame="1"/>
          <w:shd w:val="clear" w:color="auto" w:fill="FFFFFF"/>
        </w:rPr>
        <w:t>AT</w:t>
      </w:r>
      <w:r w:rsidRPr="006651AE">
        <w:rPr>
          <w:rFonts w:ascii="Times New Roman" w:eastAsia="Times New Roman" w:hAnsi="Times New Roman" w:cs="Times New Roman"/>
          <w:sz w:val="24"/>
          <w:szCs w:val="24"/>
          <w:shd w:val="clear" w:color="auto" w:fill="FFFFFF"/>
        </w:rPr>
        <w:t> and </w:t>
      </w:r>
      <w:r w:rsidRPr="006651AE">
        <w:rPr>
          <w:rFonts w:ascii="Times New Roman" w:eastAsia="Times New Roman" w:hAnsi="Times New Roman" w:cs="Times New Roman"/>
          <w:sz w:val="24"/>
          <w:szCs w:val="24"/>
          <w:bdr w:val="none" w:sz="0" w:space="0" w:color="auto" w:frame="1"/>
          <w:shd w:val="clear" w:color="auto" w:fill="FFFFFF"/>
        </w:rPr>
        <w:t>T</w:t>
      </w:r>
      <w:r w:rsidRPr="006651AE">
        <w:rPr>
          <w:rFonts w:ascii="Times New Roman" w:eastAsia="Times New Roman" w:hAnsi="Times New Roman" w:cs="Times New Roman"/>
          <w:sz w:val="24"/>
          <w:szCs w:val="24"/>
          <w:shd w:val="clear" w:color="auto" w:fill="FFFFFF"/>
        </w:rPr>
        <w:t xml:space="preserve"> (air temperature) are °C; </w:t>
      </w:r>
      <w:r w:rsidRPr="006651AE">
        <w:rPr>
          <w:rFonts w:ascii="Times New Roman" w:eastAsia="Times New Roman" w:hAnsi="Times New Roman" w:cs="Times New Roman"/>
          <w:sz w:val="24"/>
          <w:szCs w:val="24"/>
          <w:bdr w:val="none" w:sz="0" w:space="0" w:color="auto" w:frame="1"/>
          <w:shd w:val="clear" w:color="auto" w:fill="FFFFFF"/>
        </w:rPr>
        <w:t>e</w:t>
      </w:r>
      <w:r w:rsidRPr="006651AE">
        <w:rPr>
          <w:rFonts w:ascii="Times New Roman" w:eastAsia="Times New Roman" w:hAnsi="Times New Roman" w:cs="Times New Roman"/>
          <w:sz w:val="24"/>
          <w:szCs w:val="24"/>
          <w:shd w:val="clear" w:color="auto" w:fill="FFFFFF"/>
        </w:rPr>
        <w:t> is vapor pressure in kPa; and </w:t>
      </w:r>
      <w:r w:rsidRPr="006651AE">
        <w:rPr>
          <w:rFonts w:ascii="Times New Roman" w:eastAsia="Times New Roman" w:hAnsi="Times New Roman" w:cs="Times New Roman"/>
          <w:sz w:val="24"/>
          <w:szCs w:val="24"/>
          <w:bdr w:val="none" w:sz="0" w:space="0" w:color="auto" w:frame="1"/>
          <w:shd w:val="clear" w:color="auto" w:fill="FFFFFF"/>
        </w:rPr>
        <w:t>v</w:t>
      </w:r>
      <w:r w:rsidRPr="006651AE">
        <w:rPr>
          <w:rFonts w:ascii="Times New Roman" w:eastAsia="Times New Roman" w:hAnsi="Times New Roman" w:cs="Times New Roman"/>
          <w:sz w:val="24"/>
          <w:szCs w:val="24"/>
          <w:shd w:val="clear" w:color="auto" w:fill="FFFFFF"/>
        </w:rPr>
        <w:t xml:space="preserve"> is </w:t>
      </w:r>
      <w:r w:rsidR="0013526C" w:rsidRPr="006651AE">
        <w:rPr>
          <w:rFonts w:ascii="Times New Roman" w:eastAsia="Times New Roman" w:hAnsi="Times New Roman" w:cs="Times New Roman"/>
          <w:sz w:val="24"/>
          <w:szCs w:val="24"/>
          <w:shd w:val="clear" w:color="auto" w:fill="FFFFFF"/>
        </w:rPr>
        <w:t>10</w:t>
      </w:r>
      <w:r w:rsidR="0013526C">
        <w:rPr>
          <w:rFonts w:ascii="Times New Roman" w:eastAsia="Times New Roman" w:hAnsi="Times New Roman" w:cs="Times New Roman"/>
          <w:sz w:val="24"/>
          <w:szCs w:val="24"/>
          <w:shd w:val="clear" w:color="auto" w:fill="FFFFFF"/>
        </w:rPr>
        <w:t>-meter</w:t>
      </w:r>
      <w:r w:rsidRPr="006651AE">
        <w:rPr>
          <w:rFonts w:ascii="Times New Roman" w:eastAsia="Times New Roman" w:hAnsi="Times New Roman" w:cs="Times New Roman"/>
          <w:sz w:val="24"/>
          <w:szCs w:val="24"/>
          <w:shd w:val="clear" w:color="auto" w:fill="FFFFFF"/>
        </w:rPr>
        <w:t xml:space="preserve"> wind speed in m/sec </w:t>
      </w:r>
      <w:r w:rsidRPr="003E3741">
        <w:rPr>
          <w:rFonts w:ascii="Times New Roman" w:hAnsi="Times New Roman" w:cs="Times New Roman"/>
          <w:sz w:val="24"/>
          <w:szCs w:val="24"/>
        </w:rPr>
        <w:t>(NCEI 2019).</w:t>
      </w:r>
    </w:p>
    <w:p w14:paraId="3714C02F" w14:textId="32937B28" w:rsidR="00CD504B" w:rsidRPr="00F93495" w:rsidRDefault="00CD504B" w:rsidP="00092F85">
      <w:pPr>
        <w:autoSpaceDE w:val="0"/>
        <w:autoSpaceDN w:val="0"/>
        <w:adjustRightInd w:val="0"/>
        <w:spacing w:line="480" w:lineRule="auto"/>
        <w:ind w:firstLine="720"/>
        <w:rPr>
          <w:rFonts w:ascii="Times New Roman" w:hAnsi="Times New Roman" w:cs="Times New Roman"/>
          <w:sz w:val="24"/>
          <w:szCs w:val="24"/>
        </w:rPr>
      </w:pPr>
      <w:r w:rsidRPr="00415F9D">
        <w:rPr>
          <w:rFonts w:ascii="Times New Roman" w:hAnsi="Times New Roman" w:cs="Times New Roman"/>
          <w:sz w:val="24"/>
          <w:szCs w:val="24"/>
        </w:rPr>
        <w:t>The data used to determine Apparent Temperature for the counties in the Atlanta Metropolitan area from 2012 to 2014 was obtained from the University of Georgia’s College of Agricultural and Environmental Science; University of Georgia Network</w:t>
      </w:r>
      <w:r>
        <w:rPr>
          <w:rFonts w:ascii="Times New Roman" w:hAnsi="Times New Roman" w:cs="Times New Roman"/>
          <w:sz w:val="24"/>
          <w:szCs w:val="24"/>
        </w:rPr>
        <w:t xml:space="preserve"> </w:t>
      </w:r>
      <w:r w:rsidRPr="009A2A1B">
        <w:rPr>
          <w:rFonts w:ascii="Times New Roman" w:hAnsi="Times New Roman" w:cs="Times New Roman"/>
          <w:sz w:val="24"/>
          <w:szCs w:val="24"/>
        </w:rPr>
        <w:t>(CAES 2019)</w:t>
      </w:r>
      <w:r>
        <w:rPr>
          <w:rFonts w:ascii="Times New Roman" w:hAnsi="Times New Roman" w:cs="Times New Roman"/>
          <w:sz w:val="24"/>
          <w:szCs w:val="24"/>
        </w:rPr>
        <w:t>.</w:t>
      </w:r>
      <w:r w:rsidRPr="009A2A1B">
        <w:rPr>
          <w:rFonts w:ascii="Times New Roman" w:hAnsi="Times New Roman" w:cs="Times New Roman"/>
          <w:sz w:val="24"/>
          <w:szCs w:val="24"/>
        </w:rPr>
        <w:t xml:space="preserve"> </w:t>
      </w:r>
      <w:r w:rsidR="007D5A7C">
        <w:rPr>
          <w:rFonts w:ascii="Times New Roman" w:hAnsi="Times New Roman" w:cs="Times New Roman"/>
          <w:sz w:val="24"/>
          <w:szCs w:val="24"/>
        </w:rPr>
        <w:t xml:space="preserve">The weather stations used to obtain the AT </w:t>
      </w:r>
      <w:r w:rsidR="005A0C74">
        <w:rPr>
          <w:rFonts w:ascii="Times New Roman" w:hAnsi="Times New Roman" w:cs="Times New Roman"/>
          <w:sz w:val="24"/>
          <w:szCs w:val="24"/>
        </w:rPr>
        <w:t>are</w:t>
      </w:r>
      <w:r w:rsidR="007D5A7C">
        <w:rPr>
          <w:rFonts w:ascii="Times New Roman" w:hAnsi="Times New Roman" w:cs="Times New Roman"/>
          <w:sz w:val="24"/>
          <w:szCs w:val="24"/>
        </w:rPr>
        <w:t xml:space="preserve"> listed in </w:t>
      </w:r>
      <w:r w:rsidR="008D357E">
        <w:rPr>
          <w:rFonts w:ascii="Times New Roman" w:hAnsi="Times New Roman" w:cs="Times New Roman"/>
          <w:sz w:val="24"/>
          <w:szCs w:val="24"/>
        </w:rPr>
        <w:t>Table</w:t>
      </w:r>
      <w:r w:rsidR="00DE7396">
        <w:rPr>
          <w:rFonts w:ascii="Times New Roman" w:hAnsi="Times New Roman" w:cs="Times New Roman"/>
          <w:sz w:val="24"/>
          <w:szCs w:val="24"/>
        </w:rPr>
        <w:t xml:space="preserve"> VI</w:t>
      </w:r>
      <w:r w:rsidR="008D357E">
        <w:rPr>
          <w:rFonts w:ascii="Times New Roman" w:hAnsi="Times New Roman" w:cs="Times New Roman"/>
          <w:sz w:val="24"/>
          <w:szCs w:val="24"/>
        </w:rPr>
        <w:t xml:space="preserve">, </w:t>
      </w:r>
      <w:r w:rsidR="007D5A7C">
        <w:rPr>
          <w:rFonts w:ascii="Times New Roman" w:hAnsi="Times New Roman" w:cs="Times New Roman"/>
          <w:sz w:val="24"/>
          <w:szCs w:val="24"/>
        </w:rPr>
        <w:t xml:space="preserve">Appendix B. </w:t>
      </w:r>
      <w:r w:rsidRPr="00415F9D">
        <w:rPr>
          <w:rFonts w:ascii="Times New Roman" w:hAnsi="Times New Roman" w:cs="Times New Roman"/>
          <w:sz w:val="24"/>
          <w:szCs w:val="24"/>
        </w:rPr>
        <w:t xml:space="preserve">The Maximum Air Temperature and the Average Daily Humidity for each weather station for each county that comprises the Atlanta Metropolitan area was used to calculate the AT from 2012 to 2014. According to the National Oceanic and Atmospheric Administration (NOAA) the reported Heat Index is the AT is temperate temperatures. “Heat index combines the effects of heat and </w:t>
      </w:r>
      <w:r w:rsidRPr="00415F9D">
        <w:rPr>
          <w:rFonts w:ascii="Times New Roman" w:hAnsi="Times New Roman" w:cs="Times New Roman"/>
          <w:sz w:val="24"/>
          <w:szCs w:val="24"/>
        </w:rPr>
        <w:lastRenderedPageBreak/>
        <w:t>humidity. When heat and humidity combine to reduce the amount of evaporation of sweat from the body, outdoor exercise become dangerous even for those in good shape.”</w:t>
      </w:r>
      <w:r>
        <w:rPr>
          <w:rFonts w:ascii="Times New Roman" w:hAnsi="Times New Roman" w:cs="Times New Roman"/>
          <w:sz w:val="24"/>
          <w:szCs w:val="24"/>
        </w:rPr>
        <w:t xml:space="preserve"> </w:t>
      </w:r>
      <w:r w:rsidRPr="009A2A1B">
        <w:rPr>
          <w:rFonts w:ascii="Times New Roman" w:hAnsi="Times New Roman" w:cs="Times New Roman"/>
          <w:sz w:val="24"/>
          <w:szCs w:val="24"/>
        </w:rPr>
        <w:t>(NCEI 2019)</w:t>
      </w:r>
      <w:r>
        <w:rPr>
          <w:rFonts w:ascii="Times New Roman" w:hAnsi="Times New Roman" w:cs="Times New Roman"/>
          <w:sz w:val="24"/>
          <w:szCs w:val="24"/>
        </w:rPr>
        <w:t xml:space="preserve">.” </w:t>
      </w:r>
      <w:r w:rsidRPr="00415F9D">
        <w:rPr>
          <w:rFonts w:ascii="Times New Roman" w:hAnsi="Times New Roman" w:cs="Times New Roman"/>
          <w:sz w:val="24"/>
          <w:szCs w:val="24"/>
        </w:rPr>
        <w:t>The Heat Index, also referred to as apparent temperature, is an estimate of the temperature (in °F) that would similarly affect the body at normal humidity (about 20 percent). For example, if the actual temperature is 100°F with 40 percent relative humidity, the heat index is 110°F meaning the apparent temperature feels like 110°F to the body</w:t>
      </w:r>
      <w:r w:rsidRPr="00CD504B">
        <w:rPr>
          <w:rFonts w:ascii="Times New Roman" w:hAnsi="Times New Roman" w:cs="Times New Roman"/>
          <w:sz w:val="24"/>
          <w:szCs w:val="24"/>
        </w:rPr>
        <w:t xml:space="preserve">.” </w:t>
      </w:r>
      <w:r w:rsidRPr="00CD504B">
        <w:rPr>
          <w:rStyle w:val="Hyperlink"/>
          <w:rFonts w:ascii="Times New Roman" w:hAnsi="Times New Roman" w:cs="Times New Roman"/>
          <w:color w:val="auto"/>
          <w:sz w:val="24"/>
          <w:szCs w:val="24"/>
          <w:u w:val="none"/>
        </w:rPr>
        <w:t>(</w:t>
      </w:r>
      <w:proofErr w:type="spellStart"/>
      <w:r w:rsidRPr="00CD504B">
        <w:rPr>
          <w:rStyle w:val="Hyperlink"/>
          <w:rFonts w:ascii="Times New Roman" w:hAnsi="Times New Roman" w:cs="Times New Roman"/>
          <w:color w:val="auto"/>
          <w:sz w:val="24"/>
          <w:szCs w:val="24"/>
          <w:u w:val="none"/>
        </w:rPr>
        <w:t>IAState</w:t>
      </w:r>
      <w:proofErr w:type="spellEnd"/>
      <w:r w:rsidRPr="00CD504B">
        <w:rPr>
          <w:rStyle w:val="Hyperlink"/>
          <w:rFonts w:ascii="Times New Roman" w:hAnsi="Times New Roman" w:cs="Times New Roman"/>
          <w:color w:val="auto"/>
          <w:sz w:val="24"/>
          <w:szCs w:val="24"/>
          <w:u w:val="none"/>
        </w:rPr>
        <w:t xml:space="preserve"> 2019).</w:t>
      </w:r>
      <w:r w:rsidR="00FC7B1D">
        <w:rPr>
          <w:rStyle w:val="Hyperlink"/>
          <w:rFonts w:ascii="Times New Roman" w:hAnsi="Times New Roman" w:cs="Times New Roman"/>
          <w:color w:val="auto"/>
          <w:sz w:val="24"/>
          <w:szCs w:val="24"/>
          <w:u w:val="none"/>
        </w:rPr>
        <w:t xml:space="preserve"> </w:t>
      </w:r>
      <w:r w:rsidRPr="00415F9D">
        <w:rPr>
          <w:rFonts w:ascii="Times New Roman" w:hAnsi="Times New Roman" w:cs="Times New Roman"/>
          <w:sz w:val="24"/>
          <w:szCs w:val="24"/>
        </w:rPr>
        <w:t>Heat Index was calculated for the Atlanta Metropolitan Area from 2012 to 2014 using the following NOAA equation</w:t>
      </w:r>
      <w:r>
        <w:rPr>
          <w:rFonts w:ascii="Times New Roman" w:hAnsi="Times New Roman" w:cs="Times New Roman"/>
          <w:sz w:val="24"/>
          <w:szCs w:val="24"/>
        </w:rPr>
        <w:t xml:space="preserve"> </w:t>
      </w:r>
      <w:r w:rsidRPr="00CD504B">
        <w:rPr>
          <w:rStyle w:val="Hyperlink"/>
          <w:rFonts w:ascii="Times New Roman" w:hAnsi="Times New Roman" w:cs="Times New Roman"/>
          <w:color w:val="auto"/>
          <w:sz w:val="24"/>
          <w:szCs w:val="24"/>
          <w:u w:val="none"/>
        </w:rPr>
        <w:t>(NWS 2019)</w:t>
      </w:r>
      <w:r w:rsidRPr="00415F9D">
        <w:rPr>
          <w:rFonts w:ascii="Times New Roman" w:hAnsi="Times New Roman" w:cs="Times New Roman"/>
          <w:sz w:val="24"/>
          <w:szCs w:val="24"/>
        </w:rPr>
        <w:t>:</w:t>
      </w:r>
    </w:p>
    <w:p w14:paraId="321D8C43" w14:textId="77777777" w:rsidR="00CD504B" w:rsidRPr="00F93495" w:rsidRDefault="00CD504B" w:rsidP="004E1BB4">
      <w:pPr>
        <w:pStyle w:val="NormalWeb"/>
        <w:jc w:val="center"/>
        <w:rPr>
          <w:bCs/>
          <w:i/>
        </w:rPr>
      </w:pPr>
      <w:r w:rsidRPr="00F93495">
        <w:rPr>
          <w:bCs/>
          <w:i/>
        </w:rPr>
        <w:t>HI = -42.379 + 2.04901523*T + 10.14333127*RH - .22475541*T*RH - .00683783*T*T - .05481717*RH*RH + .00122874*T*T*RH + .00085282*T*RH*RH - .00000199*T*T*RH*RH</w:t>
      </w:r>
    </w:p>
    <w:p w14:paraId="4F171C92" w14:textId="77777777" w:rsidR="00EA5138" w:rsidRDefault="00EA5138" w:rsidP="004E1BB4">
      <w:pPr>
        <w:pStyle w:val="NormalWeb"/>
      </w:pPr>
    </w:p>
    <w:p w14:paraId="21633176" w14:textId="28A4A33D" w:rsidR="00CD504B" w:rsidRPr="00415F9D" w:rsidRDefault="00CD504B" w:rsidP="004E1BB4">
      <w:pPr>
        <w:pStyle w:val="NormalWeb"/>
      </w:pPr>
      <w:r w:rsidRPr="00415F9D">
        <w:t>Where:</w:t>
      </w:r>
    </w:p>
    <w:p w14:paraId="756D4F69" w14:textId="77777777" w:rsidR="00CD504B" w:rsidRPr="00415F9D" w:rsidRDefault="00CD504B" w:rsidP="004E1BB4">
      <w:pPr>
        <w:pStyle w:val="NormalWeb"/>
      </w:pPr>
      <w:r w:rsidRPr="00415F9D">
        <w:t xml:space="preserve"> RH = Relative Humidity (%) and</w:t>
      </w:r>
    </w:p>
    <w:p w14:paraId="7D8C5D49" w14:textId="77777777" w:rsidR="00CD504B" w:rsidRPr="00415F9D" w:rsidRDefault="00CD504B" w:rsidP="004E1BB4">
      <w:pPr>
        <w:pStyle w:val="NormalWeb"/>
      </w:pPr>
      <w:r w:rsidRPr="00415F9D">
        <w:t xml:space="preserve"> T = Temperature (°F).</w:t>
      </w:r>
    </w:p>
    <w:p w14:paraId="176FBEEC" w14:textId="1B716A0E" w:rsidR="00CD504B" w:rsidRDefault="0061799B" w:rsidP="0061799B">
      <w:pPr>
        <w:autoSpaceDE w:val="0"/>
        <w:autoSpaceDN w:val="0"/>
        <w:adjustRightInd w:val="0"/>
        <w:spacing w:line="480" w:lineRule="auto"/>
        <w:rPr>
          <w:rFonts w:ascii="Times New Roman" w:hAnsi="Times New Roman" w:cs="Times New Roman"/>
          <w:sz w:val="24"/>
          <w:szCs w:val="24"/>
        </w:rPr>
      </w:pPr>
      <w:r>
        <w:rPr>
          <w:rFonts w:ascii="Times New Roman" w:hAnsi="Times New Roman" w:cs="Times New Roman"/>
          <w:sz w:val="24"/>
          <w:szCs w:val="24"/>
        </w:rPr>
        <w:t>These are the c</w:t>
      </w:r>
      <w:r w:rsidR="00CD504B" w:rsidRPr="0061799B">
        <w:rPr>
          <w:rFonts w:ascii="Times New Roman" w:hAnsi="Times New Roman" w:cs="Times New Roman"/>
          <w:sz w:val="24"/>
          <w:szCs w:val="24"/>
        </w:rPr>
        <w:t xml:space="preserve">orresponding </w:t>
      </w:r>
      <w:r>
        <w:rPr>
          <w:rFonts w:ascii="Times New Roman" w:hAnsi="Times New Roman" w:cs="Times New Roman"/>
          <w:sz w:val="24"/>
          <w:szCs w:val="24"/>
        </w:rPr>
        <w:t>c</w:t>
      </w:r>
      <w:r w:rsidR="00CD504B" w:rsidRPr="0061799B">
        <w:rPr>
          <w:rFonts w:ascii="Times New Roman" w:hAnsi="Times New Roman" w:cs="Times New Roman"/>
          <w:sz w:val="24"/>
          <w:szCs w:val="24"/>
        </w:rPr>
        <w:t>ounties</w:t>
      </w:r>
      <w:r>
        <w:rPr>
          <w:rFonts w:ascii="Times New Roman" w:hAnsi="Times New Roman" w:cs="Times New Roman"/>
          <w:sz w:val="24"/>
          <w:szCs w:val="24"/>
        </w:rPr>
        <w:t xml:space="preserve"> that encompass the </w:t>
      </w:r>
      <w:r w:rsidRPr="0061799B">
        <w:rPr>
          <w:rFonts w:ascii="Times New Roman" w:hAnsi="Times New Roman" w:cs="Times New Roman"/>
          <w:sz w:val="24"/>
          <w:szCs w:val="24"/>
        </w:rPr>
        <w:t>Atlanta</w:t>
      </w:r>
      <w:r>
        <w:rPr>
          <w:rFonts w:ascii="Times New Roman" w:hAnsi="Times New Roman" w:cs="Times New Roman"/>
          <w:sz w:val="24"/>
          <w:szCs w:val="24"/>
        </w:rPr>
        <w:t xml:space="preserve"> m</w:t>
      </w:r>
      <w:r w:rsidRPr="0061799B">
        <w:rPr>
          <w:rFonts w:ascii="Times New Roman" w:hAnsi="Times New Roman" w:cs="Times New Roman"/>
          <w:sz w:val="24"/>
          <w:szCs w:val="24"/>
        </w:rPr>
        <w:t>etro</w:t>
      </w:r>
      <w:r>
        <w:rPr>
          <w:rFonts w:ascii="Times New Roman" w:hAnsi="Times New Roman" w:cs="Times New Roman"/>
          <w:sz w:val="24"/>
          <w:szCs w:val="24"/>
        </w:rPr>
        <w:t xml:space="preserve">politan area: </w:t>
      </w:r>
      <w:r w:rsidR="00CD504B" w:rsidRPr="00415F9D">
        <w:rPr>
          <w:rFonts w:ascii="Times New Roman" w:hAnsi="Times New Roman" w:cs="Times New Roman"/>
          <w:sz w:val="24"/>
          <w:szCs w:val="24"/>
        </w:rPr>
        <w:t xml:space="preserve">Barrow, Bartow, Butts, Carroll, Cherokee, Clayton, Cobb, Coweta, Dawson, DeKalb, Douglas, Fayette, Forsyth, Fulton, Gwinnett, Haralson, Heard, Henry, Jasper, Lamar, Meriwether, Morgan, Newton, Paulding Pickens, Pike, Rockdale, Spalding, </w:t>
      </w:r>
      <w:r w:rsidR="006F0CBC">
        <w:rPr>
          <w:rFonts w:ascii="Times New Roman" w:hAnsi="Times New Roman" w:cs="Times New Roman"/>
          <w:sz w:val="24"/>
          <w:szCs w:val="24"/>
        </w:rPr>
        <w:t xml:space="preserve">and </w:t>
      </w:r>
      <w:r w:rsidR="00CD504B" w:rsidRPr="00415F9D">
        <w:rPr>
          <w:rFonts w:ascii="Times New Roman" w:hAnsi="Times New Roman" w:cs="Times New Roman"/>
          <w:sz w:val="24"/>
          <w:szCs w:val="24"/>
        </w:rPr>
        <w:t>Walton</w:t>
      </w:r>
      <w:r w:rsidR="006F0CBC">
        <w:rPr>
          <w:rFonts w:ascii="Times New Roman" w:hAnsi="Times New Roman" w:cs="Times New Roman"/>
          <w:sz w:val="24"/>
          <w:szCs w:val="24"/>
        </w:rPr>
        <w:t>.</w:t>
      </w:r>
    </w:p>
    <w:p w14:paraId="6F09B5B9" w14:textId="20E5CD38" w:rsidR="00827E1C" w:rsidRPr="002F7B4F" w:rsidRDefault="00827E1C" w:rsidP="00092F85">
      <w:pPr>
        <w:spacing w:after="0" w:line="480" w:lineRule="auto"/>
        <w:ind w:firstLine="720"/>
        <w:rPr>
          <w:rFonts w:ascii="Times New Roman" w:hAnsi="Times New Roman" w:cs="Times New Roman"/>
          <w:sz w:val="24"/>
          <w:szCs w:val="24"/>
        </w:rPr>
      </w:pPr>
      <w:proofErr w:type="spellStart"/>
      <w:r w:rsidRPr="002F7B4F">
        <w:rPr>
          <w:rFonts w:ascii="Times New Roman" w:hAnsi="Times New Roman" w:cs="Times New Roman"/>
          <w:sz w:val="24"/>
          <w:szCs w:val="24"/>
        </w:rPr>
        <w:t>SoV</w:t>
      </w:r>
      <w:proofErr w:type="spellEnd"/>
      <w:r w:rsidRPr="002F7B4F">
        <w:rPr>
          <w:rFonts w:ascii="Times New Roman" w:hAnsi="Times New Roman" w:cs="Times New Roman"/>
          <w:sz w:val="24"/>
          <w:szCs w:val="24"/>
        </w:rPr>
        <w:t xml:space="preserve"> indices are likely to be at measurement scale that entails classification. The obvious case are indices based on the percentile rank transformation of the original correlated</w:t>
      </w:r>
      <w:r w:rsidRPr="002F7B4F">
        <w:rPr>
          <w:rFonts w:ascii="Times New Roman" w:hAnsi="Times New Roman" w:cs="Times New Roman"/>
          <w:b/>
          <w:sz w:val="24"/>
          <w:szCs w:val="24"/>
        </w:rPr>
        <w:t xml:space="preserve"> </w:t>
      </w:r>
      <w:r w:rsidRPr="002F7B4F">
        <w:rPr>
          <w:rFonts w:ascii="Times New Roman" w:hAnsi="Times New Roman" w:cs="Times New Roman"/>
          <w:sz w:val="24"/>
          <w:szCs w:val="24"/>
        </w:rPr>
        <w:t xml:space="preserve">variables. The individual transformed variables as well as their sum (i.e., composite index) are at an ordinal scale of measurement which, by definition, is a classification scale of points from lowest to highest (Abramson and Abramson, 2008; see also </w:t>
      </w:r>
      <w:proofErr w:type="spellStart"/>
      <w:r w:rsidRPr="002F7B4F">
        <w:rPr>
          <w:rFonts w:ascii="Times New Roman" w:hAnsi="Times New Roman" w:cs="Times New Roman"/>
          <w:sz w:val="24"/>
          <w:szCs w:val="24"/>
        </w:rPr>
        <w:t>Velleman</w:t>
      </w:r>
      <w:proofErr w:type="spellEnd"/>
      <w:r w:rsidRPr="002F7B4F">
        <w:rPr>
          <w:rFonts w:ascii="Times New Roman" w:hAnsi="Times New Roman" w:cs="Times New Roman"/>
          <w:sz w:val="24"/>
          <w:szCs w:val="24"/>
        </w:rPr>
        <w:t xml:space="preserve"> and Wilkinson, 1993 for issues with </w:t>
      </w:r>
      <w:r w:rsidRPr="002F7B4F">
        <w:rPr>
          <w:rFonts w:ascii="Times New Roman" w:hAnsi="Times New Roman" w:cs="Times New Roman"/>
          <w:sz w:val="24"/>
          <w:szCs w:val="24"/>
        </w:rPr>
        <w:lastRenderedPageBreak/>
        <w:t>the traditional scales).  This scale provides ordering information regarding where the n</w:t>
      </w:r>
      <w:r w:rsidRPr="002F7B4F">
        <w:rPr>
          <w:rFonts w:ascii="Times New Roman" w:hAnsi="Times New Roman" w:cs="Times New Roman"/>
          <w:sz w:val="24"/>
          <w:szCs w:val="24"/>
          <w:vertAlign w:val="superscript"/>
        </w:rPr>
        <w:t>th</w:t>
      </w:r>
      <w:r w:rsidRPr="002F7B4F">
        <w:rPr>
          <w:rFonts w:ascii="Times New Roman" w:hAnsi="Times New Roman" w:cs="Times New Roman"/>
          <w:sz w:val="24"/>
          <w:szCs w:val="24"/>
        </w:rPr>
        <w:t xml:space="preserve"> point of interest lies in relation to the others; however, it does not provide information regarding the magnitude of the difference between points. In the context of </w:t>
      </w:r>
      <w:proofErr w:type="spellStart"/>
      <w:r w:rsidRPr="002F7B4F">
        <w:rPr>
          <w:rFonts w:ascii="Times New Roman" w:hAnsi="Times New Roman" w:cs="Times New Roman"/>
          <w:sz w:val="24"/>
          <w:szCs w:val="24"/>
        </w:rPr>
        <w:t>SoV</w:t>
      </w:r>
      <w:proofErr w:type="spellEnd"/>
      <w:r w:rsidRPr="002F7B4F">
        <w:rPr>
          <w:rFonts w:ascii="Times New Roman" w:hAnsi="Times New Roman" w:cs="Times New Roman"/>
          <w:sz w:val="24"/>
          <w:szCs w:val="24"/>
        </w:rPr>
        <w:t xml:space="preserve"> studies, this is likely to be the preferable scale to express vulnerability since ordering is the only meaningful property of a construct that signifies </w:t>
      </w:r>
      <w:r w:rsidR="00FC7B1D">
        <w:rPr>
          <w:rFonts w:ascii="Times New Roman" w:hAnsi="Times New Roman" w:cs="Times New Roman"/>
          <w:sz w:val="24"/>
          <w:szCs w:val="24"/>
        </w:rPr>
        <w:t xml:space="preserve">a </w:t>
      </w:r>
      <w:r w:rsidRPr="002F7B4F">
        <w:rPr>
          <w:rFonts w:ascii="Times New Roman" w:hAnsi="Times New Roman" w:cs="Times New Roman"/>
          <w:sz w:val="24"/>
          <w:szCs w:val="24"/>
        </w:rPr>
        <w:t>potential</w:t>
      </w:r>
      <w:r w:rsidR="00FC7B1D">
        <w:rPr>
          <w:rFonts w:ascii="Times New Roman" w:hAnsi="Times New Roman" w:cs="Times New Roman"/>
          <w:sz w:val="24"/>
          <w:szCs w:val="24"/>
        </w:rPr>
        <w:t xml:space="preserve"> state</w:t>
      </w:r>
      <w:r w:rsidRPr="002F7B4F">
        <w:rPr>
          <w:rFonts w:ascii="Times New Roman" w:hAnsi="Times New Roman" w:cs="Times New Roman"/>
          <w:sz w:val="24"/>
          <w:szCs w:val="24"/>
        </w:rPr>
        <w:t xml:space="preserve"> (e.g., one county is much more vulnerable than another is).  Quantitative statements of differences and comparisons, such as “one county is 3 times more vulnerable than another is”, are rendered meaningless in the context of a construct that signifies a potential.  The </w:t>
      </w:r>
      <w:proofErr w:type="spellStart"/>
      <w:r w:rsidRPr="002F7B4F">
        <w:rPr>
          <w:rFonts w:ascii="Times New Roman" w:hAnsi="Times New Roman" w:cs="Times New Roman"/>
          <w:sz w:val="24"/>
          <w:szCs w:val="24"/>
        </w:rPr>
        <w:t>SoV</w:t>
      </w:r>
      <w:proofErr w:type="spellEnd"/>
      <w:r w:rsidRPr="002F7B4F">
        <w:rPr>
          <w:rFonts w:ascii="Times New Roman" w:hAnsi="Times New Roman" w:cs="Times New Roman"/>
          <w:sz w:val="24"/>
          <w:szCs w:val="24"/>
        </w:rPr>
        <w:t xml:space="preserve"> indices derived by rescaling of the original correlated variables (e.g., Z-scores) and summation has all the characteristics of an interval scale, however, this approach poses interesting challenges since rescaling, which is a linear transformation, will not change the underlying distribution of the original variables.  </w:t>
      </w:r>
    </w:p>
    <w:p w14:paraId="628D7AB5" w14:textId="37F31986" w:rsidR="00827E1C" w:rsidRDefault="00827E1C" w:rsidP="00092F85">
      <w:pPr>
        <w:spacing w:after="0" w:line="480" w:lineRule="auto"/>
        <w:ind w:firstLine="720"/>
        <w:rPr>
          <w:rFonts w:ascii="Times New Roman" w:hAnsi="Times New Roman" w:cs="Times New Roman"/>
          <w:sz w:val="24"/>
          <w:szCs w:val="24"/>
        </w:rPr>
      </w:pPr>
      <w:r w:rsidRPr="002F7B4F">
        <w:rPr>
          <w:rFonts w:ascii="Times New Roman" w:hAnsi="Times New Roman" w:cs="Times New Roman"/>
          <w:sz w:val="24"/>
          <w:szCs w:val="24"/>
        </w:rPr>
        <w:t>Performing a principle component analysis</w:t>
      </w:r>
      <w:r w:rsidR="00FC7B1D">
        <w:rPr>
          <w:rFonts w:ascii="Times New Roman" w:hAnsi="Times New Roman" w:cs="Times New Roman"/>
          <w:sz w:val="24"/>
          <w:szCs w:val="24"/>
        </w:rPr>
        <w:t xml:space="preserve"> (PCA)</w:t>
      </w:r>
      <w:r w:rsidRPr="002F7B4F">
        <w:rPr>
          <w:rFonts w:ascii="Times New Roman" w:hAnsi="Times New Roman" w:cs="Times New Roman"/>
          <w:sz w:val="24"/>
          <w:szCs w:val="24"/>
        </w:rPr>
        <w:t xml:space="preserve"> provides </w:t>
      </w:r>
      <w:r w:rsidR="00FC7B1D">
        <w:rPr>
          <w:rFonts w:ascii="Times New Roman" w:hAnsi="Times New Roman" w:cs="Times New Roman"/>
          <w:sz w:val="24"/>
          <w:szCs w:val="24"/>
        </w:rPr>
        <w:t>new</w:t>
      </w:r>
      <w:r w:rsidRPr="002F7B4F">
        <w:rPr>
          <w:rFonts w:ascii="Times New Roman" w:hAnsi="Times New Roman" w:cs="Times New Roman"/>
          <w:sz w:val="24"/>
          <w:szCs w:val="24"/>
        </w:rPr>
        <w:t xml:space="preserve"> data</w:t>
      </w:r>
      <w:r w:rsidR="00FC7B1D">
        <w:rPr>
          <w:rFonts w:ascii="Times New Roman" w:hAnsi="Times New Roman" w:cs="Times New Roman"/>
          <w:sz w:val="24"/>
          <w:szCs w:val="24"/>
        </w:rPr>
        <w:t xml:space="preserve"> composite variables (i.e. principle components)</w:t>
      </w:r>
      <w:r w:rsidRPr="002F7B4F">
        <w:rPr>
          <w:rFonts w:ascii="Times New Roman" w:hAnsi="Times New Roman" w:cs="Times New Roman"/>
          <w:sz w:val="24"/>
          <w:szCs w:val="24"/>
        </w:rPr>
        <w:t xml:space="preserve"> that can be used to determine a population’s vulnerability. However, PCA does not capture the qualitatively differentiating nature of vulnerability of communities in geographic areas and do not provide a practical and reliable planning tool. My research considers social vulnerability to extreme heat as a classification issue. I will follow the classification modeling and performance assessment techniques introduced by </w:t>
      </w:r>
      <w:proofErr w:type="spellStart"/>
      <w:r w:rsidRPr="002F7B4F">
        <w:rPr>
          <w:rFonts w:ascii="Times New Roman" w:hAnsi="Times New Roman" w:cs="Times New Roman"/>
          <w:sz w:val="24"/>
          <w:szCs w:val="24"/>
        </w:rPr>
        <w:t>Sambanis</w:t>
      </w:r>
      <w:proofErr w:type="spellEnd"/>
      <w:r w:rsidRPr="002F7B4F">
        <w:rPr>
          <w:rFonts w:ascii="Times New Roman" w:hAnsi="Times New Roman" w:cs="Times New Roman"/>
          <w:sz w:val="24"/>
          <w:szCs w:val="24"/>
        </w:rPr>
        <w:t xml:space="preserve"> (2016), which are likely to provide a more accurate analysis of the attributes influencing vulnerability as well as establish a more reliable approach to identify potentially high-risk areas. Georgia, USA decadal data from 2000 and 2010 was used to perform this analysis. The </w:t>
      </w:r>
      <w:r>
        <w:rPr>
          <w:rFonts w:ascii="Times New Roman" w:hAnsi="Times New Roman" w:cs="Times New Roman"/>
          <w:sz w:val="24"/>
          <w:szCs w:val="24"/>
        </w:rPr>
        <w:t xml:space="preserve">2000 and 2010 Georgia, US Census variables that we selected in this thesis are listed in </w:t>
      </w:r>
      <w:r w:rsidR="008D357E">
        <w:rPr>
          <w:rFonts w:ascii="Times New Roman" w:hAnsi="Times New Roman" w:cs="Times New Roman"/>
          <w:sz w:val="24"/>
          <w:szCs w:val="24"/>
        </w:rPr>
        <w:t>Table</w:t>
      </w:r>
      <w:r w:rsidR="008045D2">
        <w:rPr>
          <w:rFonts w:ascii="Times New Roman" w:hAnsi="Times New Roman" w:cs="Times New Roman"/>
          <w:sz w:val="24"/>
          <w:szCs w:val="24"/>
        </w:rPr>
        <w:t xml:space="preserve"> XVIII</w:t>
      </w:r>
      <w:r w:rsidR="008D357E">
        <w:rPr>
          <w:rFonts w:ascii="Times New Roman" w:hAnsi="Times New Roman" w:cs="Times New Roman"/>
          <w:sz w:val="24"/>
          <w:szCs w:val="24"/>
        </w:rPr>
        <w:t xml:space="preserve">, </w:t>
      </w:r>
      <w:r>
        <w:rPr>
          <w:rFonts w:ascii="Times New Roman" w:hAnsi="Times New Roman" w:cs="Times New Roman"/>
          <w:sz w:val="24"/>
          <w:szCs w:val="24"/>
        </w:rPr>
        <w:t>Appendix</w:t>
      </w:r>
      <w:r w:rsidR="008D357E">
        <w:rPr>
          <w:rFonts w:ascii="Times New Roman" w:hAnsi="Times New Roman" w:cs="Times New Roman"/>
          <w:sz w:val="24"/>
          <w:szCs w:val="24"/>
        </w:rPr>
        <w:t xml:space="preserve"> </w:t>
      </w:r>
      <w:r>
        <w:rPr>
          <w:rFonts w:ascii="Times New Roman" w:hAnsi="Times New Roman" w:cs="Times New Roman"/>
          <w:sz w:val="24"/>
          <w:szCs w:val="24"/>
        </w:rPr>
        <w:t>B.</w:t>
      </w:r>
    </w:p>
    <w:p w14:paraId="02773BD3" w14:textId="77777777" w:rsidR="00AE0C9A" w:rsidRPr="002F7B4F" w:rsidRDefault="00AE0C9A" w:rsidP="00092F85">
      <w:pPr>
        <w:spacing w:line="480" w:lineRule="auto"/>
        <w:ind w:firstLine="720"/>
        <w:rPr>
          <w:rFonts w:ascii="Times New Roman" w:hAnsi="Times New Roman" w:cs="Times New Roman"/>
          <w:sz w:val="24"/>
          <w:szCs w:val="24"/>
        </w:rPr>
      </w:pPr>
      <w:r w:rsidRPr="002F7B4F">
        <w:rPr>
          <w:rFonts w:ascii="Times New Roman" w:hAnsi="Times New Roman" w:cs="Times New Roman"/>
          <w:sz w:val="24"/>
          <w:szCs w:val="24"/>
        </w:rPr>
        <w:t xml:space="preserve">The data was analyzed in the same manner as </w:t>
      </w:r>
      <w:proofErr w:type="spellStart"/>
      <w:r w:rsidRPr="002F7B4F">
        <w:rPr>
          <w:rFonts w:ascii="Times New Roman" w:hAnsi="Times New Roman" w:cs="Times New Roman"/>
          <w:sz w:val="24"/>
          <w:szCs w:val="24"/>
        </w:rPr>
        <w:t>Sambanis</w:t>
      </w:r>
      <w:proofErr w:type="spellEnd"/>
      <w:r w:rsidRPr="002F7B4F">
        <w:rPr>
          <w:rFonts w:ascii="Times New Roman" w:hAnsi="Times New Roman" w:cs="Times New Roman"/>
          <w:sz w:val="24"/>
          <w:szCs w:val="24"/>
        </w:rPr>
        <w:t xml:space="preserve"> (2016), “with the use of Microsoft Excel, the Census variables were filtered to utilize only compatible variables available </w:t>
      </w:r>
      <w:r w:rsidRPr="002F7B4F">
        <w:rPr>
          <w:rFonts w:ascii="Times New Roman" w:hAnsi="Times New Roman" w:cs="Times New Roman"/>
          <w:sz w:val="24"/>
          <w:szCs w:val="24"/>
        </w:rPr>
        <w:lastRenderedPageBreak/>
        <w:t>between the two sets of Censuses.  In addition, since the Census data is from different time periods, the Census tract relationships were joined in Microsoft Access by selecting the appropriate crosswalk files for a specific Census year from the Longitudinal Tract Data Base (Logan et al., 2012) (</w:t>
      </w:r>
      <w:proofErr w:type="spellStart"/>
      <w:r w:rsidRPr="002F7B4F">
        <w:rPr>
          <w:rFonts w:ascii="Times New Roman" w:hAnsi="Times New Roman" w:cs="Times New Roman"/>
          <w:sz w:val="24"/>
          <w:szCs w:val="24"/>
        </w:rPr>
        <w:t>Sambanis</w:t>
      </w:r>
      <w:proofErr w:type="spellEnd"/>
      <w:r w:rsidRPr="002F7B4F">
        <w:rPr>
          <w:rFonts w:ascii="Times New Roman" w:hAnsi="Times New Roman" w:cs="Times New Roman"/>
          <w:sz w:val="24"/>
          <w:szCs w:val="24"/>
        </w:rPr>
        <w:t xml:space="preserve"> 2016). Then, by exporting the common Federal Information Processing Standard (FIPS) Census tract codes and aggregating the data by weight, a common set of records was derived for the two periods.” (</w:t>
      </w:r>
      <w:proofErr w:type="spellStart"/>
      <w:r w:rsidRPr="002F7B4F">
        <w:rPr>
          <w:rFonts w:ascii="Times New Roman" w:hAnsi="Times New Roman" w:cs="Times New Roman"/>
          <w:sz w:val="24"/>
          <w:szCs w:val="24"/>
        </w:rPr>
        <w:t>Sambanis</w:t>
      </w:r>
      <w:proofErr w:type="spellEnd"/>
      <w:r w:rsidRPr="002F7B4F">
        <w:rPr>
          <w:rFonts w:ascii="Times New Roman" w:hAnsi="Times New Roman" w:cs="Times New Roman"/>
          <w:sz w:val="24"/>
          <w:szCs w:val="24"/>
        </w:rPr>
        <w:t xml:space="preserve"> 2016). </w:t>
      </w:r>
    </w:p>
    <w:p w14:paraId="333ECE64" w14:textId="37E314BA" w:rsidR="00AE0C9A" w:rsidRPr="002F7B4F" w:rsidRDefault="00AE0C9A" w:rsidP="00AE0C9A">
      <w:pPr>
        <w:spacing w:after="0" w:line="480" w:lineRule="auto"/>
        <w:ind w:firstLine="720"/>
        <w:rPr>
          <w:rFonts w:ascii="Times New Roman" w:hAnsi="Times New Roman" w:cs="Times New Roman"/>
          <w:sz w:val="24"/>
          <w:szCs w:val="24"/>
        </w:rPr>
      </w:pPr>
      <w:r w:rsidRPr="002F7B4F">
        <w:rPr>
          <w:rFonts w:ascii="Times New Roman" w:hAnsi="Times New Roman" w:cs="Times New Roman"/>
          <w:sz w:val="24"/>
          <w:szCs w:val="24"/>
        </w:rPr>
        <w:t xml:space="preserve">I used the decision tree (DT) approach introduced by </w:t>
      </w:r>
      <w:proofErr w:type="spellStart"/>
      <w:r w:rsidRPr="002F7B4F">
        <w:rPr>
          <w:rFonts w:ascii="Times New Roman" w:hAnsi="Times New Roman" w:cs="Times New Roman"/>
          <w:sz w:val="24"/>
          <w:szCs w:val="24"/>
        </w:rPr>
        <w:t>Sambanis</w:t>
      </w:r>
      <w:proofErr w:type="spellEnd"/>
      <w:r w:rsidRPr="002F7B4F">
        <w:rPr>
          <w:rFonts w:ascii="Times New Roman" w:hAnsi="Times New Roman" w:cs="Times New Roman"/>
          <w:sz w:val="24"/>
          <w:szCs w:val="24"/>
        </w:rPr>
        <w:t xml:space="preserve"> (2016). for exploring the potentials of analyzing social vulnerability within a classification framework. According to </w:t>
      </w:r>
      <w:proofErr w:type="spellStart"/>
      <w:r w:rsidRPr="002F7B4F">
        <w:rPr>
          <w:rFonts w:ascii="Times New Roman" w:hAnsi="Times New Roman" w:cs="Times New Roman"/>
          <w:sz w:val="24"/>
          <w:szCs w:val="24"/>
        </w:rPr>
        <w:t>Sambanis</w:t>
      </w:r>
      <w:proofErr w:type="spellEnd"/>
      <w:r w:rsidRPr="002F7B4F">
        <w:rPr>
          <w:rFonts w:ascii="Times New Roman" w:hAnsi="Times New Roman" w:cs="Times New Roman"/>
          <w:sz w:val="24"/>
          <w:szCs w:val="24"/>
        </w:rPr>
        <w:t xml:space="preserve"> (2016), “Decision tree induction is a well-known and effective classification technique extensively used in several domains. Its major field of application is the data mining and analytics fields where it is used to explore data structures and induce the tree and its rules that will be used to make predictions.  In the context of SV studies, the prediction from a classification model could be a vulnerability category (i.e., severity class) based on actual instances of losses which are placed in categories or classes</w:t>
      </w:r>
      <w:r w:rsidR="00F93495">
        <w:rPr>
          <w:rFonts w:ascii="Times New Roman" w:hAnsi="Times New Roman" w:cs="Times New Roman"/>
          <w:sz w:val="24"/>
          <w:szCs w:val="24"/>
        </w:rPr>
        <w:t>.</w:t>
      </w:r>
      <w:r w:rsidRPr="002F7B4F">
        <w:rPr>
          <w:rFonts w:ascii="Times New Roman" w:hAnsi="Times New Roman" w:cs="Times New Roman"/>
          <w:sz w:val="24"/>
          <w:szCs w:val="24"/>
        </w:rPr>
        <w:t xml:space="preserve">” </w:t>
      </w:r>
      <w:r w:rsidRPr="002F7B4F">
        <w:rPr>
          <w:rFonts w:ascii="Times New Roman" w:hAnsi="Times New Roman" w:cs="Times New Roman"/>
          <w:sz w:val="24"/>
          <w:szCs w:val="24"/>
          <w:shd w:val="clear" w:color="auto" w:fill="FFFFFF"/>
        </w:rPr>
        <w:t>(Larose 2014)</w:t>
      </w:r>
      <w:r w:rsidRPr="002F7B4F">
        <w:rPr>
          <w:rFonts w:ascii="Times New Roman" w:hAnsi="Times New Roman" w:cs="Times New Roman"/>
          <w:sz w:val="24"/>
          <w:szCs w:val="24"/>
        </w:rPr>
        <w:t xml:space="preserve"> Also, in accordance with </w:t>
      </w:r>
      <w:proofErr w:type="spellStart"/>
      <w:r w:rsidRPr="002F7B4F">
        <w:rPr>
          <w:rFonts w:ascii="Times New Roman" w:hAnsi="Times New Roman" w:cs="Times New Roman"/>
          <w:sz w:val="24"/>
          <w:szCs w:val="24"/>
        </w:rPr>
        <w:t>Sambanis</w:t>
      </w:r>
      <w:proofErr w:type="spellEnd"/>
      <w:r w:rsidRPr="002F7B4F">
        <w:rPr>
          <w:rFonts w:ascii="Times New Roman" w:hAnsi="Times New Roman" w:cs="Times New Roman"/>
          <w:sz w:val="24"/>
          <w:szCs w:val="24"/>
        </w:rPr>
        <w:t xml:space="preserve"> (2016), “the percentile rank (PR), PCA, and DT approaches will be implemented with the use of the computer program known as IBM® SPSS® Modeler 16.0.” (Larose, 2014) (</w:t>
      </w:r>
      <w:proofErr w:type="spellStart"/>
      <w:r w:rsidRPr="002F7B4F">
        <w:rPr>
          <w:rFonts w:ascii="Times New Roman" w:hAnsi="Times New Roman" w:cs="Times New Roman"/>
          <w:sz w:val="24"/>
          <w:szCs w:val="24"/>
        </w:rPr>
        <w:t>Sambanis</w:t>
      </w:r>
      <w:proofErr w:type="spellEnd"/>
      <w:r w:rsidRPr="002F7B4F">
        <w:rPr>
          <w:rFonts w:ascii="Times New Roman" w:hAnsi="Times New Roman" w:cs="Times New Roman"/>
          <w:sz w:val="24"/>
          <w:szCs w:val="24"/>
        </w:rPr>
        <w:t xml:space="preserve"> 2016).</w:t>
      </w:r>
    </w:p>
    <w:p w14:paraId="0B80A9C6" w14:textId="77777777" w:rsidR="00AE0C9A" w:rsidRPr="002F7B4F" w:rsidRDefault="00AE0C9A" w:rsidP="00092F85">
      <w:pPr>
        <w:spacing w:line="480" w:lineRule="auto"/>
        <w:ind w:firstLine="720"/>
        <w:rPr>
          <w:rFonts w:ascii="Times New Roman" w:hAnsi="Times New Roman" w:cs="Times New Roman"/>
          <w:sz w:val="24"/>
          <w:szCs w:val="24"/>
        </w:rPr>
      </w:pPr>
      <w:r w:rsidRPr="002F7B4F">
        <w:rPr>
          <w:rFonts w:ascii="Times New Roman" w:hAnsi="Times New Roman" w:cs="Times New Roman"/>
          <w:sz w:val="24"/>
          <w:szCs w:val="24"/>
        </w:rPr>
        <w:t xml:space="preserve">A widely performed method in the social vulnerability analysis is to subjectively label each one of the derived principle components based on the magnitude of the coefficients of each component vector (e.g., the coefficients of each characteristic vector).  Another common practice is to change the sign of the coefficients (e.g., by multiplying with -1) to accommodate the interpretation of the component vector in terms of its contribution to social vulnerability, which is a simple additive model of the principle component scores. </w:t>
      </w:r>
      <w:proofErr w:type="spellStart"/>
      <w:r w:rsidRPr="002F7B4F">
        <w:rPr>
          <w:rFonts w:ascii="Times New Roman" w:hAnsi="Times New Roman" w:cs="Times New Roman"/>
          <w:sz w:val="24"/>
          <w:szCs w:val="24"/>
        </w:rPr>
        <w:t>Sambanis</w:t>
      </w:r>
      <w:proofErr w:type="spellEnd"/>
      <w:r w:rsidRPr="002F7B4F">
        <w:rPr>
          <w:rFonts w:ascii="Times New Roman" w:hAnsi="Times New Roman" w:cs="Times New Roman"/>
          <w:sz w:val="24"/>
          <w:szCs w:val="24"/>
        </w:rPr>
        <w:t xml:space="preserve"> (2016) introduced a </w:t>
      </w:r>
      <w:r w:rsidRPr="002F7B4F">
        <w:rPr>
          <w:rFonts w:ascii="Times New Roman" w:hAnsi="Times New Roman" w:cs="Times New Roman"/>
          <w:sz w:val="24"/>
          <w:szCs w:val="24"/>
        </w:rPr>
        <w:lastRenderedPageBreak/>
        <w:t xml:space="preserve">predictive performance matrix (PPM) technique that I will use to optimize the selection of the number of principle components as well as their direction (i.e., sign). According to </w:t>
      </w:r>
      <w:proofErr w:type="spellStart"/>
      <w:r w:rsidRPr="002F7B4F">
        <w:rPr>
          <w:rFonts w:ascii="Times New Roman" w:hAnsi="Times New Roman" w:cs="Times New Roman"/>
          <w:sz w:val="24"/>
          <w:szCs w:val="24"/>
        </w:rPr>
        <w:t>Sambanis</w:t>
      </w:r>
      <w:proofErr w:type="spellEnd"/>
      <w:r w:rsidRPr="002F7B4F">
        <w:rPr>
          <w:rFonts w:ascii="Times New Roman" w:hAnsi="Times New Roman" w:cs="Times New Roman"/>
          <w:sz w:val="24"/>
          <w:szCs w:val="24"/>
        </w:rPr>
        <w:t xml:space="preserve"> (2016). “the performance comparison is achieved by using a matrix x matrix confusion (or error) matrix. For a given geographic scale, which defines the area of interest, in this case tract, we define the following classification performance metrics: The numbers of correctly classified areas which occur when their instance class (i.e., Target classification of losses) matches the predicted class (i.e., the diagonal elements of the confusion matrix) provide an overall classification (i.e., the diagonal elements of the confusion matrix) provide an overall classification performance measure.  The sum of these matching classes divided by the total number of areas, N, yields the </w:t>
      </w:r>
      <w:bookmarkStart w:id="12" w:name="_Hlk7734921"/>
      <w:r w:rsidRPr="002F7B4F">
        <w:rPr>
          <w:rFonts w:ascii="Times New Roman" w:hAnsi="Times New Roman" w:cs="Times New Roman"/>
          <w:sz w:val="24"/>
          <w:szCs w:val="24"/>
        </w:rPr>
        <w:t xml:space="preserve">Overall Classification Performance </w:t>
      </w:r>
      <w:bookmarkEnd w:id="12"/>
      <w:r w:rsidRPr="002F7B4F">
        <w:rPr>
          <w:rFonts w:ascii="Times New Roman" w:hAnsi="Times New Roman" w:cs="Times New Roman"/>
          <w:sz w:val="24"/>
          <w:szCs w:val="24"/>
        </w:rPr>
        <w:t>(OCP) rate.” (</w:t>
      </w:r>
      <w:proofErr w:type="spellStart"/>
      <w:r w:rsidRPr="002F7B4F">
        <w:rPr>
          <w:rFonts w:ascii="Times New Roman" w:hAnsi="Times New Roman" w:cs="Times New Roman"/>
          <w:sz w:val="24"/>
          <w:szCs w:val="24"/>
        </w:rPr>
        <w:t>Sambanis</w:t>
      </w:r>
      <w:proofErr w:type="spellEnd"/>
      <w:r w:rsidRPr="002F7B4F">
        <w:rPr>
          <w:rFonts w:ascii="Times New Roman" w:hAnsi="Times New Roman" w:cs="Times New Roman"/>
          <w:sz w:val="24"/>
          <w:szCs w:val="24"/>
        </w:rPr>
        <w:t xml:space="preserve"> 2016). </w:t>
      </w:r>
    </w:p>
    <w:p w14:paraId="7683A14A" w14:textId="77777777" w:rsidR="00F93495" w:rsidRDefault="00F93495">
      <w:pPr>
        <w:rPr>
          <w:rFonts w:ascii="Times New Roman" w:eastAsiaTheme="minorEastAsia" w:hAnsi="Times New Roman" w:cs="Times New Roman"/>
          <w:b/>
          <w:kern w:val="24"/>
          <w:sz w:val="24"/>
          <w:szCs w:val="24"/>
          <w:u w:val="single"/>
          <w:lang w:eastAsia="ja-JP"/>
        </w:rPr>
      </w:pPr>
      <w:r>
        <w:rPr>
          <w:rFonts w:ascii="Times New Roman" w:hAnsi="Times New Roman" w:cs="Times New Roman"/>
          <w:b/>
          <w:u w:val="single"/>
        </w:rPr>
        <w:br w:type="page"/>
      </w:r>
    </w:p>
    <w:p w14:paraId="34FC2320" w14:textId="029183D4" w:rsidR="00CD504B" w:rsidRPr="00EA5138" w:rsidRDefault="00CD504B" w:rsidP="007C315E">
      <w:pPr>
        <w:pStyle w:val="ListParagraph"/>
        <w:numPr>
          <w:ilvl w:val="0"/>
          <w:numId w:val="48"/>
        </w:numPr>
        <w:jc w:val="center"/>
        <w:rPr>
          <w:rFonts w:ascii="Times New Roman" w:hAnsi="Times New Roman" w:cs="Times New Roman"/>
          <w:b/>
        </w:rPr>
      </w:pPr>
      <w:r w:rsidRPr="00EA5138">
        <w:rPr>
          <w:rFonts w:ascii="Times New Roman" w:hAnsi="Times New Roman" w:cs="Times New Roman"/>
          <w:b/>
        </w:rPr>
        <w:lastRenderedPageBreak/>
        <w:t>LAND COVER</w:t>
      </w:r>
    </w:p>
    <w:p w14:paraId="47DC4FBA" w14:textId="3AEC6D48" w:rsidR="00CD504B" w:rsidRPr="00E12071" w:rsidRDefault="00CD504B" w:rsidP="00490AFB">
      <w:pPr>
        <w:spacing w:line="480" w:lineRule="auto"/>
        <w:ind w:firstLine="720"/>
        <w:rPr>
          <w:rFonts w:ascii="Times New Roman" w:hAnsi="Times New Roman" w:cs="Times New Roman"/>
          <w:color w:val="000000"/>
          <w:sz w:val="24"/>
          <w:szCs w:val="24"/>
        </w:rPr>
      </w:pPr>
      <w:r w:rsidRPr="00E12071">
        <w:rPr>
          <w:rFonts w:ascii="Times New Roman" w:hAnsi="Times New Roman" w:cs="Times New Roman"/>
          <w:iCs/>
          <w:sz w:val="24"/>
          <w:szCs w:val="24"/>
        </w:rPr>
        <w:t xml:space="preserve">Land cover/green spaces are a key part of the standard formulation to determine a population’s vulnerability to adverse health effects due to extreme heat. </w:t>
      </w:r>
      <w:r w:rsidRPr="00E12071">
        <w:rPr>
          <w:rFonts w:ascii="Times New Roman" w:hAnsi="Times New Roman" w:cs="Times New Roman"/>
          <w:color w:val="000000"/>
          <w:sz w:val="24"/>
          <w:szCs w:val="24"/>
        </w:rPr>
        <w:t>According to my research, there has been</w:t>
      </w:r>
      <w:r w:rsidR="007A6DB6">
        <w:rPr>
          <w:rFonts w:ascii="Times New Roman" w:hAnsi="Times New Roman" w:cs="Times New Roman"/>
          <w:color w:val="000000"/>
          <w:sz w:val="24"/>
          <w:szCs w:val="24"/>
        </w:rPr>
        <w:t xml:space="preserve"> limited research</w:t>
      </w:r>
      <w:r w:rsidRPr="00E12071">
        <w:rPr>
          <w:rFonts w:ascii="Times New Roman" w:hAnsi="Times New Roman" w:cs="Times New Roman"/>
          <w:color w:val="000000"/>
          <w:sz w:val="24"/>
          <w:szCs w:val="24"/>
        </w:rPr>
        <w:t xml:space="preserve"> on the effect of land cover change and its effects on extreme heat vulnerability and resilience as a primary indicator. </w:t>
      </w:r>
    </w:p>
    <w:p w14:paraId="69EB68E3" w14:textId="77777777" w:rsidR="00CD504B" w:rsidRPr="00E12071" w:rsidRDefault="00CD504B" w:rsidP="00490AFB">
      <w:pPr>
        <w:spacing w:line="480" w:lineRule="auto"/>
        <w:ind w:firstLine="720"/>
        <w:rPr>
          <w:rFonts w:ascii="Times New Roman" w:hAnsi="Times New Roman" w:cs="Times New Roman"/>
          <w:color w:val="000000"/>
          <w:sz w:val="24"/>
          <w:szCs w:val="24"/>
        </w:rPr>
      </w:pPr>
      <w:proofErr w:type="spellStart"/>
      <w:r w:rsidRPr="00E12071">
        <w:rPr>
          <w:rFonts w:ascii="Times New Roman" w:hAnsi="Times New Roman" w:cs="Times New Roman"/>
          <w:sz w:val="24"/>
          <w:szCs w:val="24"/>
        </w:rPr>
        <w:t>Binta</w:t>
      </w:r>
      <w:proofErr w:type="spellEnd"/>
      <w:r>
        <w:rPr>
          <w:rFonts w:ascii="Times New Roman" w:hAnsi="Times New Roman" w:cs="Times New Roman"/>
          <w:sz w:val="24"/>
          <w:szCs w:val="24"/>
        </w:rPr>
        <w:t xml:space="preserve"> et. al. (2015)</w:t>
      </w:r>
      <w:r w:rsidRPr="00E12071">
        <w:rPr>
          <w:rFonts w:ascii="Times New Roman" w:hAnsi="Times New Roman" w:cs="Times New Roman"/>
          <w:sz w:val="24"/>
          <w:szCs w:val="24"/>
        </w:rPr>
        <w:t xml:space="preserve"> state: “</w:t>
      </w:r>
      <w:r w:rsidRPr="00E12071">
        <w:rPr>
          <w:rFonts w:ascii="Times New Roman" w:hAnsi="Times New Roman" w:cs="Times New Roman"/>
          <w:color w:val="000000"/>
          <w:sz w:val="24"/>
          <w:szCs w:val="24"/>
        </w:rPr>
        <w:t>vulnerability to climate change is the degree to which a system is adversely affected by climate related stimuli and its inability to cope with them” (</w:t>
      </w:r>
      <w:r w:rsidRPr="00E12071">
        <w:rPr>
          <w:rFonts w:ascii="Times New Roman" w:hAnsi="Times New Roman" w:cs="Times New Roman"/>
          <w:sz w:val="24"/>
          <w:szCs w:val="24"/>
        </w:rPr>
        <w:t>IPCC, 2007</w:t>
      </w:r>
      <w:r w:rsidRPr="00E12071">
        <w:rPr>
          <w:rFonts w:ascii="Times New Roman" w:hAnsi="Times New Roman" w:cs="Times New Roman"/>
          <w:color w:val="000000"/>
          <w:sz w:val="24"/>
          <w:szCs w:val="24"/>
        </w:rPr>
        <w:t>). It is typically characterized as some function of exposure, sensitivity, and adaptive capacity</w:t>
      </w:r>
      <w:r>
        <w:rPr>
          <w:rFonts w:ascii="Times New Roman" w:hAnsi="Times New Roman" w:cs="Times New Roman"/>
          <w:color w:val="000000"/>
          <w:sz w:val="24"/>
          <w:szCs w:val="24"/>
        </w:rPr>
        <w:t xml:space="preserve">. </w:t>
      </w:r>
      <w:r w:rsidRPr="00E12071">
        <w:rPr>
          <w:rFonts w:ascii="Times New Roman" w:hAnsi="Times New Roman" w:cs="Times New Roman"/>
          <w:color w:val="000000"/>
          <w:sz w:val="24"/>
          <w:szCs w:val="24"/>
        </w:rPr>
        <w:t>Climatic variations measure exposure of the system; sensitivity is the effect of variations on the system; and adaptive capacity is the ability of a system to adjust to climate related stimuli (</w:t>
      </w:r>
      <w:r w:rsidRPr="00E12071">
        <w:rPr>
          <w:rFonts w:ascii="Times New Roman" w:hAnsi="Times New Roman" w:cs="Times New Roman"/>
          <w:sz w:val="24"/>
          <w:szCs w:val="24"/>
        </w:rPr>
        <w:t>IPCC,2007</w:t>
      </w:r>
      <w:r w:rsidRPr="00E12071">
        <w:rPr>
          <w:rFonts w:ascii="Times New Roman" w:hAnsi="Times New Roman" w:cs="Times New Roman"/>
          <w:color w:val="000000"/>
          <w:sz w:val="24"/>
          <w:szCs w:val="24"/>
        </w:rPr>
        <w:t>). According to Sigh 2014, “</w:t>
      </w:r>
      <w:r w:rsidRPr="00E12071">
        <w:rPr>
          <w:rFonts w:ascii="Times New Roman" w:hAnsi="Times New Roman" w:cs="Times New Roman"/>
          <w:sz w:val="24"/>
          <w:szCs w:val="24"/>
        </w:rPr>
        <w:t>Social vulnerability is determined by various factors such as physical, social, economic, and environmental factors or processes, which increase the susceptibility of a community to the impact of hazards. Poverty, occupation, caste, ethnicity, exclusion, marginalization and inequities in material consumption of a society or community also enhance social vulnerability.</w:t>
      </w:r>
      <w:r w:rsidRPr="00E12071">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9A2A1B">
        <w:rPr>
          <w:rFonts w:ascii="Times New Roman" w:hAnsi="Times New Roman" w:cs="Times New Roman"/>
          <w:sz w:val="24"/>
          <w:szCs w:val="24"/>
        </w:rPr>
        <w:t>(Singh 2014)</w:t>
      </w:r>
      <w:r>
        <w:rPr>
          <w:rFonts w:ascii="Times New Roman" w:hAnsi="Times New Roman" w:cs="Times New Roman"/>
          <w:sz w:val="24"/>
          <w:szCs w:val="24"/>
        </w:rPr>
        <w:t>.</w:t>
      </w:r>
    </w:p>
    <w:p w14:paraId="0723AFE6" w14:textId="4E27E911" w:rsidR="00CD504B" w:rsidRPr="00E12071" w:rsidRDefault="00CD504B" w:rsidP="00490AFB">
      <w:pPr>
        <w:spacing w:line="480" w:lineRule="auto"/>
        <w:ind w:firstLine="720"/>
        <w:rPr>
          <w:rFonts w:ascii="Times New Roman" w:hAnsi="Times New Roman" w:cs="Times New Roman"/>
          <w:sz w:val="24"/>
          <w:szCs w:val="24"/>
        </w:rPr>
      </w:pPr>
      <w:r w:rsidRPr="00E12071">
        <w:rPr>
          <w:rFonts w:ascii="Times New Roman" w:hAnsi="Times New Roman" w:cs="Times New Roman"/>
          <w:sz w:val="24"/>
          <w:szCs w:val="24"/>
        </w:rPr>
        <w:t>Reid</w:t>
      </w:r>
      <w:r>
        <w:rPr>
          <w:rFonts w:ascii="Times New Roman" w:hAnsi="Times New Roman" w:cs="Times New Roman"/>
          <w:sz w:val="24"/>
          <w:szCs w:val="24"/>
        </w:rPr>
        <w:t xml:space="preserve"> et.al. (2009)</w:t>
      </w:r>
      <w:r w:rsidRPr="00E12071">
        <w:rPr>
          <w:rFonts w:ascii="Times New Roman" w:hAnsi="Times New Roman" w:cs="Times New Roman"/>
          <w:sz w:val="24"/>
          <w:szCs w:val="24"/>
        </w:rPr>
        <w:t xml:space="preserve"> used land cover as a variable in her larger equation when mapping the determinants of heat vulnerability in the U.S. Reid used widely accepted demographic variables to determine vulnerability (% population below poverty line; % population with less than high school diploma; % population of race other than white; % population living alone; % population &gt; 65 year of age; and % population </w:t>
      </w:r>
      <w:r w:rsidRPr="00E12071">
        <w:rPr>
          <w:rFonts w:ascii="Times New Roman" w:hAnsi="Times New Roman" w:cs="Times New Roman"/>
          <w:sz w:val="24"/>
          <w:szCs w:val="24"/>
          <w:u w:val="single"/>
        </w:rPr>
        <w:t>&gt;</w:t>
      </w:r>
      <w:r w:rsidRPr="00E12071">
        <w:rPr>
          <w:rFonts w:ascii="Times New Roman" w:hAnsi="Times New Roman" w:cs="Times New Roman"/>
          <w:sz w:val="24"/>
          <w:szCs w:val="24"/>
        </w:rPr>
        <w:t xml:space="preserve"> 65 living alone.), land cover (% census tract are not covered by vegetation), diabetes prevalence and % households without air conditioning.</w:t>
      </w:r>
      <w:r>
        <w:rPr>
          <w:rFonts w:ascii="Times New Roman" w:hAnsi="Times New Roman" w:cs="Times New Roman"/>
          <w:sz w:val="24"/>
          <w:szCs w:val="24"/>
        </w:rPr>
        <w:t xml:space="preserve"> </w:t>
      </w:r>
      <w:r w:rsidRPr="009A2A1B">
        <w:rPr>
          <w:rFonts w:ascii="Times New Roman" w:hAnsi="Times New Roman" w:cs="Times New Roman"/>
          <w:sz w:val="24"/>
          <w:szCs w:val="24"/>
        </w:rPr>
        <w:t xml:space="preserve">(Reid et. al. 2009) </w:t>
      </w:r>
      <w:r w:rsidRPr="00E12071">
        <w:rPr>
          <w:rFonts w:ascii="Times New Roman" w:hAnsi="Times New Roman" w:cs="Times New Roman"/>
          <w:sz w:val="24"/>
          <w:szCs w:val="24"/>
        </w:rPr>
        <w:t>They created a cumulative heat</w:t>
      </w:r>
      <w:r w:rsidR="00C50AFF">
        <w:rPr>
          <w:rFonts w:ascii="Times New Roman" w:hAnsi="Times New Roman" w:cs="Times New Roman"/>
          <w:sz w:val="24"/>
          <w:szCs w:val="24"/>
        </w:rPr>
        <w:t xml:space="preserve"> vulnerability</w:t>
      </w:r>
      <w:r w:rsidRPr="00E12071">
        <w:rPr>
          <w:rFonts w:ascii="Times New Roman" w:hAnsi="Times New Roman" w:cs="Times New Roman"/>
          <w:sz w:val="24"/>
          <w:szCs w:val="24"/>
        </w:rPr>
        <w:t xml:space="preserve"> index, which included </w:t>
      </w:r>
      <w:proofErr w:type="gramStart"/>
      <w:r w:rsidRPr="00E12071">
        <w:rPr>
          <w:rFonts w:ascii="Times New Roman" w:hAnsi="Times New Roman" w:cs="Times New Roman"/>
          <w:sz w:val="24"/>
          <w:szCs w:val="24"/>
        </w:rPr>
        <w:t>all of</w:t>
      </w:r>
      <w:proofErr w:type="gramEnd"/>
      <w:r w:rsidRPr="00E12071">
        <w:rPr>
          <w:rFonts w:ascii="Times New Roman" w:hAnsi="Times New Roman" w:cs="Times New Roman"/>
          <w:sz w:val="24"/>
          <w:szCs w:val="24"/>
        </w:rPr>
        <w:t xml:space="preserve"> these variables and performed a factor analysis of the vulnerability variables. </w:t>
      </w:r>
    </w:p>
    <w:p w14:paraId="7F1FBF73" w14:textId="77777777" w:rsidR="00CD504B" w:rsidRPr="00E12071" w:rsidRDefault="00CD504B" w:rsidP="00490AFB">
      <w:pPr>
        <w:spacing w:line="480" w:lineRule="auto"/>
        <w:ind w:firstLine="720"/>
        <w:rPr>
          <w:rFonts w:ascii="Times New Roman" w:hAnsi="Times New Roman" w:cs="Times New Roman"/>
          <w:sz w:val="24"/>
          <w:szCs w:val="24"/>
        </w:rPr>
      </w:pPr>
      <w:r w:rsidRPr="00E12071">
        <w:rPr>
          <w:rFonts w:ascii="Times New Roman" w:hAnsi="Times New Roman" w:cs="Times New Roman"/>
          <w:sz w:val="24"/>
          <w:szCs w:val="24"/>
        </w:rPr>
        <w:lastRenderedPageBreak/>
        <w:t>Nayak (2017) also used land cover (% land with high building intensity areas and % land that consist of open undeveloped areas) along with other widely used social demographic variable to develop a heat vulnerability index (HVI) for New York City. The results of the HVI were then mapped across NYC to show its special vulnerability</w:t>
      </w:r>
      <w:r>
        <w:rPr>
          <w:rFonts w:ascii="Times New Roman" w:hAnsi="Times New Roman" w:cs="Times New Roman"/>
          <w:sz w:val="24"/>
          <w:szCs w:val="24"/>
        </w:rPr>
        <w:t xml:space="preserve"> </w:t>
      </w:r>
      <w:r w:rsidRPr="009A2A1B">
        <w:rPr>
          <w:rFonts w:ascii="Times New Roman" w:hAnsi="Times New Roman" w:cs="Times New Roman"/>
          <w:sz w:val="24"/>
          <w:szCs w:val="24"/>
        </w:rPr>
        <w:t>(</w:t>
      </w:r>
      <w:proofErr w:type="spellStart"/>
      <w:r w:rsidRPr="009A2A1B">
        <w:rPr>
          <w:rFonts w:ascii="Times New Roman" w:hAnsi="Times New Roman" w:cs="Times New Roman"/>
          <w:sz w:val="24"/>
          <w:szCs w:val="24"/>
        </w:rPr>
        <w:t>Nyak</w:t>
      </w:r>
      <w:proofErr w:type="spellEnd"/>
      <w:r w:rsidRPr="009A2A1B">
        <w:rPr>
          <w:rFonts w:ascii="Times New Roman" w:hAnsi="Times New Roman" w:cs="Times New Roman"/>
          <w:sz w:val="24"/>
          <w:szCs w:val="24"/>
        </w:rPr>
        <w:t xml:space="preserve"> et. al. 2017)</w:t>
      </w:r>
      <w:r>
        <w:rPr>
          <w:rFonts w:ascii="Times New Roman" w:hAnsi="Times New Roman" w:cs="Times New Roman"/>
          <w:sz w:val="24"/>
          <w:szCs w:val="24"/>
        </w:rPr>
        <w:t>.</w:t>
      </w:r>
      <w:r w:rsidRPr="00E12071">
        <w:rPr>
          <w:rFonts w:ascii="Times New Roman" w:hAnsi="Times New Roman" w:cs="Times New Roman"/>
          <w:sz w:val="24"/>
          <w:szCs w:val="24"/>
        </w:rPr>
        <w:t xml:space="preserve"> </w:t>
      </w:r>
    </w:p>
    <w:p w14:paraId="0000A820" w14:textId="77777777" w:rsidR="00CD504B" w:rsidRPr="00E12071" w:rsidRDefault="00CD504B" w:rsidP="00490AFB">
      <w:pPr>
        <w:spacing w:line="480" w:lineRule="auto"/>
        <w:ind w:firstLine="720"/>
        <w:rPr>
          <w:rFonts w:ascii="Times New Roman" w:hAnsi="Times New Roman" w:cs="Times New Roman"/>
          <w:sz w:val="24"/>
          <w:szCs w:val="24"/>
        </w:rPr>
      </w:pPr>
      <w:r w:rsidRPr="00E12071">
        <w:rPr>
          <w:rFonts w:ascii="Times New Roman" w:hAnsi="Times New Roman" w:cs="Times New Roman"/>
          <w:sz w:val="24"/>
          <w:szCs w:val="24"/>
        </w:rPr>
        <w:t>Weber (2015) created a vulnerability indicator by using Moderate Resolution Imaging Spectroradiometer (MODIS) land surface temperature data (LST) to map the exposure, social sensitivity, and vulnerability of urban populations in Philadelphia. Weber defined vulnerability as: Exposure + Sensitivity – Adaptive Capacity. Weber determined exposure to be “the extent to which the population of Philadelphia is being exposed to heat events and how the frequency and intensity of these events are changing over time were evaluated using air temperature data from air weather stations in the study area and satellite-derived LST. Normalized Difference Vegetation Index (NVDI) was also examined both for its potential link to shade-providing trees, both of which can create localized cooler temperatures.”</w:t>
      </w:r>
      <w:r>
        <w:rPr>
          <w:rFonts w:ascii="Times New Roman" w:hAnsi="Times New Roman" w:cs="Times New Roman"/>
          <w:sz w:val="24"/>
          <w:szCs w:val="24"/>
        </w:rPr>
        <w:t xml:space="preserve"> </w:t>
      </w:r>
      <w:r w:rsidRPr="009A2A1B">
        <w:rPr>
          <w:rFonts w:ascii="Times New Roman" w:hAnsi="Times New Roman" w:cs="Times New Roman"/>
          <w:sz w:val="24"/>
          <w:szCs w:val="24"/>
        </w:rPr>
        <w:t>(Weber et. al. 2015)</w:t>
      </w:r>
      <w:r>
        <w:rPr>
          <w:rFonts w:ascii="Times New Roman" w:hAnsi="Times New Roman" w:cs="Times New Roman"/>
          <w:sz w:val="24"/>
          <w:szCs w:val="24"/>
        </w:rPr>
        <w:t>.</w:t>
      </w:r>
    </w:p>
    <w:p w14:paraId="343E8527" w14:textId="264ED152" w:rsidR="00CD504B" w:rsidRPr="00E12071" w:rsidRDefault="00CD504B" w:rsidP="00490AFB">
      <w:pPr>
        <w:spacing w:line="480" w:lineRule="auto"/>
        <w:ind w:firstLine="720"/>
        <w:rPr>
          <w:rFonts w:ascii="Times New Roman" w:hAnsi="Times New Roman" w:cs="Times New Roman"/>
          <w:sz w:val="24"/>
          <w:szCs w:val="24"/>
        </w:rPr>
      </w:pPr>
      <w:r w:rsidRPr="00E12071">
        <w:rPr>
          <w:rFonts w:ascii="Times New Roman" w:hAnsi="Times New Roman" w:cs="Times New Roman"/>
          <w:sz w:val="24"/>
          <w:szCs w:val="24"/>
        </w:rPr>
        <w:t>Reid</w:t>
      </w:r>
      <w:r>
        <w:rPr>
          <w:rFonts w:ascii="Times New Roman" w:hAnsi="Times New Roman" w:cs="Times New Roman"/>
          <w:sz w:val="24"/>
          <w:szCs w:val="24"/>
        </w:rPr>
        <w:t xml:space="preserve"> et. al. (2009)</w:t>
      </w:r>
      <w:r w:rsidRPr="00E12071">
        <w:rPr>
          <w:rFonts w:ascii="Times New Roman" w:hAnsi="Times New Roman" w:cs="Times New Roman"/>
          <w:sz w:val="24"/>
          <w:szCs w:val="24"/>
        </w:rPr>
        <w:t xml:space="preserve"> also states: “The published literature on mapping heat vulnerability is scant. </w:t>
      </w:r>
      <w:proofErr w:type="spellStart"/>
      <w:r w:rsidRPr="00E12071">
        <w:rPr>
          <w:rFonts w:ascii="Times New Roman" w:hAnsi="Times New Roman" w:cs="Times New Roman"/>
          <w:sz w:val="24"/>
          <w:szCs w:val="24"/>
        </w:rPr>
        <w:t>Vescovi</w:t>
      </w:r>
      <w:proofErr w:type="spellEnd"/>
      <w:r w:rsidRPr="00E12071">
        <w:rPr>
          <w:rFonts w:ascii="Times New Roman" w:hAnsi="Times New Roman" w:cs="Times New Roman"/>
          <w:sz w:val="24"/>
          <w:szCs w:val="24"/>
        </w:rPr>
        <w:t xml:space="preserve"> et al. (2005) geographically overlaid climate variables with socioeconomic variables in southern Quebec to estimate current vulnerable populations and then estimated future population vulnerability using climate and population projections. Overall, that study projected that the population at risk will increase. Harlan et al. (2006) investigated physical attributes of the environment, socioeconomic characteristics, and an outdoor human thermal comfort index in Phoenix and found that neighborhoods with the highest temperatures and the least amount of open space and vegetation were also the most socioeconomically disadvantaged. A publication mapped many heat vulnerability variables by county for the state of California (Climate Change Public Health Impacts Assessment and Response Collaborative 2007). </w:t>
      </w:r>
      <w:r w:rsidRPr="00E12071">
        <w:rPr>
          <w:rFonts w:ascii="Times New Roman" w:hAnsi="Times New Roman" w:cs="Times New Roman"/>
          <w:sz w:val="24"/>
          <w:szCs w:val="24"/>
        </w:rPr>
        <w:lastRenderedPageBreak/>
        <w:t>However, they did not make an index or analyze the collocations of their vulnerability variables. All three studies attempted to situate vulnerability in space, but at different spatial scales and with different variables.”</w:t>
      </w:r>
      <w:r>
        <w:rPr>
          <w:rFonts w:ascii="Times New Roman" w:hAnsi="Times New Roman" w:cs="Times New Roman"/>
          <w:sz w:val="24"/>
          <w:szCs w:val="24"/>
        </w:rPr>
        <w:t xml:space="preserve"> </w:t>
      </w:r>
      <w:r w:rsidRPr="009A2A1B">
        <w:rPr>
          <w:rFonts w:ascii="Times New Roman" w:hAnsi="Times New Roman" w:cs="Times New Roman"/>
          <w:sz w:val="24"/>
          <w:szCs w:val="24"/>
        </w:rPr>
        <w:t>(Reid et. al. 2009)</w:t>
      </w:r>
      <w:r>
        <w:rPr>
          <w:rFonts w:ascii="Times New Roman" w:hAnsi="Times New Roman" w:cs="Times New Roman"/>
          <w:sz w:val="24"/>
          <w:szCs w:val="24"/>
        </w:rPr>
        <w:t>.</w:t>
      </w:r>
    </w:p>
    <w:p w14:paraId="5D87057B" w14:textId="2D61E905" w:rsidR="00CD504B" w:rsidRDefault="00CD504B" w:rsidP="00490AFB">
      <w:pPr>
        <w:spacing w:line="480" w:lineRule="auto"/>
        <w:ind w:firstLine="720"/>
        <w:rPr>
          <w:rFonts w:ascii="Times New Roman" w:hAnsi="Times New Roman" w:cs="Times New Roman"/>
        </w:rPr>
      </w:pPr>
      <w:r w:rsidRPr="00AB4760">
        <w:rPr>
          <w:rFonts w:ascii="Times New Roman" w:hAnsi="Times New Roman" w:cs="Times New Roman"/>
          <w:sz w:val="24"/>
          <w:szCs w:val="24"/>
        </w:rPr>
        <w:t xml:space="preserve">As a part of my research, I compared the change in land cover in the state of Georgia from 2001 to 2011. I used this comparison as a determinant for extreme heat vulnerability and resilience. The land cover data was retrieved from the National Land Cover Database (NLCD) and then analyzed via ESRI’s ArcGIS Pro Tabulation Area tool. The </w:t>
      </w:r>
      <w:r>
        <w:rPr>
          <w:rFonts w:ascii="Times New Roman" w:hAnsi="Times New Roman" w:cs="Times New Roman"/>
          <w:sz w:val="24"/>
          <w:szCs w:val="24"/>
        </w:rPr>
        <w:t xml:space="preserve">description of </w:t>
      </w:r>
      <w:r w:rsidRPr="00AB4760">
        <w:rPr>
          <w:rFonts w:ascii="Times New Roman" w:hAnsi="Times New Roman" w:cs="Times New Roman"/>
          <w:sz w:val="24"/>
          <w:szCs w:val="24"/>
        </w:rPr>
        <w:t xml:space="preserve">NLCD Class Descriptions </w:t>
      </w:r>
      <w:r>
        <w:rPr>
          <w:rFonts w:ascii="Times New Roman" w:hAnsi="Times New Roman" w:cs="Times New Roman"/>
          <w:sz w:val="24"/>
          <w:szCs w:val="24"/>
        </w:rPr>
        <w:t xml:space="preserve">that </w:t>
      </w:r>
      <w:r w:rsidRPr="00AB4760">
        <w:rPr>
          <w:rFonts w:ascii="Times New Roman" w:hAnsi="Times New Roman" w:cs="Times New Roman"/>
          <w:sz w:val="24"/>
          <w:szCs w:val="24"/>
        </w:rPr>
        <w:t>were used to perform a special analysis of the change in land cover in Georgia</w:t>
      </w:r>
      <w:r>
        <w:rPr>
          <w:rFonts w:ascii="Times New Roman" w:hAnsi="Times New Roman" w:cs="Times New Roman"/>
          <w:sz w:val="24"/>
          <w:szCs w:val="24"/>
        </w:rPr>
        <w:t xml:space="preserve"> can be found in Appendix A (Land Cover: Table</w:t>
      </w:r>
      <w:r w:rsidR="008045D2">
        <w:rPr>
          <w:rFonts w:ascii="Times New Roman" w:hAnsi="Times New Roman" w:cs="Times New Roman"/>
          <w:sz w:val="24"/>
          <w:szCs w:val="24"/>
        </w:rPr>
        <w:t xml:space="preserve"> </w:t>
      </w:r>
      <w:r w:rsidR="00D3588D">
        <w:rPr>
          <w:rFonts w:ascii="Times New Roman" w:hAnsi="Times New Roman" w:cs="Times New Roman"/>
          <w:sz w:val="24"/>
          <w:szCs w:val="24"/>
        </w:rPr>
        <w:t>XIV</w:t>
      </w:r>
      <w:r>
        <w:rPr>
          <w:rFonts w:ascii="Times New Roman" w:hAnsi="Times New Roman" w:cs="Times New Roman"/>
          <w:sz w:val="24"/>
          <w:szCs w:val="24"/>
        </w:rPr>
        <w:t>).</w:t>
      </w:r>
    </w:p>
    <w:p w14:paraId="1FEA1EEB" w14:textId="5720C850" w:rsidR="00CD504B" w:rsidRDefault="00CD504B" w:rsidP="00490AFB">
      <w:pPr>
        <w:spacing w:line="480" w:lineRule="auto"/>
        <w:ind w:firstLine="720"/>
        <w:rPr>
          <w:rFonts w:ascii="Times New Roman" w:hAnsi="Times New Roman" w:cs="Times New Roman"/>
          <w:sz w:val="24"/>
          <w:szCs w:val="24"/>
        </w:rPr>
      </w:pPr>
      <w:r w:rsidRPr="00445391">
        <w:rPr>
          <w:rFonts w:ascii="Times New Roman" w:hAnsi="Times New Roman" w:cs="Times New Roman"/>
          <w:sz w:val="24"/>
          <w:szCs w:val="24"/>
        </w:rPr>
        <w:t>I used the variables 23 and 24 from Tabl</w:t>
      </w:r>
      <w:r w:rsidR="00D3588D">
        <w:rPr>
          <w:rFonts w:ascii="Times New Roman" w:hAnsi="Times New Roman" w:cs="Times New Roman"/>
          <w:sz w:val="24"/>
          <w:szCs w:val="24"/>
        </w:rPr>
        <w:t>e XIV</w:t>
      </w:r>
      <w:r w:rsidRPr="00445391">
        <w:rPr>
          <w:rFonts w:ascii="Times New Roman" w:hAnsi="Times New Roman" w:cs="Times New Roman"/>
          <w:sz w:val="24"/>
          <w:szCs w:val="24"/>
        </w:rPr>
        <w:t xml:space="preserve"> to map the change in land cover for </w:t>
      </w:r>
      <w:r w:rsidR="00DE23E5">
        <w:rPr>
          <w:rFonts w:ascii="Times New Roman" w:hAnsi="Times New Roman" w:cs="Times New Roman"/>
          <w:sz w:val="24"/>
          <w:szCs w:val="24"/>
        </w:rPr>
        <w:t>urban land cover (ULC)</w:t>
      </w:r>
      <w:r w:rsidRPr="00445391">
        <w:rPr>
          <w:rFonts w:ascii="Times New Roman" w:hAnsi="Times New Roman" w:cs="Times New Roman"/>
          <w:sz w:val="24"/>
          <w:szCs w:val="24"/>
        </w:rPr>
        <w:t>. I used the following variables from Ta</w:t>
      </w:r>
      <w:r>
        <w:rPr>
          <w:rFonts w:ascii="Times New Roman" w:hAnsi="Times New Roman" w:cs="Times New Roman"/>
          <w:sz w:val="24"/>
          <w:szCs w:val="24"/>
        </w:rPr>
        <w:t>b</w:t>
      </w:r>
      <w:r w:rsidRPr="00445391">
        <w:rPr>
          <w:rFonts w:ascii="Times New Roman" w:hAnsi="Times New Roman" w:cs="Times New Roman"/>
          <w:sz w:val="24"/>
          <w:szCs w:val="24"/>
        </w:rPr>
        <w:t>le</w:t>
      </w:r>
      <w:r w:rsidR="00D3588D">
        <w:rPr>
          <w:rFonts w:ascii="Times New Roman" w:hAnsi="Times New Roman" w:cs="Times New Roman"/>
          <w:sz w:val="24"/>
          <w:szCs w:val="24"/>
        </w:rPr>
        <w:t xml:space="preserve"> XIV</w:t>
      </w:r>
      <w:r w:rsidRPr="00445391">
        <w:rPr>
          <w:rFonts w:ascii="Times New Roman" w:hAnsi="Times New Roman" w:cs="Times New Roman"/>
          <w:sz w:val="24"/>
          <w:szCs w:val="24"/>
        </w:rPr>
        <w:t xml:space="preserve"> to determine </w:t>
      </w:r>
      <w:r w:rsidR="00DE23E5">
        <w:rPr>
          <w:rFonts w:ascii="Times New Roman" w:hAnsi="Times New Roman" w:cs="Times New Roman"/>
          <w:sz w:val="24"/>
          <w:szCs w:val="24"/>
        </w:rPr>
        <w:t>the total natural land cover (NLC)</w:t>
      </w:r>
      <w:r w:rsidRPr="00445391">
        <w:rPr>
          <w:rFonts w:ascii="Times New Roman" w:hAnsi="Times New Roman" w:cs="Times New Roman"/>
          <w:sz w:val="24"/>
          <w:szCs w:val="24"/>
        </w:rPr>
        <w:t xml:space="preserve">: 11+41+42+43+52+71+81+82+90+95. My research has found that there is a direct correlation between land cover, vulnerability and resilience, notwithstanding the social or widely accepted vulnerability demographic variables. </w:t>
      </w:r>
    </w:p>
    <w:p w14:paraId="73B0F20A" w14:textId="77777777" w:rsidR="00CD504B" w:rsidRPr="00860179" w:rsidRDefault="00CD504B" w:rsidP="00490AFB">
      <w:pPr>
        <w:spacing w:line="480" w:lineRule="auto"/>
        <w:ind w:firstLine="720"/>
        <w:rPr>
          <w:rFonts w:ascii="Times New Roman" w:hAnsi="Times New Roman" w:cs="Times New Roman"/>
          <w:sz w:val="24"/>
          <w:szCs w:val="24"/>
        </w:rPr>
      </w:pPr>
      <w:r w:rsidRPr="00860179">
        <w:rPr>
          <w:rFonts w:ascii="Times New Roman" w:hAnsi="Times New Roman" w:cs="Times New Roman"/>
          <w:sz w:val="24"/>
          <w:szCs w:val="24"/>
        </w:rPr>
        <w:t>The difference in land cover was assessed by comparing the following NLCD Class Descriptions:</w:t>
      </w:r>
    </w:p>
    <w:p w14:paraId="66424D36" w14:textId="493C49B0" w:rsidR="00CD504B" w:rsidRPr="00BF77AE" w:rsidRDefault="00CD504B" w:rsidP="00BF77AE">
      <w:pPr>
        <w:pStyle w:val="ListParagraph"/>
        <w:numPr>
          <w:ilvl w:val="0"/>
          <w:numId w:val="28"/>
        </w:numPr>
        <w:rPr>
          <w:rFonts w:ascii="Times New Roman" w:hAnsi="Times New Roman" w:cs="Times New Roman"/>
        </w:rPr>
      </w:pPr>
      <w:bookmarkStart w:id="13" w:name="_Hlk7900338"/>
      <w:r w:rsidRPr="00BF77AE">
        <w:rPr>
          <w:rFonts w:ascii="Times New Roman" w:hAnsi="Times New Roman" w:cs="Times New Roman"/>
        </w:rPr>
        <w:t>Urban land cover (ULC &amp; P.T.ULC)</w:t>
      </w:r>
      <w:bookmarkEnd w:id="13"/>
      <w:r w:rsidRPr="00BF77AE">
        <w:rPr>
          <w:rFonts w:ascii="Times New Roman" w:hAnsi="Times New Roman" w:cs="Times New Roman"/>
        </w:rPr>
        <w:t>: variables 23+24</w:t>
      </w:r>
    </w:p>
    <w:p w14:paraId="1898F9E5" w14:textId="224D1D9B" w:rsidR="00CD504B" w:rsidRPr="00BF77AE" w:rsidRDefault="00CD504B" w:rsidP="00BF77AE">
      <w:pPr>
        <w:pStyle w:val="ListParagraph"/>
        <w:numPr>
          <w:ilvl w:val="0"/>
          <w:numId w:val="28"/>
        </w:numPr>
        <w:rPr>
          <w:rFonts w:ascii="Times New Roman" w:hAnsi="Times New Roman" w:cs="Times New Roman"/>
        </w:rPr>
      </w:pPr>
      <w:bookmarkStart w:id="14" w:name="_Hlk7734087"/>
      <w:bookmarkStart w:id="15" w:name="_Hlk7900358"/>
      <w:r w:rsidRPr="00BF77AE">
        <w:rPr>
          <w:rFonts w:ascii="Times New Roman" w:hAnsi="Times New Roman" w:cs="Times New Roman"/>
        </w:rPr>
        <w:t xml:space="preserve">Low urban land cover </w:t>
      </w:r>
      <w:bookmarkEnd w:id="14"/>
      <w:r w:rsidRPr="00BF77AE">
        <w:rPr>
          <w:rFonts w:ascii="Times New Roman" w:hAnsi="Times New Roman" w:cs="Times New Roman"/>
        </w:rPr>
        <w:t>(LULC)</w:t>
      </w:r>
      <w:bookmarkEnd w:id="15"/>
      <w:r w:rsidRPr="00BF77AE">
        <w:rPr>
          <w:rFonts w:ascii="Times New Roman" w:hAnsi="Times New Roman" w:cs="Times New Roman"/>
        </w:rPr>
        <w:t>: variables 21+22</w:t>
      </w:r>
    </w:p>
    <w:p w14:paraId="3FB78189" w14:textId="4C19B10F" w:rsidR="00CD504B" w:rsidRPr="00BF77AE" w:rsidRDefault="00CD504B" w:rsidP="00BF77AE">
      <w:pPr>
        <w:pStyle w:val="ListParagraph"/>
        <w:numPr>
          <w:ilvl w:val="0"/>
          <w:numId w:val="28"/>
        </w:numPr>
        <w:rPr>
          <w:rFonts w:ascii="Times New Roman" w:hAnsi="Times New Roman" w:cs="Times New Roman"/>
        </w:rPr>
      </w:pPr>
      <w:bookmarkStart w:id="16" w:name="_Hlk7900372"/>
      <w:r w:rsidRPr="00BF77AE">
        <w:rPr>
          <w:rFonts w:ascii="Times New Roman" w:hAnsi="Times New Roman" w:cs="Times New Roman"/>
        </w:rPr>
        <w:t>Total Natural Land Cover (NLC)</w:t>
      </w:r>
      <w:bookmarkEnd w:id="16"/>
      <w:r w:rsidRPr="00BF77AE">
        <w:rPr>
          <w:rFonts w:ascii="Times New Roman" w:hAnsi="Times New Roman" w:cs="Times New Roman"/>
        </w:rPr>
        <w:t>: variables 11+41+42+43+52+71+81+82+90+95</w:t>
      </w:r>
    </w:p>
    <w:p w14:paraId="7DF13936" w14:textId="089615CD" w:rsidR="00CD504B" w:rsidRPr="00BF77AE" w:rsidRDefault="00CD504B" w:rsidP="00BF77AE">
      <w:pPr>
        <w:pStyle w:val="ListParagraph"/>
        <w:numPr>
          <w:ilvl w:val="0"/>
          <w:numId w:val="28"/>
        </w:numPr>
        <w:rPr>
          <w:rFonts w:ascii="Times New Roman" w:hAnsi="Times New Roman" w:cs="Times New Roman"/>
        </w:rPr>
      </w:pPr>
      <w:bookmarkStart w:id="17" w:name="_Hlk7900394"/>
      <w:r w:rsidRPr="00BF77AE">
        <w:rPr>
          <w:rFonts w:ascii="Times New Roman" w:hAnsi="Times New Roman" w:cs="Times New Roman"/>
        </w:rPr>
        <w:t>Material land cover (MLC)</w:t>
      </w:r>
      <w:bookmarkEnd w:id="17"/>
      <w:r w:rsidRPr="00BF77AE">
        <w:rPr>
          <w:rFonts w:ascii="Times New Roman" w:hAnsi="Times New Roman" w:cs="Times New Roman"/>
        </w:rPr>
        <w:t xml:space="preserve">: variable 31 </w:t>
      </w:r>
    </w:p>
    <w:p w14:paraId="2A2CC1A8" w14:textId="11A7867C" w:rsidR="00CD504B" w:rsidRPr="00952FD7" w:rsidRDefault="00CD504B" w:rsidP="004E1BB4">
      <w:pPr>
        <w:spacing w:line="480" w:lineRule="auto"/>
        <w:ind w:firstLine="720"/>
        <w:rPr>
          <w:rFonts w:ascii="Times New Roman" w:eastAsia="Times New Roman" w:hAnsi="Times New Roman" w:cs="Times New Roman"/>
          <w:sz w:val="24"/>
          <w:szCs w:val="24"/>
        </w:rPr>
      </w:pPr>
      <w:r w:rsidRPr="00860179">
        <w:rPr>
          <w:rFonts w:ascii="Times New Roman" w:hAnsi="Times New Roman" w:cs="Times New Roman"/>
          <w:iCs/>
          <w:sz w:val="24"/>
          <w:szCs w:val="24"/>
        </w:rPr>
        <w:t xml:space="preserve">Material land cover has been included because their areas have a high probability of being </w:t>
      </w:r>
      <w:r w:rsidR="00441A9A">
        <w:rPr>
          <w:rFonts w:ascii="Times New Roman" w:hAnsi="Times New Roman" w:cs="Times New Roman"/>
          <w:iCs/>
          <w:sz w:val="24"/>
          <w:szCs w:val="24"/>
        </w:rPr>
        <w:t>in</w:t>
      </w:r>
      <w:r w:rsidRPr="00860179">
        <w:rPr>
          <w:rFonts w:ascii="Times New Roman" w:hAnsi="Times New Roman" w:cs="Times New Roman"/>
          <w:iCs/>
          <w:sz w:val="24"/>
          <w:szCs w:val="24"/>
        </w:rPr>
        <w:t xml:space="preserve">habited. The likelihood of someone experiencing extreme heat health effects are low. As </w:t>
      </w:r>
      <w:r w:rsidRPr="00860179">
        <w:rPr>
          <w:rFonts w:ascii="Times New Roman" w:hAnsi="Times New Roman" w:cs="Times New Roman"/>
          <w:iCs/>
          <w:sz w:val="24"/>
          <w:szCs w:val="24"/>
        </w:rPr>
        <w:lastRenderedPageBreak/>
        <w:t>described above, variable-31 is “</w:t>
      </w:r>
      <w:r w:rsidRPr="00860179">
        <w:rPr>
          <w:rFonts w:ascii="Times New Roman" w:eastAsia="Times New Roman" w:hAnsi="Times New Roman" w:cs="Times New Roman"/>
          <w:sz w:val="24"/>
          <w:szCs w:val="24"/>
        </w:rPr>
        <w:t>Barren Land (Rock/Sand/Clay) - Barren areas of bedrock, desert pavement, scarps, talus, slides, volcanic material, glacial debris, sand dunes, strip mines, gravel pits and other accumulations of earthen material. Generally, vegetation accounts for less than 15% of total cover”</w:t>
      </w:r>
      <w:r>
        <w:rPr>
          <w:rFonts w:ascii="Times New Roman" w:eastAsia="Times New Roman" w:hAnsi="Times New Roman" w:cs="Times New Roman"/>
          <w:sz w:val="24"/>
          <w:szCs w:val="24"/>
        </w:rPr>
        <w:t xml:space="preserve"> </w:t>
      </w:r>
      <w:r w:rsidRPr="009A2A1B">
        <w:rPr>
          <w:rFonts w:ascii="Times New Roman" w:hAnsi="Times New Roman" w:cs="Times New Roman"/>
          <w:sz w:val="24"/>
          <w:szCs w:val="24"/>
        </w:rPr>
        <w:t>(NLCD 2011)</w:t>
      </w:r>
      <w:r>
        <w:rPr>
          <w:rFonts w:ascii="Times New Roman" w:hAnsi="Times New Roman" w:cs="Times New Roman"/>
          <w:sz w:val="24"/>
          <w:szCs w:val="24"/>
        </w:rPr>
        <w:t>.</w:t>
      </w:r>
    </w:p>
    <w:p w14:paraId="120E1962" w14:textId="0EAA2EF1" w:rsidR="00CD504B" w:rsidRPr="00022056" w:rsidRDefault="00C13B38" w:rsidP="00490AFB">
      <w:pPr>
        <w:spacing w:line="480" w:lineRule="auto"/>
        <w:ind w:firstLine="720"/>
        <w:rPr>
          <w:rFonts w:ascii="Times New Roman" w:hAnsi="Times New Roman" w:cs="Times New Roman"/>
          <w:sz w:val="24"/>
          <w:szCs w:val="24"/>
        </w:rPr>
      </w:pPr>
      <w:r>
        <w:rPr>
          <w:rFonts w:ascii="Times New Roman" w:hAnsi="Times New Roman" w:cs="Times New Roman"/>
          <w:sz w:val="24"/>
          <w:szCs w:val="24"/>
        </w:rPr>
        <w:t>Figures</w:t>
      </w:r>
      <w:r w:rsidR="00490AFB">
        <w:rPr>
          <w:rFonts w:ascii="Times New Roman" w:hAnsi="Times New Roman" w:cs="Times New Roman"/>
          <w:sz w:val="24"/>
          <w:szCs w:val="24"/>
        </w:rPr>
        <w:t xml:space="preserve"> </w:t>
      </w:r>
      <w:r w:rsidR="00EE3BBC">
        <w:rPr>
          <w:rFonts w:ascii="Times New Roman" w:hAnsi="Times New Roman" w:cs="Times New Roman"/>
          <w:sz w:val="24"/>
          <w:szCs w:val="24"/>
        </w:rPr>
        <w:t xml:space="preserve">10 </w:t>
      </w:r>
      <w:r>
        <w:rPr>
          <w:rFonts w:ascii="Times New Roman" w:hAnsi="Times New Roman" w:cs="Times New Roman"/>
          <w:sz w:val="24"/>
          <w:szCs w:val="24"/>
        </w:rPr>
        <w:t>&amp;</w:t>
      </w:r>
      <w:r w:rsidR="00EE3BBC">
        <w:rPr>
          <w:rFonts w:ascii="Times New Roman" w:hAnsi="Times New Roman" w:cs="Times New Roman"/>
          <w:sz w:val="24"/>
          <w:szCs w:val="24"/>
        </w:rPr>
        <w:t xml:space="preserve"> 11</w:t>
      </w:r>
      <w:r w:rsidR="008D357E">
        <w:rPr>
          <w:rFonts w:ascii="Times New Roman" w:hAnsi="Times New Roman" w:cs="Times New Roman"/>
          <w:sz w:val="24"/>
          <w:szCs w:val="24"/>
        </w:rPr>
        <w:t xml:space="preserve">, </w:t>
      </w:r>
      <w:r>
        <w:rPr>
          <w:rFonts w:ascii="Times New Roman" w:hAnsi="Times New Roman" w:cs="Times New Roman"/>
          <w:sz w:val="24"/>
          <w:szCs w:val="24"/>
        </w:rPr>
        <w:t>Appendix-A</w:t>
      </w:r>
      <w:r w:rsidR="00CD504B" w:rsidRPr="00AB4760">
        <w:rPr>
          <w:rFonts w:ascii="Times New Roman" w:hAnsi="Times New Roman" w:cs="Times New Roman"/>
          <w:sz w:val="24"/>
          <w:szCs w:val="24"/>
        </w:rPr>
        <w:t xml:space="preserve"> depicts the spatial distribution of the 2001</w:t>
      </w:r>
      <w:r>
        <w:rPr>
          <w:rFonts w:ascii="Times New Roman" w:hAnsi="Times New Roman" w:cs="Times New Roman"/>
          <w:sz w:val="24"/>
          <w:szCs w:val="24"/>
        </w:rPr>
        <w:t xml:space="preserve"> and 2011</w:t>
      </w:r>
      <w:r w:rsidR="00CD504B" w:rsidRPr="00AB4760">
        <w:rPr>
          <w:rFonts w:ascii="Times New Roman" w:hAnsi="Times New Roman" w:cs="Times New Roman"/>
          <w:sz w:val="24"/>
          <w:szCs w:val="24"/>
        </w:rPr>
        <w:t>NLCD for the State of Georgia. The color hues represent NLCD classification. (Multi-Resolution Land Cover Character Consortium, 2016).</w:t>
      </w:r>
    </w:p>
    <w:p w14:paraId="5EA7D63A" w14:textId="77777777" w:rsidR="00F93495" w:rsidRDefault="00F93495">
      <w:pPr>
        <w:rPr>
          <w:rFonts w:ascii="Times New Roman" w:eastAsiaTheme="minorEastAsia" w:hAnsi="Times New Roman" w:cs="Times New Roman"/>
          <w:b/>
          <w:kern w:val="24"/>
          <w:sz w:val="24"/>
          <w:szCs w:val="24"/>
          <w:u w:val="single"/>
          <w:lang w:eastAsia="ja-JP"/>
        </w:rPr>
      </w:pPr>
      <w:r>
        <w:rPr>
          <w:rFonts w:ascii="Times New Roman" w:hAnsi="Times New Roman" w:cs="Times New Roman"/>
          <w:b/>
          <w:u w:val="single"/>
        </w:rPr>
        <w:br w:type="page"/>
      </w:r>
    </w:p>
    <w:p w14:paraId="41F085CA" w14:textId="43049837" w:rsidR="00CD504B" w:rsidRPr="00EA5138" w:rsidRDefault="005F17F2" w:rsidP="007C315E">
      <w:pPr>
        <w:pStyle w:val="ListParagraph"/>
        <w:numPr>
          <w:ilvl w:val="0"/>
          <w:numId w:val="48"/>
        </w:numPr>
        <w:jc w:val="center"/>
        <w:rPr>
          <w:rFonts w:ascii="Times New Roman" w:hAnsi="Times New Roman" w:cs="Times New Roman"/>
          <w:b/>
        </w:rPr>
      </w:pPr>
      <w:r w:rsidRPr="00EA5138">
        <w:rPr>
          <w:rFonts w:ascii="Times New Roman" w:hAnsi="Times New Roman" w:cs="Times New Roman"/>
          <w:b/>
        </w:rPr>
        <w:lastRenderedPageBreak/>
        <w:t>METHODS</w:t>
      </w:r>
    </w:p>
    <w:p w14:paraId="43497145" w14:textId="6F80CA58" w:rsidR="00CD504B" w:rsidRPr="00415F9D" w:rsidRDefault="00CD504B" w:rsidP="00490AFB">
      <w:pPr>
        <w:autoSpaceDE w:val="0"/>
        <w:autoSpaceDN w:val="0"/>
        <w:adjustRightInd w:val="0"/>
        <w:spacing w:line="480" w:lineRule="auto"/>
        <w:ind w:firstLine="720"/>
        <w:rPr>
          <w:rFonts w:ascii="Times New Roman" w:hAnsi="Times New Roman" w:cs="Times New Roman"/>
          <w:sz w:val="24"/>
          <w:szCs w:val="24"/>
        </w:rPr>
      </w:pPr>
      <w:r w:rsidRPr="00415F9D">
        <w:rPr>
          <w:rFonts w:ascii="Times New Roman" w:hAnsi="Times New Roman" w:cs="Times New Roman"/>
          <w:sz w:val="24"/>
          <w:szCs w:val="24"/>
        </w:rPr>
        <w:t>My research focused on May to September, because these months normally have the highest chance of excessive heat-related exposure for the state of Georgia. Most heat exposure analyses used the mean temperature to determine extreme heat exposure</w:t>
      </w:r>
      <w:r>
        <w:rPr>
          <w:rFonts w:ascii="Times New Roman" w:hAnsi="Times New Roman" w:cs="Times New Roman"/>
          <w:sz w:val="24"/>
          <w:szCs w:val="24"/>
        </w:rPr>
        <w:t xml:space="preserve"> </w:t>
      </w:r>
      <w:r w:rsidRPr="009A2A1B">
        <w:rPr>
          <w:rFonts w:ascii="Times New Roman" w:hAnsi="Times New Roman" w:cs="Times New Roman"/>
          <w:sz w:val="24"/>
          <w:szCs w:val="24"/>
        </w:rPr>
        <w:t>(</w:t>
      </w:r>
      <w:proofErr w:type="spellStart"/>
      <w:r w:rsidRPr="009A2A1B">
        <w:rPr>
          <w:rFonts w:ascii="Times New Roman" w:hAnsi="Times New Roman" w:cs="Times New Roman"/>
          <w:sz w:val="24"/>
          <w:szCs w:val="24"/>
        </w:rPr>
        <w:t>Binta</w:t>
      </w:r>
      <w:proofErr w:type="spellEnd"/>
      <w:r>
        <w:rPr>
          <w:rFonts w:ascii="Times New Roman" w:hAnsi="Times New Roman" w:cs="Times New Roman"/>
          <w:sz w:val="24"/>
          <w:szCs w:val="24"/>
        </w:rPr>
        <w:t xml:space="preserve"> et. al.</w:t>
      </w:r>
      <w:r w:rsidRPr="009A2A1B">
        <w:rPr>
          <w:rFonts w:ascii="Times New Roman" w:hAnsi="Times New Roman" w:cs="Times New Roman"/>
          <w:sz w:val="24"/>
          <w:szCs w:val="24"/>
        </w:rPr>
        <w:t xml:space="preserve"> 2015) </w:t>
      </w:r>
      <w:r w:rsidRPr="009A2A1B">
        <w:rPr>
          <w:rFonts w:ascii="Times New Roman" w:hAnsi="Times New Roman" w:cs="Times New Roman"/>
          <w:color w:val="212121"/>
          <w:sz w:val="24"/>
          <w:szCs w:val="24"/>
          <w:shd w:val="clear" w:color="auto" w:fill="FFFFFF"/>
        </w:rPr>
        <w:t>(EPA 2019)</w:t>
      </w:r>
      <w:r>
        <w:rPr>
          <w:rFonts w:ascii="Times New Roman" w:hAnsi="Times New Roman" w:cs="Times New Roman"/>
          <w:color w:val="212121"/>
          <w:sz w:val="24"/>
          <w:szCs w:val="24"/>
          <w:shd w:val="clear" w:color="auto" w:fill="FFFFFF"/>
        </w:rPr>
        <w:t>.</w:t>
      </w:r>
      <w:r w:rsidRPr="009A2A1B">
        <w:rPr>
          <w:rFonts w:ascii="Times New Roman" w:hAnsi="Times New Roman" w:cs="Times New Roman"/>
          <w:color w:val="212121"/>
          <w:sz w:val="24"/>
          <w:szCs w:val="24"/>
          <w:shd w:val="clear" w:color="auto" w:fill="FFFFFF"/>
        </w:rPr>
        <w:t xml:space="preserve"> </w:t>
      </w:r>
      <w:r>
        <w:rPr>
          <w:rFonts w:ascii="Times New Roman" w:hAnsi="Times New Roman" w:cs="Times New Roman"/>
          <w:color w:val="212121"/>
          <w:sz w:val="24"/>
          <w:szCs w:val="24"/>
          <w:shd w:val="clear" w:color="auto" w:fill="FFFFFF"/>
        </w:rPr>
        <w:t>In this project we are proposing to use the</w:t>
      </w:r>
      <w:r w:rsidRPr="00415F9D">
        <w:rPr>
          <w:rFonts w:ascii="Times New Roman" w:hAnsi="Times New Roman" w:cs="Times New Roman"/>
          <w:sz w:val="24"/>
          <w:szCs w:val="24"/>
        </w:rPr>
        <w:t xml:space="preserve"> monthly cumulative apparent temperature for the months of May to September from 2000 to 2014</w:t>
      </w:r>
      <w:r w:rsidR="006973F4">
        <w:rPr>
          <w:rFonts w:ascii="Times New Roman" w:hAnsi="Times New Roman" w:cs="Times New Roman"/>
          <w:sz w:val="24"/>
          <w:szCs w:val="24"/>
        </w:rPr>
        <w:t>, this measure</w:t>
      </w:r>
      <w:r w:rsidRPr="00415F9D">
        <w:rPr>
          <w:rFonts w:ascii="Times New Roman" w:hAnsi="Times New Roman" w:cs="Times New Roman"/>
          <w:sz w:val="24"/>
          <w:szCs w:val="24"/>
        </w:rPr>
        <w:t xml:space="preserve"> is likely to provide a more accurate representation of the exposure conditions due to extreme heat. </w:t>
      </w:r>
      <w:bookmarkStart w:id="18" w:name="_Hlk7899036"/>
      <w:r w:rsidRPr="00415F9D">
        <w:rPr>
          <w:rFonts w:ascii="Times New Roman" w:hAnsi="Times New Roman" w:cs="Times New Roman"/>
          <w:sz w:val="24"/>
          <w:szCs w:val="24"/>
        </w:rPr>
        <w:t>This m</w:t>
      </w:r>
      <w:r w:rsidR="006973F4">
        <w:rPr>
          <w:rFonts w:ascii="Times New Roman" w:hAnsi="Times New Roman" w:cs="Times New Roman"/>
          <w:sz w:val="24"/>
          <w:szCs w:val="24"/>
        </w:rPr>
        <w:t>etric</w:t>
      </w:r>
      <w:r w:rsidRPr="00415F9D">
        <w:rPr>
          <w:rFonts w:ascii="Times New Roman" w:hAnsi="Times New Roman" w:cs="Times New Roman"/>
          <w:sz w:val="24"/>
          <w:szCs w:val="24"/>
        </w:rPr>
        <w:t xml:space="preserve"> was calculated by introducing a threshold above which the temperatures are likely to pose a threat to the public.  </w:t>
      </w:r>
      <w:bookmarkEnd w:id="18"/>
      <w:r w:rsidRPr="00415F9D">
        <w:rPr>
          <w:rFonts w:ascii="Times New Roman" w:hAnsi="Times New Roman" w:cs="Times New Roman"/>
          <w:sz w:val="24"/>
          <w:szCs w:val="24"/>
        </w:rPr>
        <w:t>This threshold was the mean of the Average Daily Max Heat Index (</w:t>
      </w:r>
      <w:proofErr w:type="spellStart"/>
      <w:proofErr w:type="gramStart"/>
      <w:r w:rsidRPr="00415F9D">
        <w:rPr>
          <w:rFonts w:ascii="Times New Roman" w:hAnsi="Times New Roman" w:cs="Times New Roman"/>
          <w:sz w:val="24"/>
          <w:szCs w:val="24"/>
        </w:rPr>
        <w:t>m.ADMHI</w:t>
      </w:r>
      <w:proofErr w:type="spellEnd"/>
      <w:proofErr w:type="gramEnd"/>
      <w:r w:rsidRPr="00415F9D">
        <w:rPr>
          <w:rFonts w:ascii="Times New Roman" w:hAnsi="Times New Roman" w:cs="Times New Roman"/>
          <w:sz w:val="24"/>
          <w:szCs w:val="24"/>
        </w:rPr>
        <w:t xml:space="preserve">) for each month.  The </w:t>
      </w:r>
      <w:proofErr w:type="spellStart"/>
      <w:proofErr w:type="gramStart"/>
      <w:r w:rsidRPr="00415F9D">
        <w:rPr>
          <w:rFonts w:ascii="Times New Roman" w:hAnsi="Times New Roman" w:cs="Times New Roman"/>
          <w:sz w:val="24"/>
          <w:szCs w:val="24"/>
        </w:rPr>
        <w:t>m.ADMHI</w:t>
      </w:r>
      <w:proofErr w:type="spellEnd"/>
      <w:proofErr w:type="gramEnd"/>
      <w:r w:rsidRPr="00415F9D">
        <w:rPr>
          <w:rFonts w:ascii="Times New Roman" w:hAnsi="Times New Roman" w:cs="Times New Roman"/>
          <w:sz w:val="24"/>
          <w:szCs w:val="24"/>
        </w:rPr>
        <w:t xml:space="preserve"> estimate was subtracted from the daily values, which were above the threshold, and the extreme heat exposure exceedance (EHEE) was calculated.  For each year (</w:t>
      </w:r>
      <w:proofErr w:type="spellStart"/>
      <w:r w:rsidRPr="00415F9D">
        <w:rPr>
          <w:rFonts w:ascii="Times New Roman" w:hAnsi="Times New Roman" w:cs="Times New Roman"/>
          <w:sz w:val="24"/>
          <w:szCs w:val="24"/>
        </w:rPr>
        <w:t>i</w:t>
      </w:r>
      <w:proofErr w:type="spellEnd"/>
      <w:r w:rsidRPr="00415F9D">
        <w:rPr>
          <w:rFonts w:ascii="Times New Roman" w:hAnsi="Times New Roman" w:cs="Times New Roman"/>
          <w:sz w:val="24"/>
          <w:szCs w:val="24"/>
        </w:rPr>
        <w:t>) during which the extreme heat event occurred we have the following daily (j) exceedances:</w:t>
      </w:r>
    </w:p>
    <w:p w14:paraId="738B4A91" w14:textId="77777777" w:rsidR="00CD504B" w:rsidRPr="00490AFB" w:rsidRDefault="00CD504B" w:rsidP="004E1BB4">
      <w:pPr>
        <w:autoSpaceDE w:val="0"/>
        <w:autoSpaceDN w:val="0"/>
        <w:adjustRightInd w:val="0"/>
        <w:spacing w:line="480" w:lineRule="auto"/>
        <w:jc w:val="center"/>
        <w:rPr>
          <w:rFonts w:ascii="Times New Roman" w:hAnsi="Times New Roman" w:cs="Times New Roman"/>
          <w:i/>
          <w:sz w:val="24"/>
          <w:szCs w:val="24"/>
          <w:vertAlign w:val="subscript"/>
        </w:rPr>
      </w:pPr>
      <w:proofErr w:type="spellStart"/>
      <w:r w:rsidRPr="00490AFB">
        <w:rPr>
          <w:rFonts w:ascii="Times New Roman" w:hAnsi="Times New Roman" w:cs="Times New Roman"/>
          <w:i/>
          <w:sz w:val="24"/>
          <w:szCs w:val="24"/>
        </w:rPr>
        <w:t>EHEE</w:t>
      </w:r>
      <w:r w:rsidRPr="00490AFB">
        <w:rPr>
          <w:rFonts w:ascii="Times New Roman" w:hAnsi="Times New Roman" w:cs="Times New Roman"/>
          <w:i/>
          <w:sz w:val="24"/>
          <w:szCs w:val="24"/>
          <w:vertAlign w:val="subscript"/>
        </w:rPr>
        <w:t>imj</w:t>
      </w:r>
      <w:proofErr w:type="spellEnd"/>
      <w:r w:rsidRPr="00490AFB">
        <w:rPr>
          <w:rFonts w:ascii="Times New Roman" w:hAnsi="Times New Roman" w:cs="Times New Roman"/>
          <w:i/>
          <w:sz w:val="24"/>
          <w:szCs w:val="24"/>
        </w:rPr>
        <w:t xml:space="preserve"> = </w:t>
      </w:r>
      <w:proofErr w:type="spellStart"/>
      <w:proofErr w:type="gramStart"/>
      <w:r w:rsidRPr="00490AFB">
        <w:rPr>
          <w:rFonts w:ascii="Times New Roman" w:hAnsi="Times New Roman" w:cs="Times New Roman"/>
          <w:i/>
          <w:sz w:val="24"/>
          <w:szCs w:val="24"/>
        </w:rPr>
        <w:t>ADMHI</w:t>
      </w:r>
      <w:r w:rsidRPr="00490AFB">
        <w:rPr>
          <w:rFonts w:ascii="Times New Roman" w:hAnsi="Times New Roman" w:cs="Times New Roman"/>
          <w:i/>
          <w:sz w:val="24"/>
          <w:szCs w:val="24"/>
          <w:vertAlign w:val="subscript"/>
        </w:rPr>
        <w:t>imj</w:t>
      </w:r>
      <w:proofErr w:type="spellEnd"/>
      <w:r w:rsidRPr="00490AFB">
        <w:rPr>
          <w:rFonts w:ascii="Times New Roman" w:hAnsi="Times New Roman" w:cs="Times New Roman"/>
          <w:i/>
          <w:sz w:val="24"/>
          <w:szCs w:val="24"/>
          <w:vertAlign w:val="subscript"/>
        </w:rPr>
        <w:t xml:space="preserve">  </w:t>
      </w:r>
      <w:r w:rsidRPr="00490AFB">
        <w:rPr>
          <w:rFonts w:ascii="Times New Roman" w:hAnsi="Times New Roman" w:cs="Times New Roman"/>
          <w:i/>
          <w:sz w:val="24"/>
          <w:szCs w:val="24"/>
        </w:rPr>
        <w:t>-</w:t>
      </w:r>
      <w:proofErr w:type="gramEnd"/>
      <w:r w:rsidRPr="00490AFB">
        <w:rPr>
          <w:rFonts w:ascii="Times New Roman" w:hAnsi="Times New Roman" w:cs="Times New Roman"/>
          <w:i/>
          <w:sz w:val="24"/>
          <w:szCs w:val="24"/>
        </w:rPr>
        <w:t xml:space="preserve"> </w:t>
      </w:r>
      <w:proofErr w:type="spellStart"/>
      <w:r w:rsidRPr="00490AFB">
        <w:rPr>
          <w:rFonts w:ascii="Times New Roman" w:hAnsi="Times New Roman" w:cs="Times New Roman"/>
          <w:i/>
          <w:sz w:val="24"/>
          <w:szCs w:val="24"/>
        </w:rPr>
        <w:t>m.ADMHI</w:t>
      </w:r>
      <w:r w:rsidRPr="00490AFB">
        <w:rPr>
          <w:rFonts w:ascii="Times New Roman" w:hAnsi="Times New Roman" w:cs="Times New Roman"/>
          <w:i/>
          <w:sz w:val="24"/>
          <w:szCs w:val="24"/>
          <w:vertAlign w:val="subscript"/>
        </w:rPr>
        <w:t>im</w:t>
      </w:r>
      <w:proofErr w:type="spellEnd"/>
    </w:p>
    <w:p w14:paraId="5F7057A0" w14:textId="30F7D796" w:rsidR="00CD504B" w:rsidRPr="00490AFB" w:rsidRDefault="00CD504B" w:rsidP="00490AFB">
      <w:pPr>
        <w:autoSpaceDE w:val="0"/>
        <w:autoSpaceDN w:val="0"/>
        <w:adjustRightInd w:val="0"/>
        <w:spacing w:line="480" w:lineRule="auto"/>
        <w:ind w:firstLine="720"/>
        <w:rPr>
          <w:rFonts w:ascii="Times New Roman" w:hAnsi="Times New Roman" w:cs="Times New Roman"/>
          <w:sz w:val="24"/>
          <w:szCs w:val="24"/>
        </w:rPr>
      </w:pPr>
      <w:r w:rsidRPr="00415F9D">
        <w:rPr>
          <w:rFonts w:ascii="Times New Roman" w:hAnsi="Times New Roman" w:cs="Times New Roman"/>
          <w:sz w:val="24"/>
          <w:szCs w:val="24"/>
        </w:rPr>
        <w:t xml:space="preserve">For the current study, we are introducing the concept of the monthly cumulative EHEE indicator (EHEEI) which is the sum of the daily EHEE above the threshold:  </w:t>
      </w:r>
      <w:r w:rsidRPr="00415F9D">
        <w:rPr>
          <w:rFonts w:ascii="Times New Roman" w:hAnsi="Times New Roman" w:cs="Times New Roman"/>
          <w:sz w:val="24"/>
          <w:szCs w:val="24"/>
        </w:rPr>
        <w:br/>
      </w:r>
      <m:oMathPara>
        <m:oMath>
          <m:sSub>
            <m:sSubPr>
              <m:ctrlPr>
                <w:rPr>
                  <w:rFonts w:ascii="Cambria Math" w:hAnsi="Cambria Math" w:cs="Times New Roman"/>
                  <w:i/>
                  <w:sz w:val="24"/>
                  <w:szCs w:val="24"/>
                </w:rPr>
              </m:ctrlPr>
            </m:sSubPr>
            <m:e>
              <m:r>
                <w:rPr>
                  <w:rFonts w:ascii="Cambria Math" w:hAnsi="Cambria Math" w:cs="Times New Roman"/>
                  <w:sz w:val="24"/>
                  <w:szCs w:val="24"/>
                </w:rPr>
                <m:t>c.EHEEI</m:t>
              </m:r>
            </m:e>
            <m:sub>
              <m:r>
                <w:rPr>
                  <w:rFonts w:ascii="Cambria Math" w:hAnsi="Cambria Math" w:cs="Times New Roman"/>
                  <w:sz w:val="24"/>
                  <w:szCs w:val="24"/>
                </w:rPr>
                <m:t>im</m:t>
              </m:r>
            </m:sub>
          </m:sSub>
          <m:r>
            <w:rPr>
              <w:rFonts w:ascii="Cambria Math" w:hAnsi="Cambria Math" w:cs="Times New Roman"/>
              <w:sz w:val="24"/>
              <w:szCs w:val="24"/>
            </w:rPr>
            <m:t xml:space="preserve"> =</m:t>
          </m:r>
          <m:nary>
            <m:naryPr>
              <m:chr m:val="∑"/>
              <m:limLoc m:val="undOvr"/>
              <m:ctrlPr>
                <w:rPr>
                  <w:rFonts w:ascii="Cambria Math" w:hAnsi="Cambria Math" w:cs="Times New Roman"/>
                  <w:i/>
                  <w:sz w:val="24"/>
                  <w:szCs w:val="24"/>
                </w:rPr>
              </m:ctrlPr>
            </m:naryPr>
            <m:sub>
              <m:r>
                <w:rPr>
                  <w:rFonts w:ascii="Cambria Math" w:hAnsi="Cambria Math" w:cs="Times New Roman"/>
                  <w:sz w:val="24"/>
                  <w:szCs w:val="24"/>
                </w:rPr>
                <m:t xml:space="preserve">  j=1</m:t>
              </m:r>
            </m:sub>
            <m:sup>
              <m:r>
                <w:rPr>
                  <w:rFonts w:ascii="Cambria Math" w:hAnsi="Cambria Math" w:cs="Times New Roman"/>
                  <w:sz w:val="24"/>
                  <w:szCs w:val="24"/>
                </w:rPr>
                <m:t>30</m:t>
              </m:r>
            </m:sup>
            <m:e>
              <m:sSub>
                <m:sSubPr>
                  <m:ctrlPr>
                    <w:rPr>
                      <w:rFonts w:ascii="Cambria Math" w:hAnsi="Cambria Math" w:cs="Times New Roman"/>
                      <w:i/>
                      <w:sz w:val="24"/>
                      <w:szCs w:val="24"/>
                    </w:rPr>
                  </m:ctrlPr>
                </m:sSubPr>
                <m:e>
                  <m:r>
                    <w:rPr>
                      <w:rFonts w:ascii="Cambria Math" w:hAnsi="Cambria Math" w:cs="Times New Roman"/>
                      <w:sz w:val="24"/>
                      <w:szCs w:val="24"/>
                    </w:rPr>
                    <m:t>EHEE</m:t>
                  </m:r>
                </m:e>
                <m:sub>
                  <m:r>
                    <w:rPr>
                      <w:rFonts w:ascii="Cambria Math" w:hAnsi="Cambria Math" w:cs="Times New Roman"/>
                      <w:sz w:val="24"/>
                      <w:szCs w:val="24"/>
                    </w:rPr>
                    <m:t>imj</m:t>
                  </m:r>
                </m:sub>
              </m:sSub>
              <m:r>
                <w:rPr>
                  <w:rFonts w:ascii="Cambria Math" w:hAnsi="Cambria Math" w:cs="Times New Roman"/>
                  <w:sz w:val="24"/>
                  <w:szCs w:val="24"/>
                </w:rPr>
                <m:t xml:space="preserve"> </m:t>
              </m:r>
            </m:e>
          </m:nary>
        </m:oMath>
      </m:oMathPara>
    </w:p>
    <w:p w14:paraId="73DE8344" w14:textId="77777777" w:rsidR="00CD504B" w:rsidRPr="00415F9D" w:rsidRDefault="00CD504B" w:rsidP="004E1BB4">
      <w:pPr>
        <w:autoSpaceDE w:val="0"/>
        <w:autoSpaceDN w:val="0"/>
        <w:adjustRightInd w:val="0"/>
        <w:spacing w:line="480" w:lineRule="auto"/>
        <w:rPr>
          <w:rFonts w:ascii="Times New Roman" w:hAnsi="Times New Roman" w:cs="Times New Roman"/>
          <w:sz w:val="24"/>
          <w:szCs w:val="24"/>
        </w:rPr>
      </w:pPr>
      <w:r w:rsidRPr="00415F9D">
        <w:rPr>
          <w:rFonts w:ascii="Times New Roman" w:hAnsi="Times New Roman" w:cs="Times New Roman"/>
          <w:sz w:val="24"/>
          <w:szCs w:val="24"/>
        </w:rPr>
        <w:t>Where:</w:t>
      </w:r>
    </w:p>
    <w:p w14:paraId="3A5EC85B" w14:textId="77777777" w:rsidR="00CD504B" w:rsidRPr="00415F9D" w:rsidRDefault="00CD504B" w:rsidP="004E1BB4">
      <w:pPr>
        <w:spacing w:line="480" w:lineRule="auto"/>
        <w:jc w:val="center"/>
        <w:rPr>
          <w:rFonts w:ascii="Times New Roman" w:hAnsi="Times New Roman" w:cs="Times New Roman"/>
          <w:sz w:val="24"/>
          <w:szCs w:val="24"/>
        </w:rPr>
      </w:pPr>
      <w:proofErr w:type="spellStart"/>
      <w:r w:rsidRPr="00415F9D">
        <w:rPr>
          <w:rFonts w:ascii="Times New Roman" w:hAnsi="Times New Roman" w:cs="Times New Roman"/>
          <w:sz w:val="24"/>
          <w:szCs w:val="24"/>
        </w:rPr>
        <w:t>i</w:t>
      </w:r>
      <w:proofErr w:type="spellEnd"/>
      <w:r w:rsidRPr="00415F9D">
        <w:rPr>
          <w:rFonts w:ascii="Times New Roman" w:hAnsi="Times New Roman" w:cs="Times New Roman"/>
          <w:sz w:val="24"/>
          <w:szCs w:val="24"/>
        </w:rPr>
        <w:t xml:space="preserve"> = Year, 2000, 2001,</w:t>
      </w:r>
    </w:p>
    <w:p w14:paraId="61392040" w14:textId="77777777" w:rsidR="00CD504B" w:rsidRPr="00415F9D" w:rsidRDefault="00CD504B" w:rsidP="004E1BB4">
      <w:pPr>
        <w:spacing w:line="480" w:lineRule="auto"/>
        <w:jc w:val="center"/>
        <w:rPr>
          <w:rFonts w:ascii="Times New Roman" w:hAnsi="Times New Roman" w:cs="Times New Roman"/>
          <w:sz w:val="24"/>
          <w:szCs w:val="24"/>
        </w:rPr>
      </w:pPr>
      <w:r w:rsidRPr="00415F9D">
        <w:rPr>
          <w:rFonts w:ascii="Times New Roman" w:hAnsi="Times New Roman" w:cs="Times New Roman"/>
          <w:sz w:val="24"/>
          <w:szCs w:val="24"/>
        </w:rPr>
        <w:t>m = month, 1,2 ,3,4 5 (May to Sept)</w:t>
      </w:r>
    </w:p>
    <w:p w14:paraId="6797253E" w14:textId="77777777" w:rsidR="00CD504B" w:rsidRPr="00415F9D" w:rsidRDefault="00CD504B" w:rsidP="004E1BB4">
      <w:pPr>
        <w:spacing w:line="480" w:lineRule="auto"/>
        <w:jc w:val="center"/>
        <w:rPr>
          <w:rFonts w:ascii="Times New Roman" w:hAnsi="Times New Roman" w:cs="Times New Roman"/>
          <w:sz w:val="24"/>
          <w:szCs w:val="24"/>
        </w:rPr>
      </w:pPr>
      <w:r w:rsidRPr="00415F9D">
        <w:rPr>
          <w:rFonts w:ascii="Times New Roman" w:hAnsi="Times New Roman" w:cs="Times New Roman"/>
          <w:sz w:val="24"/>
          <w:szCs w:val="24"/>
        </w:rPr>
        <w:t>j = days 1 to 30 or 31</w:t>
      </w:r>
    </w:p>
    <w:p w14:paraId="2C7CAE3D" w14:textId="47665A35" w:rsidR="00CD504B" w:rsidRDefault="00CD504B" w:rsidP="004E1BB4">
      <w:pPr>
        <w:spacing w:line="480" w:lineRule="auto"/>
        <w:ind w:firstLine="720"/>
        <w:rPr>
          <w:rFonts w:ascii="Times New Roman" w:hAnsi="Times New Roman" w:cs="Times New Roman"/>
          <w:color w:val="212121"/>
          <w:sz w:val="24"/>
          <w:szCs w:val="24"/>
          <w:shd w:val="clear" w:color="auto" w:fill="FFFFFF"/>
        </w:rPr>
      </w:pPr>
      <w:r w:rsidRPr="00415F9D">
        <w:rPr>
          <w:rFonts w:ascii="Times New Roman" w:hAnsi="Times New Roman" w:cs="Times New Roman"/>
          <w:sz w:val="24"/>
          <w:szCs w:val="24"/>
        </w:rPr>
        <w:lastRenderedPageBreak/>
        <w:t xml:space="preserve">The </w:t>
      </w:r>
      <w:proofErr w:type="spellStart"/>
      <w:proofErr w:type="gramStart"/>
      <w:r w:rsidRPr="00415F9D">
        <w:rPr>
          <w:rFonts w:ascii="Times New Roman" w:hAnsi="Times New Roman" w:cs="Times New Roman"/>
          <w:sz w:val="24"/>
          <w:szCs w:val="24"/>
        </w:rPr>
        <w:t>c.EHEEI</w:t>
      </w:r>
      <w:proofErr w:type="spellEnd"/>
      <w:proofErr w:type="gramEnd"/>
      <w:r w:rsidRPr="00415F9D">
        <w:rPr>
          <w:rFonts w:ascii="Times New Roman" w:hAnsi="Times New Roman" w:cs="Times New Roman"/>
          <w:sz w:val="24"/>
          <w:szCs w:val="24"/>
        </w:rPr>
        <w:t xml:space="preserve"> provides a measure of the heat exposure which is likely to cause the unwanted outcomes such as EH morbidity and mortality. This exposure metric is in accordance with the pathology of EH related health outcomes since most cases require an exposure duration to manifest themselves. A similar concept has been used in the IH and chemical exposure literature</w:t>
      </w:r>
      <w:r>
        <w:rPr>
          <w:rFonts w:ascii="Times New Roman" w:hAnsi="Times New Roman" w:cs="Times New Roman"/>
          <w:sz w:val="24"/>
          <w:szCs w:val="24"/>
        </w:rPr>
        <w:t xml:space="preserve"> </w:t>
      </w:r>
      <w:r w:rsidRPr="009A2A1B">
        <w:rPr>
          <w:rFonts w:ascii="Times New Roman" w:hAnsi="Times New Roman" w:cs="Times New Roman"/>
          <w:color w:val="212121"/>
          <w:sz w:val="24"/>
          <w:szCs w:val="24"/>
          <w:shd w:val="clear" w:color="auto" w:fill="FFFFFF"/>
        </w:rPr>
        <w:t>(EPA 20</w:t>
      </w:r>
      <w:r>
        <w:rPr>
          <w:rFonts w:ascii="Times New Roman" w:hAnsi="Times New Roman" w:cs="Times New Roman"/>
          <w:color w:val="212121"/>
          <w:sz w:val="24"/>
          <w:szCs w:val="24"/>
          <w:shd w:val="clear" w:color="auto" w:fill="FFFFFF"/>
        </w:rPr>
        <w:t>07</w:t>
      </w:r>
      <w:r w:rsidRPr="009A2A1B">
        <w:rPr>
          <w:rFonts w:ascii="Times New Roman" w:hAnsi="Times New Roman" w:cs="Times New Roman"/>
          <w:color w:val="212121"/>
          <w:sz w:val="24"/>
          <w:szCs w:val="24"/>
          <w:shd w:val="clear" w:color="auto" w:fill="FFFFFF"/>
        </w:rPr>
        <w:t>)</w:t>
      </w:r>
      <w:r>
        <w:rPr>
          <w:rFonts w:ascii="Times New Roman" w:hAnsi="Times New Roman" w:cs="Times New Roman"/>
          <w:color w:val="212121"/>
          <w:sz w:val="24"/>
          <w:szCs w:val="24"/>
          <w:shd w:val="clear" w:color="auto" w:fill="FFFFFF"/>
        </w:rPr>
        <w:t xml:space="preserve"> </w:t>
      </w:r>
      <w:r w:rsidRPr="009A2A1B">
        <w:rPr>
          <w:rFonts w:ascii="Times New Roman" w:hAnsi="Times New Roman" w:cs="Times New Roman"/>
          <w:sz w:val="24"/>
          <w:szCs w:val="24"/>
        </w:rPr>
        <w:t>(Sexton et. al. 2007)</w:t>
      </w:r>
      <w:r>
        <w:rPr>
          <w:rFonts w:ascii="Times New Roman" w:hAnsi="Times New Roman" w:cs="Times New Roman"/>
          <w:sz w:val="24"/>
          <w:szCs w:val="24"/>
        </w:rPr>
        <w:t>.</w:t>
      </w:r>
      <w:r w:rsidRPr="009A2A1B">
        <w:rPr>
          <w:rFonts w:ascii="Times New Roman" w:hAnsi="Times New Roman" w:cs="Times New Roman"/>
          <w:sz w:val="24"/>
          <w:szCs w:val="24"/>
        </w:rPr>
        <w:t xml:space="preserve"> </w:t>
      </w:r>
      <w:r w:rsidRPr="009A2A1B">
        <w:rPr>
          <w:rFonts w:ascii="Times New Roman" w:hAnsi="Times New Roman" w:cs="Times New Roman"/>
          <w:color w:val="212121"/>
          <w:sz w:val="24"/>
          <w:szCs w:val="24"/>
          <w:shd w:val="clear" w:color="auto" w:fill="FFFFFF"/>
        </w:rPr>
        <w:t>According</w:t>
      </w:r>
      <w:r w:rsidRPr="00415F9D">
        <w:rPr>
          <w:rFonts w:ascii="Times New Roman" w:hAnsi="Times New Roman" w:cs="Times New Roman"/>
          <w:sz w:val="24"/>
          <w:szCs w:val="24"/>
        </w:rPr>
        <w:t xml:space="preserve"> to Kim et. al. 2018: “we explored cumulative exposure, climate justice, and ﬂood risk with speciﬁc reference to community resilience, vulnerability, and social justice characteristics at the county-level within the U.S. Mississippi River basin from 1990 to 2009. Using </w:t>
      </w:r>
      <w:r w:rsidR="00342D59">
        <w:rPr>
          <w:rFonts w:ascii="Times New Roman" w:hAnsi="Times New Roman" w:cs="Times New Roman"/>
          <w:sz w:val="24"/>
          <w:szCs w:val="24"/>
        </w:rPr>
        <w:t>a basic</w:t>
      </w:r>
      <w:r w:rsidRPr="00415F9D">
        <w:rPr>
          <w:rFonts w:ascii="Times New Roman" w:hAnsi="Times New Roman" w:cs="Times New Roman"/>
          <w:sz w:val="24"/>
          <w:szCs w:val="24"/>
        </w:rPr>
        <w:t xml:space="preserve"> conceptual model of spatial resilience to climate risks, temporal lag eﬀect of community capacity, urban and rural spatial classiﬁcation, integrative cumulative exposure, and spatial clustering of risk, they examined spatial climate risk outcomes and the role of community resilience in reducing such risks.”</w:t>
      </w:r>
      <w:r>
        <w:rPr>
          <w:rFonts w:ascii="Times New Roman" w:hAnsi="Times New Roman" w:cs="Times New Roman"/>
          <w:sz w:val="24"/>
          <w:szCs w:val="24"/>
        </w:rPr>
        <w:t xml:space="preserve"> </w:t>
      </w:r>
      <w:r w:rsidRPr="009A2A1B">
        <w:rPr>
          <w:rFonts w:ascii="Times New Roman" w:hAnsi="Times New Roman" w:cs="Times New Roman"/>
          <w:sz w:val="24"/>
          <w:szCs w:val="24"/>
        </w:rPr>
        <w:t>(Kim et. al. 2018)</w:t>
      </w:r>
      <w:r>
        <w:rPr>
          <w:rFonts w:ascii="Times New Roman" w:hAnsi="Times New Roman" w:cs="Times New Roman"/>
          <w:sz w:val="24"/>
          <w:szCs w:val="24"/>
        </w:rPr>
        <w:t>.</w:t>
      </w:r>
      <w:r w:rsidRPr="009A2A1B">
        <w:rPr>
          <w:rFonts w:ascii="Times New Roman" w:hAnsi="Times New Roman" w:cs="Times New Roman"/>
          <w:sz w:val="24"/>
          <w:szCs w:val="24"/>
        </w:rPr>
        <w:t xml:space="preserve"> </w:t>
      </w:r>
      <w:r w:rsidRPr="00415F9D">
        <w:rPr>
          <w:rFonts w:ascii="Times New Roman" w:hAnsi="Times New Roman" w:cs="Times New Roman"/>
          <w:sz w:val="24"/>
          <w:szCs w:val="24"/>
        </w:rPr>
        <w:t xml:space="preserve">The </w:t>
      </w:r>
      <w:r>
        <w:rPr>
          <w:rFonts w:ascii="Times New Roman" w:hAnsi="Times New Roman" w:cs="Times New Roman"/>
          <w:sz w:val="24"/>
          <w:szCs w:val="24"/>
        </w:rPr>
        <w:t xml:space="preserve">U.S. </w:t>
      </w:r>
      <w:r w:rsidRPr="00415F9D">
        <w:rPr>
          <w:rFonts w:ascii="Times New Roman" w:hAnsi="Times New Roman" w:cs="Times New Roman"/>
          <w:sz w:val="24"/>
          <w:szCs w:val="24"/>
        </w:rPr>
        <w:t>EPA has established a “Framework for Cumulative Risk Assessment” which defines cumulative risk as “the combined risks from aggregate exposures to multiple agents or stressors, where agents or stressors may include chemicals, as well as biological or physical agents or the absence of a necessity such as habitat.  Cumulative risk assessment, then, is an analysis, characterization and possible quantification of the combined risks to health or the environment from multiple agents or stressors.”</w:t>
      </w:r>
      <w:r>
        <w:rPr>
          <w:rFonts w:ascii="Times New Roman" w:hAnsi="Times New Roman" w:cs="Times New Roman"/>
          <w:sz w:val="24"/>
          <w:szCs w:val="24"/>
        </w:rPr>
        <w:t xml:space="preserve"> </w:t>
      </w:r>
      <w:r w:rsidRPr="009A2A1B">
        <w:rPr>
          <w:rFonts w:ascii="Times New Roman" w:hAnsi="Times New Roman" w:cs="Times New Roman"/>
          <w:color w:val="212121"/>
          <w:sz w:val="24"/>
          <w:szCs w:val="24"/>
          <w:shd w:val="clear" w:color="auto" w:fill="FFFFFF"/>
        </w:rPr>
        <w:t>(EPA 2008)</w:t>
      </w:r>
      <w:r>
        <w:rPr>
          <w:rFonts w:ascii="Times New Roman" w:hAnsi="Times New Roman" w:cs="Times New Roman"/>
          <w:color w:val="212121"/>
          <w:sz w:val="24"/>
          <w:szCs w:val="24"/>
          <w:shd w:val="clear" w:color="auto" w:fill="FFFFFF"/>
        </w:rPr>
        <w:t>.</w:t>
      </w:r>
    </w:p>
    <w:p w14:paraId="46353785" w14:textId="47DD0FD2" w:rsidR="002D1525" w:rsidRDefault="002D1525" w:rsidP="004E1BB4">
      <w:pPr>
        <w:spacing w:line="480" w:lineRule="auto"/>
        <w:ind w:firstLine="720"/>
        <w:rPr>
          <w:rFonts w:ascii="Times New Roman" w:hAnsi="Times New Roman" w:cs="Times New Roman"/>
          <w:sz w:val="24"/>
          <w:szCs w:val="24"/>
        </w:rPr>
      </w:pPr>
      <w:r w:rsidRPr="00860179">
        <w:rPr>
          <w:rFonts w:ascii="Times New Roman" w:hAnsi="Times New Roman" w:cs="Times New Roman"/>
          <w:sz w:val="24"/>
          <w:szCs w:val="24"/>
        </w:rPr>
        <w:t>The mean of the morbidity for every county was adjusted for age and then separated into three age categories: Category I – less than 5 years in age; Category II – 5 to 65 years in age; Category III – greater than 65 years in age.</w:t>
      </w:r>
      <w:r>
        <w:rPr>
          <w:rFonts w:ascii="Times New Roman" w:hAnsi="Times New Roman" w:cs="Times New Roman"/>
          <w:sz w:val="24"/>
          <w:szCs w:val="24"/>
        </w:rPr>
        <w:t xml:space="preserve"> We chose to analyze for the 65 and older segment of the vulnerable population in Georgia. This was done because t</w:t>
      </w:r>
      <w:r w:rsidRPr="00415F9D">
        <w:rPr>
          <w:rFonts w:ascii="Times New Roman" w:hAnsi="Times New Roman" w:cs="Times New Roman"/>
          <w:sz w:val="24"/>
          <w:szCs w:val="24"/>
        </w:rPr>
        <w:t xml:space="preserve">he 65 and over population (CAT III) is a segment in every variable analyzed. For example, there is a 65 and over segment in the African-American, White and percent below poverty level population. The 65 and older </w:t>
      </w:r>
      <w:r w:rsidRPr="00415F9D">
        <w:rPr>
          <w:rFonts w:ascii="Times New Roman" w:hAnsi="Times New Roman" w:cs="Times New Roman"/>
          <w:sz w:val="24"/>
          <w:szCs w:val="24"/>
        </w:rPr>
        <w:lastRenderedPageBreak/>
        <w:t xml:space="preserve">population is not only present within every variable, this age group usually has higher vulnerability to adverse health effects during extreme heat conditions. The 65 and older population who experience adverse effects to extreme heat is larger than the 5 and under population in most cases. It is for these reasons that the data morbidity analysis was age-adjusted.  </w:t>
      </w:r>
      <w:r>
        <w:rPr>
          <w:rFonts w:ascii="Times New Roman" w:hAnsi="Times New Roman" w:cs="Times New Roman"/>
          <w:sz w:val="24"/>
          <w:szCs w:val="24"/>
        </w:rPr>
        <w:t>We</w:t>
      </w:r>
      <w:r w:rsidRPr="00860179">
        <w:rPr>
          <w:rFonts w:ascii="Times New Roman" w:hAnsi="Times New Roman" w:cs="Times New Roman"/>
          <w:sz w:val="24"/>
          <w:szCs w:val="24"/>
        </w:rPr>
        <w:t xml:space="preserve"> calculated the mean of the morbidity for each county to assess the importance of the land cover derivatives. The mean of the morbidity was calculated in two periods over a five years span. The f</w:t>
      </w:r>
      <w:r>
        <w:rPr>
          <w:rFonts w:ascii="Times New Roman" w:hAnsi="Times New Roman" w:cs="Times New Roman"/>
          <w:sz w:val="24"/>
          <w:szCs w:val="24"/>
        </w:rPr>
        <w:t>i</w:t>
      </w:r>
      <w:r w:rsidRPr="00860179">
        <w:rPr>
          <w:rFonts w:ascii="Times New Roman" w:hAnsi="Times New Roman" w:cs="Times New Roman"/>
          <w:sz w:val="24"/>
          <w:szCs w:val="24"/>
        </w:rPr>
        <w:t>rst period is 2000 – 2004.</w:t>
      </w:r>
      <w:r w:rsidRPr="002D1525">
        <w:rPr>
          <w:rFonts w:ascii="Times New Roman" w:hAnsi="Times New Roman" w:cs="Times New Roman"/>
          <w:sz w:val="24"/>
          <w:szCs w:val="24"/>
        </w:rPr>
        <w:t xml:space="preserve"> </w:t>
      </w:r>
      <w:r w:rsidRPr="00415F9D">
        <w:rPr>
          <w:rFonts w:ascii="Times New Roman" w:hAnsi="Times New Roman" w:cs="Times New Roman"/>
          <w:sz w:val="24"/>
          <w:szCs w:val="24"/>
        </w:rPr>
        <w:t>Period I was selected, 2000-2004 in order to have a better representation (</w:t>
      </w:r>
      <w:proofErr w:type="gramStart"/>
      <w:r w:rsidRPr="00415F9D">
        <w:rPr>
          <w:rFonts w:ascii="Times New Roman" w:hAnsi="Times New Roman" w:cs="Times New Roman"/>
          <w:sz w:val="24"/>
          <w:szCs w:val="24"/>
        </w:rPr>
        <w:t>less</w:t>
      </w:r>
      <w:proofErr w:type="gramEnd"/>
      <w:r w:rsidRPr="00415F9D">
        <w:rPr>
          <w:rFonts w:ascii="Times New Roman" w:hAnsi="Times New Roman" w:cs="Times New Roman"/>
          <w:sz w:val="24"/>
          <w:szCs w:val="24"/>
        </w:rPr>
        <w:t xml:space="preserve"> missing values per month and counties) within each age category and especially, Category III (&gt;65).</w:t>
      </w:r>
    </w:p>
    <w:p w14:paraId="5AD1D01E" w14:textId="77777777" w:rsidR="00890CEF" w:rsidRPr="002F7B4F" w:rsidRDefault="00890CEF" w:rsidP="00890CEF">
      <w:pPr>
        <w:spacing w:line="480" w:lineRule="auto"/>
        <w:ind w:firstLine="720"/>
        <w:rPr>
          <w:rFonts w:ascii="Times New Roman" w:hAnsi="Times New Roman" w:cs="Times New Roman"/>
          <w:sz w:val="24"/>
          <w:szCs w:val="24"/>
        </w:rPr>
      </w:pPr>
      <w:bookmarkStart w:id="19" w:name="_Hlk11766194"/>
      <w:r w:rsidRPr="002F7B4F">
        <w:rPr>
          <w:rFonts w:ascii="Times New Roman" w:hAnsi="Times New Roman" w:cs="Times New Roman"/>
          <w:sz w:val="24"/>
          <w:szCs w:val="24"/>
        </w:rPr>
        <w:t xml:space="preserve">The calibration period of 5 years 2000 to 2004 (Period 1) was selected to minimize missing values and secure a spatial distribution of morbidity, which will include </w:t>
      </w:r>
      <w:proofErr w:type="gramStart"/>
      <w:r w:rsidRPr="002F7B4F">
        <w:rPr>
          <w:rFonts w:ascii="Times New Roman" w:hAnsi="Times New Roman" w:cs="Times New Roman"/>
          <w:sz w:val="24"/>
          <w:szCs w:val="24"/>
        </w:rPr>
        <w:t>the majority of</w:t>
      </w:r>
      <w:proofErr w:type="gramEnd"/>
      <w:r w:rsidRPr="002F7B4F">
        <w:rPr>
          <w:rFonts w:ascii="Times New Roman" w:hAnsi="Times New Roman" w:cs="Times New Roman"/>
          <w:sz w:val="24"/>
          <w:szCs w:val="24"/>
        </w:rPr>
        <w:t xml:space="preserve"> counties. For validation purposes, 2007 to 2011 data was used for the same reasons.</w:t>
      </w:r>
    </w:p>
    <w:p w14:paraId="3E29F1F4" w14:textId="77777777" w:rsidR="00890CEF" w:rsidRPr="002F7B4F" w:rsidRDefault="00890CEF" w:rsidP="00890CEF">
      <w:pPr>
        <w:spacing w:line="480" w:lineRule="auto"/>
        <w:ind w:firstLine="720"/>
        <w:rPr>
          <w:rFonts w:ascii="Times New Roman" w:hAnsi="Times New Roman" w:cs="Times New Roman"/>
          <w:sz w:val="24"/>
          <w:szCs w:val="24"/>
        </w:rPr>
      </w:pPr>
      <w:r w:rsidRPr="002F7B4F">
        <w:rPr>
          <w:rFonts w:ascii="Times New Roman" w:hAnsi="Times New Roman" w:cs="Times New Roman"/>
          <w:sz w:val="24"/>
          <w:szCs w:val="24"/>
        </w:rPr>
        <w:t>Two basic structures are being used:</w:t>
      </w:r>
    </w:p>
    <w:p w14:paraId="6A33FC6C" w14:textId="77777777" w:rsidR="00890CEF" w:rsidRPr="002F7B4F" w:rsidRDefault="00890CEF" w:rsidP="00890CEF">
      <w:pPr>
        <w:spacing w:line="480" w:lineRule="auto"/>
        <w:rPr>
          <w:rFonts w:ascii="Times New Roman" w:hAnsi="Times New Roman" w:cs="Times New Roman"/>
          <w:sz w:val="24"/>
          <w:szCs w:val="24"/>
        </w:rPr>
      </w:pPr>
      <w:r w:rsidRPr="002F7B4F">
        <w:rPr>
          <w:rFonts w:ascii="Times New Roman" w:hAnsi="Times New Roman" w:cs="Times New Roman"/>
          <w:sz w:val="24"/>
          <w:szCs w:val="24"/>
        </w:rPr>
        <w:t>Population adjusted morbidity (</w:t>
      </w:r>
      <w:proofErr w:type="spellStart"/>
      <w:r w:rsidRPr="002F7B4F">
        <w:rPr>
          <w:rFonts w:ascii="Times New Roman" w:hAnsi="Times New Roman" w:cs="Times New Roman"/>
          <w:sz w:val="24"/>
          <w:szCs w:val="24"/>
        </w:rPr>
        <w:t>P.</w:t>
      </w:r>
      <w:proofErr w:type="gramStart"/>
      <w:r w:rsidRPr="002F7B4F">
        <w:rPr>
          <w:rFonts w:ascii="Times New Roman" w:hAnsi="Times New Roman" w:cs="Times New Roman"/>
          <w:sz w:val="24"/>
          <w:szCs w:val="24"/>
        </w:rPr>
        <w:t>A.Morb</w:t>
      </w:r>
      <w:proofErr w:type="spellEnd"/>
      <w:proofErr w:type="gramEnd"/>
      <w:r w:rsidRPr="002F7B4F">
        <w:rPr>
          <w:rFonts w:ascii="Times New Roman" w:hAnsi="Times New Roman" w:cs="Times New Roman"/>
          <w:sz w:val="24"/>
          <w:szCs w:val="24"/>
        </w:rPr>
        <w:t>) data and age adjusted Morbidity (</w:t>
      </w:r>
      <w:proofErr w:type="spellStart"/>
      <w:r w:rsidRPr="002F7B4F">
        <w:rPr>
          <w:rFonts w:ascii="Times New Roman" w:hAnsi="Times New Roman" w:cs="Times New Roman"/>
          <w:sz w:val="24"/>
          <w:szCs w:val="24"/>
        </w:rPr>
        <w:t>A.A.Morb</w:t>
      </w:r>
      <w:proofErr w:type="spellEnd"/>
      <w:r w:rsidRPr="002F7B4F">
        <w:rPr>
          <w:rFonts w:ascii="Times New Roman" w:hAnsi="Times New Roman" w:cs="Times New Roman"/>
          <w:sz w:val="24"/>
          <w:szCs w:val="24"/>
        </w:rPr>
        <w:t>); both rates are reported per 100,000.</w:t>
      </w:r>
    </w:p>
    <w:p w14:paraId="6767B2D1" w14:textId="77777777" w:rsidR="00890CEF" w:rsidRPr="002F7B4F" w:rsidRDefault="00890CEF" w:rsidP="00890CEF">
      <w:pPr>
        <w:spacing w:line="480" w:lineRule="auto"/>
        <w:rPr>
          <w:rFonts w:ascii="Times New Roman" w:hAnsi="Times New Roman" w:cs="Times New Roman"/>
          <w:sz w:val="24"/>
          <w:szCs w:val="24"/>
        </w:rPr>
      </w:pPr>
      <w:r w:rsidRPr="002F7B4F">
        <w:rPr>
          <w:rFonts w:ascii="Times New Roman" w:hAnsi="Times New Roman" w:cs="Times New Roman"/>
          <w:sz w:val="24"/>
          <w:szCs w:val="24"/>
        </w:rPr>
        <w:t>13061 Clay and 13239 Quitman counties do not have morbidity data for period 1. We will assume that morbidity for these counties from 2007 to 2011 is also zero.</w:t>
      </w:r>
    </w:p>
    <w:bookmarkEnd w:id="19"/>
    <w:p w14:paraId="3C6ECFE5" w14:textId="05CCA9D5" w:rsidR="00890CEF" w:rsidRPr="002F7B4F" w:rsidRDefault="00890CEF" w:rsidP="00890CEF">
      <w:pPr>
        <w:spacing w:line="480" w:lineRule="auto"/>
        <w:ind w:firstLine="720"/>
        <w:rPr>
          <w:rFonts w:ascii="Times New Roman" w:hAnsi="Times New Roman" w:cs="Times New Roman"/>
          <w:sz w:val="24"/>
          <w:szCs w:val="24"/>
        </w:rPr>
      </w:pPr>
      <w:r w:rsidRPr="002F7B4F">
        <w:rPr>
          <w:rFonts w:ascii="Times New Roman" w:hAnsi="Times New Roman" w:cs="Times New Roman"/>
          <w:sz w:val="24"/>
          <w:szCs w:val="24"/>
        </w:rPr>
        <w:t>To identify counties that are likely to have the highest risk for Extreme Heat Event Vulnerability (EHEV) based on the input variables and the additive rank model</w:t>
      </w:r>
      <w:r w:rsidR="00036510">
        <w:rPr>
          <w:rFonts w:ascii="Times New Roman" w:hAnsi="Times New Roman" w:cs="Times New Roman"/>
          <w:sz w:val="24"/>
          <w:szCs w:val="24"/>
        </w:rPr>
        <w:t xml:space="preserve">, a </w:t>
      </w:r>
      <w:r w:rsidRPr="002F7B4F">
        <w:rPr>
          <w:rFonts w:ascii="Times New Roman" w:hAnsi="Times New Roman" w:cs="Times New Roman"/>
          <w:sz w:val="24"/>
          <w:szCs w:val="24"/>
        </w:rPr>
        <w:t>basic prerequisite is the use of easily accessible databases and statistical techniques which will not require the involvement of experts.</w:t>
      </w:r>
    </w:p>
    <w:p w14:paraId="022A5771" w14:textId="51D4CF34" w:rsidR="00890CEF" w:rsidRPr="002F7B4F" w:rsidRDefault="00890CEF" w:rsidP="00890CEF">
      <w:pPr>
        <w:spacing w:line="480" w:lineRule="auto"/>
        <w:ind w:firstLine="720"/>
        <w:rPr>
          <w:rFonts w:ascii="Times New Roman" w:hAnsi="Times New Roman" w:cs="Times New Roman"/>
          <w:sz w:val="24"/>
          <w:szCs w:val="24"/>
        </w:rPr>
      </w:pPr>
      <w:r w:rsidRPr="002F7B4F">
        <w:rPr>
          <w:rFonts w:ascii="Times New Roman" w:hAnsi="Times New Roman" w:cs="Times New Roman"/>
          <w:sz w:val="24"/>
          <w:szCs w:val="24"/>
        </w:rPr>
        <w:lastRenderedPageBreak/>
        <w:t xml:space="preserve">A concomitant objective is to assess the use of the proposed </w:t>
      </w:r>
      <w:r w:rsidR="00036510">
        <w:rPr>
          <w:rFonts w:ascii="Times New Roman" w:hAnsi="Times New Roman" w:cs="Times New Roman"/>
          <w:sz w:val="24"/>
          <w:szCs w:val="24"/>
        </w:rPr>
        <w:t>Predictive Performance Matrix</w:t>
      </w:r>
      <w:r w:rsidRPr="002F7B4F">
        <w:rPr>
          <w:rFonts w:ascii="Times New Roman" w:hAnsi="Times New Roman" w:cs="Times New Roman"/>
          <w:sz w:val="24"/>
          <w:szCs w:val="24"/>
        </w:rPr>
        <w:t xml:space="preserve"> </w:t>
      </w:r>
      <w:r w:rsidR="00036510" w:rsidRPr="00036510">
        <w:rPr>
          <w:rFonts w:ascii="Times New Roman" w:hAnsi="Times New Roman" w:cs="Times New Roman"/>
          <w:sz w:val="24"/>
          <w:szCs w:val="24"/>
        </w:rPr>
        <w:t>(PPM)</w:t>
      </w:r>
      <w:r w:rsidR="00036510" w:rsidRPr="002F7B4F">
        <w:rPr>
          <w:rFonts w:ascii="Times New Roman" w:hAnsi="Times New Roman" w:cs="Times New Roman"/>
          <w:sz w:val="24"/>
          <w:szCs w:val="24"/>
        </w:rPr>
        <w:t xml:space="preserve"> </w:t>
      </w:r>
      <w:r w:rsidRPr="002F7B4F">
        <w:rPr>
          <w:rFonts w:ascii="Times New Roman" w:hAnsi="Times New Roman" w:cs="Times New Roman"/>
          <w:sz w:val="24"/>
          <w:szCs w:val="24"/>
        </w:rPr>
        <w:t>as an approach for identifying an optimum EHEV index, which is not readily used in EHE vulnerability analysis literature.</w:t>
      </w:r>
    </w:p>
    <w:p w14:paraId="2D6935F6" w14:textId="77777777" w:rsidR="00890CEF" w:rsidRPr="002F7B4F" w:rsidRDefault="00890CEF" w:rsidP="00890CEF">
      <w:pPr>
        <w:spacing w:line="480" w:lineRule="auto"/>
        <w:ind w:firstLine="720"/>
        <w:rPr>
          <w:rFonts w:ascii="Times New Roman" w:hAnsi="Times New Roman" w:cs="Times New Roman"/>
          <w:sz w:val="24"/>
          <w:szCs w:val="24"/>
        </w:rPr>
      </w:pPr>
      <w:r w:rsidRPr="002F7B4F">
        <w:rPr>
          <w:rFonts w:ascii="Times New Roman" w:hAnsi="Times New Roman" w:cs="Times New Roman"/>
          <w:sz w:val="24"/>
          <w:szCs w:val="24"/>
        </w:rPr>
        <w:t xml:space="preserve">A third objective is to evaluate the usefulness of the three land cover variables (MLC, NLC, and T.ULC) and the </w:t>
      </w:r>
      <w:proofErr w:type="spellStart"/>
      <w:proofErr w:type="gramStart"/>
      <w:r w:rsidRPr="002F7B4F">
        <w:rPr>
          <w:rFonts w:ascii="Times New Roman" w:hAnsi="Times New Roman" w:cs="Times New Roman"/>
          <w:sz w:val="24"/>
          <w:szCs w:val="24"/>
        </w:rPr>
        <w:t>c.EHEE</w:t>
      </w:r>
      <w:proofErr w:type="spellEnd"/>
      <w:proofErr w:type="gramEnd"/>
      <w:r w:rsidRPr="002F7B4F">
        <w:rPr>
          <w:rFonts w:ascii="Times New Roman" w:hAnsi="Times New Roman" w:cs="Times New Roman"/>
          <w:sz w:val="24"/>
          <w:szCs w:val="24"/>
        </w:rPr>
        <w:t xml:space="preserve"> that, to the best of our knowledge, are used for the first time as input variables for EHEVI derivation purpose. </w:t>
      </w:r>
    </w:p>
    <w:p w14:paraId="3847E2C8" w14:textId="77777777" w:rsidR="00890CEF" w:rsidRPr="002F7B4F" w:rsidRDefault="00890CEF" w:rsidP="00890CEF">
      <w:pPr>
        <w:spacing w:line="480" w:lineRule="auto"/>
        <w:rPr>
          <w:rFonts w:ascii="Times New Roman" w:hAnsi="Times New Roman" w:cs="Times New Roman"/>
          <w:sz w:val="24"/>
          <w:szCs w:val="24"/>
        </w:rPr>
      </w:pPr>
      <w:r w:rsidRPr="002F7B4F">
        <w:rPr>
          <w:rFonts w:ascii="Times New Roman" w:hAnsi="Times New Roman" w:cs="Times New Roman"/>
          <w:sz w:val="24"/>
          <w:szCs w:val="24"/>
        </w:rPr>
        <w:t>The variables are:</w:t>
      </w:r>
    </w:p>
    <w:p w14:paraId="5ADCAC2F" w14:textId="77777777" w:rsidR="00FD2D28" w:rsidRDefault="00890CEF" w:rsidP="00FD2D28">
      <w:pPr>
        <w:pStyle w:val="ListParagraph"/>
        <w:numPr>
          <w:ilvl w:val="0"/>
          <w:numId w:val="28"/>
        </w:numPr>
        <w:rPr>
          <w:rFonts w:ascii="Times New Roman" w:hAnsi="Times New Roman" w:cs="Times New Roman"/>
        </w:rPr>
      </w:pPr>
      <w:r w:rsidRPr="00FD2D28">
        <w:rPr>
          <w:rFonts w:ascii="Times New Roman" w:hAnsi="Times New Roman" w:cs="Times New Roman"/>
        </w:rPr>
        <w:t xml:space="preserve">BASIC:  </w:t>
      </w:r>
    </w:p>
    <w:p w14:paraId="38D3D6EB" w14:textId="0B7D240D" w:rsidR="00890CEF" w:rsidRPr="00FD2D28" w:rsidRDefault="00890CEF" w:rsidP="00FD2D28">
      <w:pPr>
        <w:pStyle w:val="ListParagraph"/>
        <w:numPr>
          <w:ilvl w:val="1"/>
          <w:numId w:val="28"/>
        </w:numPr>
        <w:rPr>
          <w:rFonts w:ascii="Times New Roman" w:hAnsi="Times New Roman" w:cs="Times New Roman"/>
        </w:rPr>
      </w:pPr>
      <w:r w:rsidRPr="00FD2D28">
        <w:rPr>
          <w:rFonts w:ascii="Times New Roman" w:hAnsi="Times New Roman" w:cs="Times New Roman"/>
        </w:rPr>
        <w:t>KEY_FIPS, MONTH, YEAR, AGECAT (for CAT modeling), Geography</w:t>
      </w:r>
    </w:p>
    <w:p w14:paraId="00380C5E" w14:textId="77777777" w:rsidR="00FD2D28" w:rsidRDefault="00890CEF" w:rsidP="00FD2D28">
      <w:pPr>
        <w:pStyle w:val="ListParagraph"/>
        <w:numPr>
          <w:ilvl w:val="0"/>
          <w:numId w:val="28"/>
        </w:numPr>
        <w:rPr>
          <w:rFonts w:ascii="Times New Roman" w:hAnsi="Times New Roman" w:cs="Times New Roman"/>
        </w:rPr>
      </w:pPr>
      <w:r w:rsidRPr="00FD2D28">
        <w:rPr>
          <w:rFonts w:ascii="Times New Roman" w:hAnsi="Times New Roman" w:cs="Times New Roman"/>
        </w:rPr>
        <w:t>ENVIRONMENTAL:</w:t>
      </w:r>
      <w:r w:rsidRPr="00FD2D28">
        <w:rPr>
          <w:rFonts w:ascii="Times New Roman" w:hAnsi="Times New Roman" w:cs="Times New Roman"/>
        </w:rPr>
        <w:tab/>
      </w:r>
    </w:p>
    <w:p w14:paraId="31E8BB0E" w14:textId="5EC68062" w:rsidR="00890CEF" w:rsidRPr="00FD2D28" w:rsidRDefault="00890CEF" w:rsidP="00FD2D28">
      <w:pPr>
        <w:pStyle w:val="ListParagraph"/>
        <w:numPr>
          <w:ilvl w:val="1"/>
          <w:numId w:val="28"/>
        </w:numPr>
        <w:rPr>
          <w:rFonts w:ascii="Times New Roman" w:hAnsi="Times New Roman" w:cs="Times New Roman"/>
        </w:rPr>
      </w:pPr>
      <w:proofErr w:type="spellStart"/>
      <w:r w:rsidRPr="00FD2D28">
        <w:rPr>
          <w:rFonts w:ascii="Times New Roman" w:hAnsi="Times New Roman" w:cs="Times New Roman"/>
        </w:rPr>
        <w:t>c.EHEE</w:t>
      </w:r>
      <w:proofErr w:type="spellEnd"/>
      <w:r w:rsidRPr="00FD2D28">
        <w:rPr>
          <w:rFonts w:ascii="Times New Roman" w:hAnsi="Times New Roman" w:cs="Times New Roman"/>
        </w:rPr>
        <w:t xml:space="preserve">, </w:t>
      </w:r>
      <w:proofErr w:type="gramStart"/>
      <w:r w:rsidRPr="00FD2D28">
        <w:rPr>
          <w:rFonts w:ascii="Times New Roman" w:hAnsi="Times New Roman" w:cs="Times New Roman"/>
        </w:rPr>
        <w:t>P.LULC</w:t>
      </w:r>
      <w:proofErr w:type="gramEnd"/>
      <w:r w:rsidRPr="00FD2D28">
        <w:rPr>
          <w:rFonts w:ascii="Times New Roman" w:hAnsi="Times New Roman" w:cs="Times New Roman"/>
        </w:rPr>
        <w:t>, P.ULC, P.MLC, P.NLC, P.T.ULC</w:t>
      </w:r>
    </w:p>
    <w:p w14:paraId="6DD58555" w14:textId="77777777" w:rsidR="00FD2D28" w:rsidRDefault="00890CEF" w:rsidP="00FD2D28">
      <w:pPr>
        <w:pStyle w:val="ListParagraph"/>
        <w:numPr>
          <w:ilvl w:val="0"/>
          <w:numId w:val="28"/>
        </w:numPr>
        <w:rPr>
          <w:rFonts w:ascii="Times New Roman" w:hAnsi="Times New Roman" w:cs="Times New Roman"/>
        </w:rPr>
      </w:pPr>
      <w:r w:rsidRPr="00FD2D28">
        <w:rPr>
          <w:rFonts w:ascii="Times New Roman" w:hAnsi="Times New Roman" w:cs="Times New Roman"/>
        </w:rPr>
        <w:t>SOCIO-ECONOMIC:</w:t>
      </w:r>
      <w:r w:rsidRPr="00FD2D28">
        <w:rPr>
          <w:rFonts w:ascii="Times New Roman" w:hAnsi="Times New Roman" w:cs="Times New Roman"/>
        </w:rPr>
        <w:tab/>
        <w:t xml:space="preserve"> </w:t>
      </w:r>
    </w:p>
    <w:p w14:paraId="485CDF14" w14:textId="013F20AF" w:rsidR="00890CEF" w:rsidRPr="00FD2D28" w:rsidRDefault="00890CEF" w:rsidP="00FD2D28">
      <w:pPr>
        <w:pStyle w:val="ListParagraph"/>
        <w:numPr>
          <w:ilvl w:val="1"/>
          <w:numId w:val="28"/>
        </w:numPr>
        <w:rPr>
          <w:rFonts w:ascii="Times New Roman" w:hAnsi="Times New Roman" w:cs="Times New Roman"/>
        </w:rPr>
      </w:pPr>
      <w:r w:rsidRPr="00FD2D28">
        <w:rPr>
          <w:rFonts w:ascii="Times New Roman" w:hAnsi="Times New Roman" w:cs="Times New Roman"/>
        </w:rPr>
        <w:t>Total population, 01_MEDIAN_INCOME, 03_PCT_NO_VEHICLE; 04_PCT_PUB_ASSIST; 05_PCT_FEMALEHOUSE_CHILDREN; 06_PCT_5_UNDER; 07_PCT_65_OVER; 09_PCT_AA; 10_PCT_NO_HSEDU; 11_P_BELOW_POVERTY; 12_PCT_UNEMPLOYED_16_OVER; 13_PCT_MOB_HOME; 16_PCT_TOT_POP_WHITE; 02_MEDIAN_HOME_VALUE</w:t>
      </w:r>
    </w:p>
    <w:p w14:paraId="2DE6D7AF" w14:textId="0DEC85E1" w:rsidR="00890CEF" w:rsidRDefault="00890CEF" w:rsidP="00890CEF">
      <w:pPr>
        <w:spacing w:line="480" w:lineRule="auto"/>
        <w:rPr>
          <w:rFonts w:ascii="Times New Roman" w:hAnsi="Times New Roman" w:cs="Times New Roman"/>
          <w:sz w:val="24"/>
          <w:szCs w:val="24"/>
        </w:rPr>
      </w:pPr>
      <w:r w:rsidRPr="002F7B4F">
        <w:rPr>
          <w:rFonts w:ascii="Times New Roman" w:hAnsi="Times New Roman" w:cs="Times New Roman"/>
          <w:sz w:val="24"/>
          <w:szCs w:val="24"/>
        </w:rPr>
        <w:t>Target:</w:t>
      </w:r>
      <w:r w:rsidRPr="002F7B4F">
        <w:rPr>
          <w:rFonts w:ascii="Times New Roman" w:hAnsi="Times New Roman" w:cs="Times New Roman"/>
          <w:sz w:val="24"/>
          <w:szCs w:val="24"/>
        </w:rPr>
        <w:tab/>
        <w:t xml:space="preserve"> Population adjusted morbidity, per year, per month for period 1 (P.A. MORBIDITY_P1); and age-adjusted morbidity rates (A.A. MORBIDITY) to assess prediction of specific categories.</w:t>
      </w:r>
      <w:r>
        <w:rPr>
          <w:rFonts w:ascii="Times New Roman" w:hAnsi="Times New Roman" w:cs="Times New Roman"/>
          <w:sz w:val="24"/>
          <w:szCs w:val="24"/>
        </w:rPr>
        <w:t xml:space="preserve"> </w:t>
      </w:r>
    </w:p>
    <w:p w14:paraId="512CDFE4" w14:textId="39482001" w:rsidR="002B2B81" w:rsidRPr="002F7B4F" w:rsidRDefault="002B2B81" w:rsidP="00CF5F8B">
      <w:pPr>
        <w:spacing w:line="480" w:lineRule="auto"/>
        <w:ind w:firstLine="720"/>
        <w:rPr>
          <w:rFonts w:ascii="Times New Roman" w:hAnsi="Times New Roman" w:cs="Times New Roman"/>
          <w:sz w:val="24"/>
          <w:szCs w:val="24"/>
        </w:rPr>
      </w:pPr>
      <w:r w:rsidRPr="002F7B4F">
        <w:rPr>
          <w:rFonts w:ascii="Times New Roman" w:hAnsi="Times New Roman" w:cs="Times New Roman"/>
          <w:sz w:val="24"/>
          <w:szCs w:val="24"/>
        </w:rPr>
        <w:lastRenderedPageBreak/>
        <w:t xml:space="preserve">For the calibration data set, i.e., Period 1, we will apply the performance metrics developed by </w:t>
      </w:r>
      <w:proofErr w:type="spellStart"/>
      <w:r w:rsidRPr="002F7B4F">
        <w:rPr>
          <w:rFonts w:ascii="Times New Roman" w:hAnsi="Times New Roman" w:cs="Times New Roman"/>
          <w:sz w:val="24"/>
          <w:szCs w:val="24"/>
        </w:rPr>
        <w:t>Sambanis</w:t>
      </w:r>
      <w:proofErr w:type="spellEnd"/>
      <w:r w:rsidRPr="002F7B4F">
        <w:rPr>
          <w:rFonts w:ascii="Times New Roman" w:hAnsi="Times New Roman" w:cs="Times New Roman"/>
          <w:sz w:val="24"/>
          <w:szCs w:val="24"/>
        </w:rPr>
        <w:t xml:space="preserve"> (2016) described in the Data and Methods section.  In the current project, the major advantage of these metrics will be fully exploited by using them as an “optimization” process to select a rank-based additive model with the best predictive performance in terms of identifying areas at risk for high levels of morbidity due EHE. The following terms are being utilized in accordance with </w:t>
      </w:r>
      <w:proofErr w:type="spellStart"/>
      <w:r w:rsidRPr="002F7B4F">
        <w:rPr>
          <w:rFonts w:ascii="Times New Roman" w:hAnsi="Times New Roman" w:cs="Times New Roman"/>
          <w:sz w:val="24"/>
          <w:szCs w:val="24"/>
        </w:rPr>
        <w:t>Sambinas</w:t>
      </w:r>
      <w:proofErr w:type="spellEnd"/>
      <w:r w:rsidRPr="002F7B4F">
        <w:rPr>
          <w:rFonts w:ascii="Times New Roman" w:hAnsi="Times New Roman" w:cs="Times New Roman"/>
          <w:sz w:val="24"/>
          <w:szCs w:val="24"/>
        </w:rPr>
        <w:t xml:space="preserve"> (2016):</w:t>
      </w:r>
    </w:p>
    <w:p w14:paraId="41961082" w14:textId="31DEA4DF" w:rsidR="002B2B81" w:rsidRPr="00BF77AE" w:rsidRDefault="002B2B81" w:rsidP="00BF77AE">
      <w:pPr>
        <w:pStyle w:val="ListParagraph"/>
        <w:numPr>
          <w:ilvl w:val="0"/>
          <w:numId w:val="28"/>
        </w:numPr>
        <w:rPr>
          <w:rFonts w:ascii="Times New Roman" w:hAnsi="Times New Roman" w:cs="Times New Roman"/>
        </w:rPr>
      </w:pPr>
      <w:r w:rsidRPr="00BF77AE">
        <w:rPr>
          <w:rFonts w:ascii="Times New Roman" w:hAnsi="Times New Roman" w:cs="Times New Roman"/>
        </w:rPr>
        <w:t>FC: Failure Class</w:t>
      </w:r>
    </w:p>
    <w:p w14:paraId="35042D89" w14:textId="21C362FA" w:rsidR="002B2B81" w:rsidRPr="00BF77AE" w:rsidRDefault="002B2B81" w:rsidP="00BF77AE">
      <w:pPr>
        <w:pStyle w:val="ListParagraph"/>
        <w:numPr>
          <w:ilvl w:val="0"/>
          <w:numId w:val="28"/>
        </w:numPr>
        <w:rPr>
          <w:rFonts w:ascii="Times New Roman" w:hAnsi="Times New Roman" w:cs="Times New Roman"/>
        </w:rPr>
      </w:pPr>
      <w:r w:rsidRPr="00BF77AE">
        <w:rPr>
          <w:rFonts w:ascii="Times New Roman" w:hAnsi="Times New Roman" w:cs="Times New Roman"/>
        </w:rPr>
        <w:t>CF: Classification Failure</w:t>
      </w:r>
    </w:p>
    <w:p w14:paraId="7C53A03B" w14:textId="50F38B3D" w:rsidR="002B2B81" w:rsidRPr="00BF77AE" w:rsidRDefault="002B2B81" w:rsidP="00BF77AE">
      <w:pPr>
        <w:pStyle w:val="ListParagraph"/>
        <w:numPr>
          <w:ilvl w:val="0"/>
          <w:numId w:val="28"/>
        </w:numPr>
        <w:rPr>
          <w:rFonts w:ascii="Times New Roman" w:hAnsi="Times New Roman" w:cs="Times New Roman"/>
        </w:rPr>
      </w:pPr>
      <w:r w:rsidRPr="00BF77AE">
        <w:rPr>
          <w:rFonts w:ascii="Times New Roman" w:hAnsi="Times New Roman" w:cs="Times New Roman"/>
        </w:rPr>
        <w:t>OCP: Overall Classification Performance</w:t>
      </w:r>
    </w:p>
    <w:p w14:paraId="2F36F1DE" w14:textId="2BCC1A87" w:rsidR="002B2B81" w:rsidRPr="00BF77AE" w:rsidRDefault="002B2B81" w:rsidP="00BF77AE">
      <w:pPr>
        <w:pStyle w:val="ListParagraph"/>
        <w:numPr>
          <w:ilvl w:val="0"/>
          <w:numId w:val="28"/>
        </w:numPr>
        <w:rPr>
          <w:rFonts w:ascii="Times New Roman" w:hAnsi="Times New Roman" w:cs="Times New Roman"/>
        </w:rPr>
      </w:pPr>
      <w:r w:rsidRPr="00BF77AE">
        <w:rPr>
          <w:rFonts w:ascii="Times New Roman" w:hAnsi="Times New Roman" w:cs="Times New Roman"/>
        </w:rPr>
        <w:t>OOR: Overall Overestimation Rate</w:t>
      </w:r>
    </w:p>
    <w:p w14:paraId="69E9A3FE" w14:textId="696CE910" w:rsidR="002B2B81" w:rsidRPr="00BF77AE" w:rsidRDefault="002B2B81" w:rsidP="00BF77AE">
      <w:pPr>
        <w:pStyle w:val="ListParagraph"/>
        <w:numPr>
          <w:ilvl w:val="0"/>
          <w:numId w:val="28"/>
        </w:numPr>
        <w:autoSpaceDE w:val="0"/>
        <w:autoSpaceDN w:val="0"/>
        <w:adjustRightInd w:val="0"/>
        <w:rPr>
          <w:rFonts w:ascii="Times New Roman" w:hAnsi="Times New Roman" w:cs="Times New Roman"/>
          <w:color w:val="222222"/>
          <w:shd w:val="clear" w:color="auto" w:fill="FFFFFF"/>
        </w:rPr>
      </w:pPr>
      <w:r w:rsidRPr="00BF77AE">
        <w:rPr>
          <w:rFonts w:ascii="Times New Roman" w:hAnsi="Times New Roman" w:cs="Times New Roman"/>
        </w:rPr>
        <w:t>OUR: Overall Underestimation Rate</w:t>
      </w:r>
    </w:p>
    <w:p w14:paraId="09A87FCB" w14:textId="77777777" w:rsidR="00F93495" w:rsidRDefault="00F93495">
      <w:pPr>
        <w:rPr>
          <w:rFonts w:ascii="Times New Roman" w:eastAsiaTheme="minorEastAsia" w:hAnsi="Times New Roman" w:cs="Times New Roman"/>
          <w:b/>
          <w:kern w:val="24"/>
          <w:sz w:val="24"/>
          <w:szCs w:val="24"/>
          <w:u w:val="single"/>
          <w:lang w:eastAsia="ja-JP"/>
        </w:rPr>
      </w:pPr>
      <w:r>
        <w:rPr>
          <w:rFonts w:ascii="Times New Roman" w:hAnsi="Times New Roman" w:cs="Times New Roman"/>
          <w:b/>
          <w:u w:val="single"/>
        </w:rPr>
        <w:br w:type="page"/>
      </w:r>
    </w:p>
    <w:p w14:paraId="3CD9F922" w14:textId="20DACE8E" w:rsidR="00C13B38" w:rsidRPr="00EA5138" w:rsidRDefault="00C13B38" w:rsidP="007C315E">
      <w:pPr>
        <w:pStyle w:val="ListParagraph"/>
        <w:numPr>
          <w:ilvl w:val="0"/>
          <w:numId w:val="48"/>
        </w:numPr>
        <w:jc w:val="center"/>
        <w:rPr>
          <w:rFonts w:ascii="Times New Roman" w:hAnsi="Times New Roman" w:cs="Times New Roman"/>
          <w:b/>
        </w:rPr>
      </w:pPr>
      <w:r w:rsidRPr="00EA5138">
        <w:rPr>
          <w:rFonts w:ascii="Times New Roman" w:hAnsi="Times New Roman" w:cs="Times New Roman"/>
          <w:b/>
        </w:rPr>
        <w:lastRenderedPageBreak/>
        <w:t>RESULTS</w:t>
      </w:r>
    </w:p>
    <w:p w14:paraId="1137640C" w14:textId="63069D90" w:rsidR="00E17B93" w:rsidRPr="00415F9D" w:rsidRDefault="00C63972" w:rsidP="00490AFB">
      <w:pPr>
        <w:spacing w:line="480" w:lineRule="auto"/>
        <w:ind w:firstLine="720"/>
        <w:rPr>
          <w:rFonts w:ascii="Times New Roman" w:hAnsi="Times New Roman" w:cs="Times New Roman"/>
          <w:sz w:val="24"/>
          <w:szCs w:val="24"/>
        </w:rPr>
      </w:pPr>
      <w:r w:rsidRPr="00C63972">
        <w:rPr>
          <w:rFonts w:ascii="Times New Roman" w:hAnsi="Times New Roman" w:cs="Times New Roman"/>
          <w:sz w:val="24"/>
          <w:szCs w:val="24"/>
        </w:rPr>
        <w:t>The trend line in Figure</w:t>
      </w:r>
      <w:r w:rsidR="00DC5B1A">
        <w:rPr>
          <w:rFonts w:ascii="Times New Roman" w:hAnsi="Times New Roman" w:cs="Times New Roman"/>
          <w:sz w:val="24"/>
          <w:szCs w:val="24"/>
        </w:rPr>
        <w:t xml:space="preserve"> </w:t>
      </w:r>
      <w:r w:rsidR="009A0309">
        <w:rPr>
          <w:rFonts w:ascii="Times New Roman" w:hAnsi="Times New Roman" w:cs="Times New Roman"/>
          <w:sz w:val="24"/>
          <w:szCs w:val="24"/>
        </w:rPr>
        <w:t>1</w:t>
      </w:r>
      <w:r w:rsidR="00D85309">
        <w:rPr>
          <w:rFonts w:ascii="Times New Roman" w:hAnsi="Times New Roman" w:cs="Times New Roman"/>
          <w:sz w:val="24"/>
          <w:szCs w:val="24"/>
        </w:rPr>
        <w:t>2</w:t>
      </w:r>
      <w:r w:rsidR="008D357E">
        <w:rPr>
          <w:rFonts w:ascii="Times New Roman" w:hAnsi="Times New Roman" w:cs="Times New Roman"/>
          <w:sz w:val="24"/>
          <w:szCs w:val="24"/>
        </w:rPr>
        <w:t xml:space="preserve"> </w:t>
      </w:r>
      <w:r w:rsidR="009A0309">
        <w:rPr>
          <w:rFonts w:ascii="Times New Roman" w:hAnsi="Times New Roman" w:cs="Times New Roman"/>
          <w:sz w:val="24"/>
          <w:szCs w:val="24"/>
        </w:rPr>
        <w:t>Appendix</w:t>
      </w:r>
      <w:r w:rsidR="00DC5B1A">
        <w:rPr>
          <w:rFonts w:ascii="Times New Roman" w:hAnsi="Times New Roman" w:cs="Times New Roman"/>
          <w:sz w:val="24"/>
          <w:szCs w:val="24"/>
        </w:rPr>
        <w:t xml:space="preserve"> </w:t>
      </w:r>
      <w:r w:rsidR="009A0309">
        <w:rPr>
          <w:rFonts w:ascii="Times New Roman" w:hAnsi="Times New Roman" w:cs="Times New Roman"/>
          <w:sz w:val="24"/>
          <w:szCs w:val="24"/>
        </w:rPr>
        <w:t>A</w:t>
      </w:r>
      <w:r w:rsidR="00DC5B1A">
        <w:rPr>
          <w:rFonts w:ascii="Times New Roman" w:hAnsi="Times New Roman" w:cs="Times New Roman"/>
          <w:sz w:val="24"/>
          <w:szCs w:val="24"/>
        </w:rPr>
        <w:t>,</w:t>
      </w:r>
      <w:r w:rsidRPr="00C63972">
        <w:rPr>
          <w:rFonts w:ascii="Times New Roman" w:hAnsi="Times New Roman" w:cs="Times New Roman"/>
          <w:sz w:val="24"/>
          <w:szCs w:val="24"/>
        </w:rPr>
        <w:t xml:space="preserve"> shows that the </w:t>
      </w:r>
      <w:r w:rsidR="00DC5B1A" w:rsidRPr="00415F9D">
        <w:rPr>
          <w:rFonts w:ascii="Times New Roman" w:hAnsi="Times New Roman" w:cs="Times New Roman"/>
          <w:sz w:val="24"/>
          <w:szCs w:val="24"/>
        </w:rPr>
        <w:t xml:space="preserve">Average Daily Max Heat Index </w:t>
      </w:r>
      <w:r w:rsidR="00DC5B1A">
        <w:rPr>
          <w:rFonts w:ascii="Times New Roman" w:hAnsi="Times New Roman" w:cs="Times New Roman"/>
          <w:sz w:val="24"/>
          <w:szCs w:val="24"/>
        </w:rPr>
        <w:t xml:space="preserve">(ADMHI) </w:t>
      </w:r>
      <w:r w:rsidRPr="00C63972">
        <w:rPr>
          <w:rFonts w:ascii="Times New Roman" w:hAnsi="Times New Roman" w:cs="Times New Roman"/>
          <w:sz w:val="24"/>
          <w:szCs w:val="24"/>
        </w:rPr>
        <w:t>have an upward path for the entire state of Georgia. This historical evidence provides justification to believe that heat levels will continue to rise and that the upward</w:t>
      </w:r>
      <w:r w:rsidR="008413B5">
        <w:rPr>
          <w:rFonts w:ascii="Times New Roman" w:hAnsi="Times New Roman" w:cs="Times New Roman"/>
          <w:sz w:val="24"/>
          <w:szCs w:val="24"/>
        </w:rPr>
        <w:t xml:space="preserve"> trend</w:t>
      </w:r>
      <w:r w:rsidRPr="00C63972">
        <w:rPr>
          <w:rFonts w:ascii="Times New Roman" w:hAnsi="Times New Roman" w:cs="Times New Roman"/>
          <w:sz w:val="24"/>
          <w:szCs w:val="24"/>
        </w:rPr>
        <w:t xml:space="preserve"> will continue. Figure</w:t>
      </w:r>
      <w:r w:rsidR="00DC5B1A">
        <w:rPr>
          <w:rFonts w:ascii="Times New Roman" w:hAnsi="Times New Roman" w:cs="Times New Roman"/>
          <w:sz w:val="24"/>
          <w:szCs w:val="24"/>
        </w:rPr>
        <w:t xml:space="preserve"> </w:t>
      </w:r>
      <w:r w:rsidR="00A760A0">
        <w:rPr>
          <w:rFonts w:ascii="Times New Roman" w:hAnsi="Times New Roman" w:cs="Times New Roman"/>
          <w:sz w:val="24"/>
          <w:szCs w:val="24"/>
        </w:rPr>
        <w:t>1</w:t>
      </w:r>
      <w:r w:rsidR="00D85309">
        <w:rPr>
          <w:rFonts w:ascii="Times New Roman" w:hAnsi="Times New Roman" w:cs="Times New Roman"/>
          <w:sz w:val="24"/>
          <w:szCs w:val="24"/>
        </w:rPr>
        <w:t>2</w:t>
      </w:r>
      <w:r w:rsidRPr="00C63972">
        <w:rPr>
          <w:rFonts w:ascii="Times New Roman" w:hAnsi="Times New Roman" w:cs="Times New Roman"/>
          <w:sz w:val="24"/>
          <w:szCs w:val="24"/>
        </w:rPr>
        <w:t xml:space="preserve"> also shows an upward trend in the heat levels for the entire state of Georgia from 2000 to 2011.</w:t>
      </w:r>
      <w:r w:rsidR="00E17B93">
        <w:rPr>
          <w:rFonts w:ascii="Times New Roman" w:hAnsi="Times New Roman" w:cs="Times New Roman"/>
          <w:sz w:val="24"/>
          <w:szCs w:val="24"/>
        </w:rPr>
        <w:t xml:space="preserve"> </w:t>
      </w:r>
      <w:r w:rsidR="00E17B93" w:rsidRPr="00415F9D">
        <w:rPr>
          <w:rFonts w:ascii="Times New Roman" w:hAnsi="Times New Roman" w:cs="Times New Roman"/>
          <w:sz w:val="24"/>
          <w:szCs w:val="24"/>
        </w:rPr>
        <w:t xml:space="preserve">According to </w:t>
      </w:r>
      <w:r w:rsidR="00E17B93" w:rsidRPr="00210840">
        <w:rPr>
          <w:rFonts w:ascii="Times New Roman" w:hAnsi="Times New Roman" w:cs="Times New Roman"/>
          <w:sz w:val="24"/>
          <w:szCs w:val="24"/>
        </w:rPr>
        <w:t>Fi</w:t>
      </w:r>
      <w:r w:rsidR="00E17B93">
        <w:rPr>
          <w:rFonts w:ascii="Times New Roman" w:hAnsi="Times New Roman" w:cs="Times New Roman"/>
          <w:sz w:val="24"/>
          <w:szCs w:val="24"/>
        </w:rPr>
        <w:t>gure</w:t>
      </w:r>
      <w:r w:rsidR="00DC5B1A">
        <w:rPr>
          <w:rFonts w:ascii="Times New Roman" w:hAnsi="Times New Roman" w:cs="Times New Roman"/>
          <w:sz w:val="24"/>
          <w:szCs w:val="24"/>
        </w:rPr>
        <w:t xml:space="preserve"> </w:t>
      </w:r>
      <w:r w:rsidR="00E17B93">
        <w:rPr>
          <w:rFonts w:ascii="Times New Roman" w:hAnsi="Times New Roman" w:cs="Times New Roman"/>
          <w:sz w:val="24"/>
          <w:szCs w:val="24"/>
        </w:rPr>
        <w:t>1</w:t>
      </w:r>
      <w:r w:rsidR="00D85309">
        <w:rPr>
          <w:rFonts w:ascii="Times New Roman" w:hAnsi="Times New Roman" w:cs="Times New Roman"/>
          <w:sz w:val="24"/>
          <w:szCs w:val="24"/>
        </w:rPr>
        <w:t>3</w:t>
      </w:r>
      <w:r w:rsidR="00E17B93" w:rsidRPr="00210840">
        <w:rPr>
          <w:rFonts w:ascii="Times New Roman" w:hAnsi="Times New Roman" w:cs="Times New Roman"/>
          <w:sz w:val="24"/>
          <w:szCs w:val="24"/>
        </w:rPr>
        <w:t xml:space="preserve"> </w:t>
      </w:r>
      <w:r w:rsidR="00E17B93">
        <w:rPr>
          <w:rFonts w:ascii="Times New Roman" w:hAnsi="Times New Roman" w:cs="Times New Roman"/>
          <w:sz w:val="24"/>
          <w:szCs w:val="24"/>
        </w:rPr>
        <w:t>Appendix</w:t>
      </w:r>
      <w:r w:rsidR="00DC5B1A">
        <w:rPr>
          <w:rFonts w:ascii="Times New Roman" w:hAnsi="Times New Roman" w:cs="Times New Roman"/>
          <w:sz w:val="24"/>
          <w:szCs w:val="24"/>
        </w:rPr>
        <w:t xml:space="preserve"> </w:t>
      </w:r>
      <w:r w:rsidR="00E17B93">
        <w:rPr>
          <w:rFonts w:ascii="Times New Roman" w:hAnsi="Times New Roman" w:cs="Times New Roman"/>
          <w:sz w:val="24"/>
          <w:szCs w:val="24"/>
        </w:rPr>
        <w:t>A</w:t>
      </w:r>
      <w:r w:rsidR="00DC5B1A">
        <w:rPr>
          <w:rFonts w:ascii="Times New Roman" w:hAnsi="Times New Roman" w:cs="Times New Roman"/>
          <w:sz w:val="24"/>
          <w:szCs w:val="24"/>
        </w:rPr>
        <w:t>,</w:t>
      </w:r>
      <w:r w:rsidR="00E17B93" w:rsidRPr="00415F9D">
        <w:rPr>
          <w:rFonts w:ascii="Times New Roman" w:hAnsi="Times New Roman" w:cs="Times New Roman"/>
          <w:sz w:val="24"/>
          <w:szCs w:val="24"/>
        </w:rPr>
        <w:t xml:space="preserve"> the mean of the Average Daily Max Heat Index for the Atlanta Metropolitan Area indicated that the average apparent temperature is above 90 degrees for the summer months. </w:t>
      </w:r>
      <w:r w:rsidR="00D3588D">
        <w:rPr>
          <w:rFonts w:ascii="Times New Roman" w:hAnsi="Times New Roman" w:cs="Times New Roman"/>
          <w:sz w:val="24"/>
          <w:szCs w:val="24"/>
        </w:rPr>
        <w:t>Figure</w:t>
      </w:r>
      <w:r w:rsidR="00DC5B1A">
        <w:rPr>
          <w:rFonts w:ascii="Times New Roman" w:hAnsi="Times New Roman" w:cs="Times New Roman"/>
          <w:sz w:val="24"/>
          <w:szCs w:val="24"/>
        </w:rPr>
        <w:t xml:space="preserve"> </w:t>
      </w:r>
      <w:r w:rsidR="00D3588D">
        <w:rPr>
          <w:rFonts w:ascii="Times New Roman" w:hAnsi="Times New Roman" w:cs="Times New Roman"/>
          <w:sz w:val="24"/>
          <w:szCs w:val="24"/>
        </w:rPr>
        <w:t>12</w:t>
      </w:r>
      <w:r w:rsidR="00DC5B1A">
        <w:rPr>
          <w:rFonts w:ascii="Times New Roman" w:hAnsi="Times New Roman" w:cs="Times New Roman"/>
          <w:sz w:val="24"/>
          <w:szCs w:val="24"/>
        </w:rPr>
        <w:t xml:space="preserve"> Appendix </w:t>
      </w:r>
      <w:r w:rsidR="00D3588D">
        <w:rPr>
          <w:rFonts w:ascii="Times New Roman" w:hAnsi="Times New Roman" w:cs="Times New Roman"/>
          <w:sz w:val="24"/>
          <w:szCs w:val="24"/>
        </w:rPr>
        <w:t>A</w:t>
      </w:r>
      <w:r w:rsidR="007A2644">
        <w:rPr>
          <w:rFonts w:ascii="Times New Roman" w:hAnsi="Times New Roman" w:cs="Times New Roman"/>
          <w:sz w:val="24"/>
          <w:szCs w:val="24"/>
        </w:rPr>
        <w:t xml:space="preserve"> </w:t>
      </w:r>
      <w:r w:rsidR="00E17B93" w:rsidRPr="00415F9D">
        <w:rPr>
          <w:rFonts w:ascii="Times New Roman" w:hAnsi="Times New Roman" w:cs="Times New Roman"/>
          <w:sz w:val="24"/>
          <w:szCs w:val="24"/>
        </w:rPr>
        <w:t xml:space="preserve">shows that the ADMHI </w:t>
      </w:r>
      <w:r w:rsidR="00E12EC7">
        <w:rPr>
          <w:rFonts w:ascii="Times New Roman" w:hAnsi="Times New Roman" w:cs="Times New Roman"/>
          <w:sz w:val="24"/>
          <w:szCs w:val="24"/>
        </w:rPr>
        <w:t xml:space="preserve">from May to September, </w:t>
      </w:r>
      <w:r w:rsidR="00E17B93" w:rsidRPr="00415F9D">
        <w:rPr>
          <w:rFonts w:ascii="Times New Roman" w:hAnsi="Times New Roman" w:cs="Times New Roman"/>
          <w:sz w:val="24"/>
          <w:szCs w:val="24"/>
        </w:rPr>
        <w:t>from 2000 to 2011</w:t>
      </w:r>
      <w:r w:rsidR="00E12EC7">
        <w:rPr>
          <w:rFonts w:ascii="Times New Roman" w:hAnsi="Times New Roman" w:cs="Times New Roman"/>
          <w:sz w:val="24"/>
          <w:szCs w:val="24"/>
        </w:rPr>
        <w:t>,</w:t>
      </w:r>
      <w:r w:rsidR="00E17B93" w:rsidRPr="00415F9D">
        <w:rPr>
          <w:rFonts w:ascii="Times New Roman" w:hAnsi="Times New Roman" w:cs="Times New Roman"/>
          <w:sz w:val="24"/>
          <w:szCs w:val="24"/>
        </w:rPr>
        <w:t xml:space="preserve"> has been above the average apparent temperature </w:t>
      </w:r>
      <w:r w:rsidR="008413B5">
        <w:rPr>
          <w:rFonts w:ascii="Times New Roman" w:hAnsi="Times New Roman" w:cs="Times New Roman"/>
          <w:sz w:val="24"/>
          <w:szCs w:val="24"/>
        </w:rPr>
        <w:t>of</w:t>
      </w:r>
      <w:r w:rsidR="00E17B93" w:rsidRPr="00415F9D">
        <w:rPr>
          <w:rFonts w:ascii="Times New Roman" w:hAnsi="Times New Roman" w:cs="Times New Roman"/>
          <w:sz w:val="24"/>
          <w:szCs w:val="24"/>
        </w:rPr>
        <w:t xml:space="preserve"> 90 degrees. The ADMHI has also been above that 90-degree threshold more than 50% of the years analyzed for the month of September.</w:t>
      </w:r>
    </w:p>
    <w:p w14:paraId="1505D9E8" w14:textId="37780FFC" w:rsidR="007A2644" w:rsidRDefault="000D638B" w:rsidP="00490AFB">
      <w:pPr>
        <w:spacing w:line="480" w:lineRule="auto"/>
        <w:ind w:firstLine="720"/>
        <w:rPr>
          <w:rFonts w:ascii="Times New Roman" w:hAnsi="Times New Roman" w:cs="Times New Roman"/>
          <w:sz w:val="24"/>
          <w:szCs w:val="24"/>
        </w:rPr>
      </w:pPr>
      <w:r w:rsidRPr="00210840">
        <w:rPr>
          <w:rFonts w:ascii="Times New Roman" w:hAnsi="Times New Roman" w:cs="Times New Roman"/>
          <w:sz w:val="24"/>
          <w:szCs w:val="24"/>
        </w:rPr>
        <w:t>Fig</w:t>
      </w:r>
      <w:r>
        <w:rPr>
          <w:rFonts w:ascii="Times New Roman" w:hAnsi="Times New Roman" w:cs="Times New Roman"/>
          <w:sz w:val="24"/>
          <w:szCs w:val="24"/>
        </w:rPr>
        <w:t>ure</w:t>
      </w:r>
      <w:r w:rsidR="00DC5B1A">
        <w:rPr>
          <w:rFonts w:ascii="Times New Roman" w:hAnsi="Times New Roman" w:cs="Times New Roman"/>
          <w:sz w:val="24"/>
          <w:szCs w:val="24"/>
        </w:rPr>
        <w:t xml:space="preserve"> </w:t>
      </w:r>
      <w:r>
        <w:rPr>
          <w:rFonts w:ascii="Times New Roman" w:hAnsi="Times New Roman" w:cs="Times New Roman"/>
          <w:sz w:val="24"/>
          <w:szCs w:val="24"/>
        </w:rPr>
        <w:t>13</w:t>
      </w:r>
      <w:r w:rsidRPr="00210840">
        <w:rPr>
          <w:rFonts w:ascii="Times New Roman" w:hAnsi="Times New Roman" w:cs="Times New Roman"/>
          <w:sz w:val="24"/>
          <w:szCs w:val="24"/>
        </w:rPr>
        <w:t xml:space="preserve"> </w:t>
      </w:r>
      <w:r>
        <w:rPr>
          <w:rFonts w:ascii="Times New Roman" w:hAnsi="Times New Roman" w:cs="Times New Roman"/>
          <w:sz w:val="24"/>
          <w:szCs w:val="24"/>
        </w:rPr>
        <w:t>Appendix</w:t>
      </w:r>
      <w:r w:rsidR="00DC5B1A">
        <w:rPr>
          <w:rFonts w:ascii="Times New Roman" w:hAnsi="Times New Roman" w:cs="Times New Roman"/>
          <w:sz w:val="24"/>
          <w:szCs w:val="24"/>
        </w:rPr>
        <w:t xml:space="preserve"> </w:t>
      </w:r>
      <w:r>
        <w:rPr>
          <w:rFonts w:ascii="Times New Roman" w:hAnsi="Times New Roman" w:cs="Times New Roman"/>
          <w:sz w:val="24"/>
          <w:szCs w:val="24"/>
        </w:rPr>
        <w:t>A</w:t>
      </w:r>
      <w:r w:rsidRPr="00415F9D">
        <w:rPr>
          <w:rFonts w:ascii="Times New Roman" w:hAnsi="Times New Roman" w:cs="Times New Roman"/>
          <w:sz w:val="24"/>
          <w:szCs w:val="24"/>
        </w:rPr>
        <w:t xml:space="preserve"> shows that the mean of the Average Daily Max Heat Index indicates that the average apparent temperature is above 90 degrees more during the summer months for the all of Georgia. </w:t>
      </w:r>
      <w:bookmarkStart w:id="20" w:name="_Hlk7899469"/>
      <w:r w:rsidRPr="00415F9D">
        <w:rPr>
          <w:rFonts w:ascii="Times New Roman" w:hAnsi="Times New Roman" w:cs="Times New Roman"/>
          <w:sz w:val="24"/>
          <w:szCs w:val="24"/>
        </w:rPr>
        <w:t>There is also a significant amount of days of extreme heat exposure exceedance (EHEE) well above 95 degrees</w:t>
      </w:r>
      <w:bookmarkEnd w:id="20"/>
      <w:r w:rsidRPr="00415F9D">
        <w:rPr>
          <w:rFonts w:ascii="Times New Roman" w:hAnsi="Times New Roman" w:cs="Times New Roman"/>
          <w:sz w:val="24"/>
          <w:szCs w:val="24"/>
        </w:rPr>
        <w:t>.</w:t>
      </w:r>
      <w:r w:rsidR="00E12EC7">
        <w:rPr>
          <w:rFonts w:ascii="Times New Roman" w:hAnsi="Times New Roman" w:cs="Times New Roman"/>
          <w:sz w:val="24"/>
          <w:szCs w:val="24"/>
        </w:rPr>
        <w:t xml:space="preserve"> </w:t>
      </w:r>
      <w:r w:rsidR="00E12EC7" w:rsidRPr="00210840">
        <w:rPr>
          <w:rFonts w:ascii="Times New Roman" w:hAnsi="Times New Roman" w:cs="Times New Roman"/>
          <w:sz w:val="24"/>
          <w:szCs w:val="24"/>
        </w:rPr>
        <w:t>Table</w:t>
      </w:r>
      <w:r w:rsidR="00D3588D">
        <w:rPr>
          <w:rFonts w:ascii="Times New Roman" w:hAnsi="Times New Roman" w:cs="Times New Roman"/>
          <w:sz w:val="24"/>
          <w:szCs w:val="24"/>
        </w:rPr>
        <w:t xml:space="preserve"> VII</w:t>
      </w:r>
      <w:r w:rsidR="008D357E">
        <w:rPr>
          <w:rFonts w:ascii="Times New Roman" w:hAnsi="Times New Roman" w:cs="Times New Roman"/>
          <w:sz w:val="24"/>
          <w:szCs w:val="24"/>
        </w:rPr>
        <w:t>,</w:t>
      </w:r>
      <w:r w:rsidR="007A2644">
        <w:rPr>
          <w:rFonts w:ascii="Times New Roman" w:hAnsi="Times New Roman" w:cs="Times New Roman"/>
          <w:sz w:val="24"/>
          <w:szCs w:val="24"/>
        </w:rPr>
        <w:t xml:space="preserve"> Appendix-B</w:t>
      </w:r>
      <w:r w:rsidR="00E12EC7" w:rsidRPr="00210840">
        <w:rPr>
          <w:rFonts w:ascii="Times New Roman" w:hAnsi="Times New Roman" w:cs="Times New Roman"/>
          <w:sz w:val="24"/>
          <w:szCs w:val="24"/>
        </w:rPr>
        <w:t xml:space="preserve"> </w:t>
      </w:r>
      <w:r w:rsidR="00E12EC7" w:rsidRPr="00415F9D">
        <w:rPr>
          <w:rFonts w:ascii="Times New Roman" w:hAnsi="Times New Roman" w:cs="Times New Roman"/>
          <w:sz w:val="24"/>
          <w:szCs w:val="24"/>
        </w:rPr>
        <w:t>shows that the</w:t>
      </w:r>
      <w:r w:rsidR="00E12EC7">
        <w:rPr>
          <w:rFonts w:ascii="Times New Roman" w:hAnsi="Times New Roman" w:cs="Times New Roman"/>
          <w:sz w:val="24"/>
          <w:szCs w:val="24"/>
        </w:rPr>
        <w:t xml:space="preserve"> mean</w:t>
      </w:r>
      <w:r w:rsidR="00E12EC7" w:rsidRPr="00415F9D">
        <w:rPr>
          <w:rFonts w:ascii="Times New Roman" w:hAnsi="Times New Roman" w:cs="Times New Roman"/>
          <w:sz w:val="24"/>
          <w:szCs w:val="24"/>
        </w:rPr>
        <w:t xml:space="preserve"> </w:t>
      </w:r>
      <w:proofErr w:type="spellStart"/>
      <w:proofErr w:type="gramStart"/>
      <w:r w:rsidR="00E12EC7">
        <w:rPr>
          <w:rFonts w:ascii="Times New Roman" w:hAnsi="Times New Roman" w:cs="Times New Roman"/>
          <w:sz w:val="24"/>
          <w:szCs w:val="24"/>
        </w:rPr>
        <w:t>c.EHEE</w:t>
      </w:r>
      <w:proofErr w:type="spellEnd"/>
      <w:proofErr w:type="gramEnd"/>
      <w:r w:rsidR="00E12EC7">
        <w:rPr>
          <w:rFonts w:ascii="Times New Roman" w:hAnsi="Times New Roman" w:cs="Times New Roman"/>
          <w:sz w:val="24"/>
          <w:szCs w:val="24"/>
        </w:rPr>
        <w:t xml:space="preserve"> May to September,</w:t>
      </w:r>
      <w:r w:rsidR="00E12EC7" w:rsidRPr="00415F9D">
        <w:rPr>
          <w:rFonts w:ascii="Times New Roman" w:hAnsi="Times New Roman" w:cs="Times New Roman"/>
          <w:sz w:val="24"/>
          <w:szCs w:val="24"/>
        </w:rPr>
        <w:t xml:space="preserve"> from 2000 to 2011</w:t>
      </w:r>
      <w:r w:rsidR="00E12EC7">
        <w:rPr>
          <w:rFonts w:ascii="Times New Roman" w:hAnsi="Times New Roman" w:cs="Times New Roman"/>
          <w:sz w:val="24"/>
          <w:szCs w:val="24"/>
        </w:rPr>
        <w:t>,</w:t>
      </w:r>
      <w:r w:rsidR="00E12EC7" w:rsidRPr="00415F9D">
        <w:rPr>
          <w:rFonts w:ascii="Times New Roman" w:hAnsi="Times New Roman" w:cs="Times New Roman"/>
          <w:sz w:val="24"/>
          <w:szCs w:val="24"/>
        </w:rPr>
        <w:t xml:space="preserve"> has </w:t>
      </w:r>
      <w:r w:rsidR="00E12EC7">
        <w:rPr>
          <w:rFonts w:ascii="Times New Roman" w:hAnsi="Times New Roman" w:cs="Times New Roman"/>
          <w:sz w:val="24"/>
          <w:szCs w:val="24"/>
        </w:rPr>
        <w:t>had</w:t>
      </w:r>
      <w:r w:rsidR="00B14062">
        <w:rPr>
          <w:rFonts w:ascii="Times New Roman" w:hAnsi="Times New Roman" w:cs="Times New Roman"/>
          <w:sz w:val="24"/>
          <w:szCs w:val="24"/>
        </w:rPr>
        <w:t xml:space="preserve"> an increase in higher</w:t>
      </w:r>
      <w:r w:rsidR="00E12EC7">
        <w:rPr>
          <w:rFonts w:ascii="Times New Roman" w:hAnsi="Times New Roman" w:cs="Times New Roman"/>
          <w:sz w:val="24"/>
          <w:szCs w:val="24"/>
        </w:rPr>
        <w:t xml:space="preserve"> </w:t>
      </w:r>
      <w:r w:rsidR="00B14062">
        <w:rPr>
          <w:rFonts w:ascii="Times New Roman" w:hAnsi="Times New Roman" w:cs="Times New Roman"/>
          <w:sz w:val="24"/>
          <w:szCs w:val="24"/>
        </w:rPr>
        <w:t xml:space="preserve">than normal extreme heat occurances. The increase in the mean </w:t>
      </w:r>
      <w:proofErr w:type="spellStart"/>
      <w:proofErr w:type="gramStart"/>
      <w:r w:rsidR="00B14062">
        <w:rPr>
          <w:rFonts w:ascii="Times New Roman" w:hAnsi="Times New Roman" w:cs="Times New Roman"/>
          <w:sz w:val="24"/>
          <w:szCs w:val="24"/>
        </w:rPr>
        <w:t>c.EHEE</w:t>
      </w:r>
      <w:proofErr w:type="spellEnd"/>
      <w:proofErr w:type="gramEnd"/>
      <w:r w:rsidR="00B14062">
        <w:rPr>
          <w:rFonts w:ascii="Times New Roman" w:hAnsi="Times New Roman" w:cs="Times New Roman"/>
          <w:sz w:val="24"/>
          <w:szCs w:val="24"/>
        </w:rPr>
        <w:t xml:space="preserve"> are likely due to climate change.</w:t>
      </w:r>
    </w:p>
    <w:p w14:paraId="1C855FF1" w14:textId="21AA0A80" w:rsidR="00E11203" w:rsidRPr="007A2644" w:rsidRDefault="005F17F2" w:rsidP="00490AFB">
      <w:pPr>
        <w:spacing w:line="480" w:lineRule="auto"/>
        <w:ind w:firstLine="720"/>
        <w:rPr>
          <w:rFonts w:ascii="Times New Roman" w:hAnsi="Times New Roman" w:cs="Times New Roman"/>
          <w:sz w:val="24"/>
          <w:szCs w:val="24"/>
        </w:rPr>
      </w:pPr>
      <w:r w:rsidRPr="00415F9D">
        <w:rPr>
          <w:rFonts w:ascii="Times New Roman" w:hAnsi="Times New Roman" w:cs="Times New Roman"/>
          <w:sz w:val="24"/>
          <w:szCs w:val="24"/>
        </w:rPr>
        <w:t xml:space="preserve">The mean mortality rate for each category for Period I is displayed in the </w:t>
      </w:r>
      <w:r w:rsidRPr="00210840">
        <w:rPr>
          <w:rFonts w:ascii="Times New Roman" w:hAnsi="Times New Roman" w:cs="Times New Roman"/>
          <w:sz w:val="24"/>
          <w:szCs w:val="24"/>
        </w:rPr>
        <w:t>Table</w:t>
      </w:r>
      <w:r w:rsidR="00D3588D">
        <w:rPr>
          <w:rFonts w:ascii="Times New Roman" w:hAnsi="Times New Roman" w:cs="Times New Roman"/>
          <w:sz w:val="24"/>
          <w:szCs w:val="24"/>
        </w:rPr>
        <w:t xml:space="preserve"> VIII</w:t>
      </w:r>
      <w:r w:rsidR="008D357E">
        <w:rPr>
          <w:rFonts w:ascii="Times New Roman" w:hAnsi="Times New Roman" w:cs="Times New Roman"/>
          <w:sz w:val="24"/>
          <w:szCs w:val="24"/>
        </w:rPr>
        <w:t>,</w:t>
      </w:r>
      <w:r w:rsidR="00022056">
        <w:rPr>
          <w:rFonts w:ascii="Times New Roman" w:hAnsi="Times New Roman" w:cs="Times New Roman"/>
          <w:sz w:val="24"/>
          <w:szCs w:val="24"/>
        </w:rPr>
        <w:t xml:space="preserve"> Appendix-B</w:t>
      </w:r>
      <w:r w:rsidR="00E11203">
        <w:rPr>
          <w:rFonts w:ascii="Times New Roman" w:hAnsi="Times New Roman" w:cs="Times New Roman"/>
          <w:sz w:val="24"/>
          <w:szCs w:val="24"/>
        </w:rPr>
        <w:t xml:space="preserve">. </w:t>
      </w:r>
      <w:r w:rsidR="00E11203" w:rsidRPr="00415F9D">
        <w:rPr>
          <w:rFonts w:ascii="Times New Roman" w:hAnsi="Times New Roman" w:cs="Times New Roman"/>
          <w:sz w:val="24"/>
          <w:szCs w:val="24"/>
        </w:rPr>
        <w:t xml:space="preserve">The mean morbidity rate for Category I (five and under) and Category III (65 and older) are significantly higher than the morbidity of Category II (Between 5 and 65). The higher morbidity rates are further highlighted in </w:t>
      </w:r>
      <w:r w:rsidR="00E11203" w:rsidRPr="003B2345">
        <w:rPr>
          <w:rFonts w:ascii="Times New Roman" w:hAnsi="Times New Roman" w:cs="Times New Roman"/>
          <w:sz w:val="24"/>
          <w:szCs w:val="24"/>
        </w:rPr>
        <w:t>Figures 1</w:t>
      </w:r>
      <w:r w:rsidR="00FB6A14">
        <w:rPr>
          <w:rFonts w:ascii="Times New Roman" w:hAnsi="Times New Roman" w:cs="Times New Roman"/>
          <w:sz w:val="24"/>
          <w:szCs w:val="24"/>
        </w:rPr>
        <w:t>5</w:t>
      </w:r>
      <w:r w:rsidR="00E11203" w:rsidRPr="003B2345">
        <w:rPr>
          <w:rFonts w:ascii="Times New Roman" w:hAnsi="Times New Roman" w:cs="Times New Roman"/>
          <w:sz w:val="24"/>
          <w:szCs w:val="24"/>
        </w:rPr>
        <w:t xml:space="preserve"> &amp;1</w:t>
      </w:r>
      <w:r w:rsidR="00FB6A14">
        <w:rPr>
          <w:rFonts w:ascii="Times New Roman" w:hAnsi="Times New Roman" w:cs="Times New Roman"/>
          <w:sz w:val="24"/>
          <w:szCs w:val="24"/>
        </w:rPr>
        <w:t>6</w:t>
      </w:r>
      <w:r w:rsidR="008D357E">
        <w:rPr>
          <w:rFonts w:ascii="Times New Roman" w:hAnsi="Times New Roman" w:cs="Times New Roman"/>
          <w:sz w:val="24"/>
          <w:szCs w:val="24"/>
        </w:rPr>
        <w:t>,</w:t>
      </w:r>
      <w:r w:rsidR="00E11203" w:rsidRPr="003B2345">
        <w:rPr>
          <w:rFonts w:ascii="Times New Roman" w:hAnsi="Times New Roman" w:cs="Times New Roman"/>
          <w:sz w:val="24"/>
          <w:szCs w:val="24"/>
        </w:rPr>
        <w:t xml:space="preserve"> </w:t>
      </w:r>
      <w:r w:rsidR="002754B1">
        <w:rPr>
          <w:rFonts w:ascii="Times New Roman" w:hAnsi="Times New Roman" w:cs="Times New Roman"/>
          <w:sz w:val="24"/>
          <w:szCs w:val="24"/>
        </w:rPr>
        <w:t>Appendix-A</w:t>
      </w:r>
      <w:r w:rsidR="00E11203" w:rsidRPr="003B2345">
        <w:rPr>
          <w:rFonts w:ascii="Times New Roman" w:hAnsi="Times New Roman" w:cs="Times New Roman"/>
          <w:sz w:val="24"/>
          <w:szCs w:val="24"/>
        </w:rPr>
        <w:t>.</w:t>
      </w:r>
      <w:r w:rsidR="00EC5B77">
        <w:rPr>
          <w:rFonts w:ascii="Times New Roman" w:hAnsi="Times New Roman" w:cs="Times New Roman"/>
          <w:sz w:val="24"/>
          <w:szCs w:val="24"/>
        </w:rPr>
        <w:t xml:space="preserve"> </w:t>
      </w:r>
      <w:r w:rsidR="00EC5B77" w:rsidRPr="006B442A">
        <w:rPr>
          <w:rFonts w:ascii="Times New Roman" w:hAnsi="Times New Roman" w:cs="Times New Roman"/>
          <w:sz w:val="24"/>
          <w:szCs w:val="24"/>
        </w:rPr>
        <w:t>Fig</w:t>
      </w:r>
      <w:r w:rsidR="00EC5B77">
        <w:rPr>
          <w:rFonts w:ascii="Times New Roman" w:hAnsi="Times New Roman" w:cs="Times New Roman"/>
          <w:sz w:val="24"/>
          <w:szCs w:val="24"/>
        </w:rPr>
        <w:t>ure</w:t>
      </w:r>
      <w:r w:rsidR="00EC5B77" w:rsidRPr="006B442A">
        <w:rPr>
          <w:rFonts w:ascii="Times New Roman" w:hAnsi="Times New Roman" w:cs="Times New Roman"/>
          <w:sz w:val="24"/>
          <w:szCs w:val="24"/>
        </w:rPr>
        <w:t xml:space="preserve"> 2</w:t>
      </w:r>
      <w:r w:rsidR="00517BD9">
        <w:rPr>
          <w:rFonts w:ascii="Times New Roman" w:hAnsi="Times New Roman" w:cs="Times New Roman"/>
          <w:sz w:val="24"/>
          <w:szCs w:val="24"/>
        </w:rPr>
        <w:t>2</w:t>
      </w:r>
      <w:r w:rsidR="00EC5B77" w:rsidRPr="006B442A">
        <w:rPr>
          <w:rFonts w:ascii="Times New Roman" w:hAnsi="Times New Roman" w:cs="Times New Roman"/>
          <w:sz w:val="24"/>
          <w:szCs w:val="24"/>
        </w:rPr>
        <w:t xml:space="preserve"> </w:t>
      </w:r>
      <w:r w:rsidR="00EC5B77" w:rsidRPr="00860179">
        <w:rPr>
          <w:rFonts w:ascii="Times New Roman" w:hAnsi="Times New Roman" w:cs="Times New Roman"/>
          <w:sz w:val="24"/>
          <w:szCs w:val="24"/>
        </w:rPr>
        <w:t>show</w:t>
      </w:r>
      <w:r w:rsidR="00517BD9">
        <w:rPr>
          <w:rFonts w:ascii="Times New Roman" w:hAnsi="Times New Roman" w:cs="Times New Roman"/>
          <w:sz w:val="24"/>
          <w:szCs w:val="24"/>
        </w:rPr>
        <w:t>s</w:t>
      </w:r>
      <w:r w:rsidR="00EC5B77" w:rsidRPr="00860179">
        <w:rPr>
          <w:rFonts w:ascii="Times New Roman" w:hAnsi="Times New Roman" w:cs="Times New Roman"/>
          <w:sz w:val="24"/>
          <w:szCs w:val="24"/>
        </w:rPr>
        <w:t xml:space="preserve"> a positive correlation between the morbidity for each age category and the cumulative EHEE from </w:t>
      </w:r>
      <w:r w:rsidR="00EC5B77" w:rsidRPr="00860179">
        <w:rPr>
          <w:rFonts w:ascii="Times New Roman" w:hAnsi="Times New Roman" w:cs="Times New Roman"/>
          <w:sz w:val="24"/>
          <w:szCs w:val="24"/>
        </w:rPr>
        <w:lastRenderedPageBreak/>
        <w:t xml:space="preserve">2000 to 2004. The morbidity rates for all of the categories increases with </w:t>
      </w:r>
      <w:proofErr w:type="spellStart"/>
      <w:proofErr w:type="gramStart"/>
      <w:r w:rsidR="00EC5B77" w:rsidRPr="00860179">
        <w:rPr>
          <w:rFonts w:ascii="Times New Roman" w:hAnsi="Times New Roman" w:cs="Times New Roman"/>
          <w:sz w:val="24"/>
          <w:szCs w:val="24"/>
        </w:rPr>
        <w:t>c.EHEE</w:t>
      </w:r>
      <w:proofErr w:type="spellEnd"/>
      <w:proofErr w:type="gramEnd"/>
      <w:r w:rsidR="00EC5B77" w:rsidRPr="00860179">
        <w:rPr>
          <w:rFonts w:ascii="Times New Roman" w:hAnsi="Times New Roman" w:cs="Times New Roman"/>
          <w:sz w:val="24"/>
          <w:szCs w:val="24"/>
        </w:rPr>
        <w:t xml:space="preserve">, however, the morbidity rates for Category I &amp; III increases more with </w:t>
      </w:r>
      <w:proofErr w:type="spellStart"/>
      <w:r w:rsidR="00EC5B77" w:rsidRPr="00860179">
        <w:rPr>
          <w:rFonts w:ascii="Times New Roman" w:hAnsi="Times New Roman" w:cs="Times New Roman"/>
          <w:sz w:val="24"/>
          <w:szCs w:val="24"/>
        </w:rPr>
        <w:t>c.EHEE</w:t>
      </w:r>
      <w:proofErr w:type="spellEnd"/>
      <w:r w:rsidR="00EC5B77" w:rsidRPr="00860179">
        <w:rPr>
          <w:rFonts w:ascii="Times New Roman" w:hAnsi="Times New Roman" w:cs="Times New Roman"/>
          <w:sz w:val="24"/>
          <w:szCs w:val="24"/>
        </w:rPr>
        <w:t xml:space="preserve"> than Category II.</w:t>
      </w:r>
    </w:p>
    <w:p w14:paraId="43BE5F0B" w14:textId="0624ACBB" w:rsidR="002F6627" w:rsidRDefault="00083C09" w:rsidP="004E1BB4">
      <w:pPr>
        <w:spacing w:line="480" w:lineRule="auto"/>
        <w:ind w:firstLine="720"/>
        <w:rPr>
          <w:rFonts w:ascii="Times New Roman" w:hAnsi="Times New Roman" w:cs="Times New Roman"/>
          <w:sz w:val="24"/>
          <w:szCs w:val="24"/>
        </w:rPr>
      </w:pPr>
      <w:r w:rsidRPr="008C3A00">
        <w:rPr>
          <w:rFonts w:ascii="Times New Roman" w:hAnsi="Times New Roman" w:cs="Times New Roman"/>
          <w:sz w:val="24"/>
          <w:szCs w:val="24"/>
        </w:rPr>
        <w:t>Age-adjusted morbidity increased as the median income of this population decreases</w:t>
      </w:r>
      <w:r w:rsidRPr="00415F9D">
        <w:rPr>
          <w:rFonts w:ascii="Times New Roman" w:hAnsi="Times New Roman" w:cs="Times New Roman"/>
          <w:sz w:val="24"/>
          <w:szCs w:val="24"/>
        </w:rPr>
        <w:t xml:space="preserve">. The highest counts of morbidity exist when the population’s median income is less than $50K annually and the most prevalent when their income is less than $35K per year </w:t>
      </w:r>
      <w:r>
        <w:rPr>
          <w:rFonts w:ascii="Times New Roman" w:hAnsi="Times New Roman" w:cs="Times New Roman"/>
          <w:sz w:val="24"/>
          <w:szCs w:val="24"/>
        </w:rPr>
        <w:t>(</w:t>
      </w:r>
      <w:r w:rsidR="008D357E" w:rsidRPr="00FC2118">
        <w:rPr>
          <w:rFonts w:ascii="Times New Roman" w:hAnsi="Times New Roman" w:cs="Times New Roman"/>
          <w:sz w:val="24"/>
          <w:szCs w:val="24"/>
        </w:rPr>
        <w:t>Figure 1</w:t>
      </w:r>
      <w:r w:rsidR="00DE5F15">
        <w:rPr>
          <w:rFonts w:ascii="Times New Roman" w:hAnsi="Times New Roman" w:cs="Times New Roman"/>
          <w:sz w:val="24"/>
          <w:szCs w:val="24"/>
        </w:rPr>
        <w:t>7</w:t>
      </w:r>
      <w:r w:rsidR="008D357E">
        <w:rPr>
          <w:rFonts w:ascii="Times New Roman" w:hAnsi="Times New Roman" w:cs="Times New Roman"/>
          <w:sz w:val="24"/>
          <w:szCs w:val="24"/>
        </w:rPr>
        <w:t xml:space="preserve">, </w:t>
      </w:r>
      <w:r>
        <w:rPr>
          <w:rFonts w:ascii="Times New Roman" w:hAnsi="Times New Roman" w:cs="Times New Roman"/>
          <w:sz w:val="24"/>
          <w:szCs w:val="24"/>
        </w:rPr>
        <w:t>Appendix</w:t>
      </w:r>
      <w:r w:rsidR="008D357E">
        <w:rPr>
          <w:rFonts w:ascii="Times New Roman" w:hAnsi="Times New Roman" w:cs="Times New Roman"/>
          <w:sz w:val="24"/>
          <w:szCs w:val="24"/>
        </w:rPr>
        <w:t xml:space="preserve"> </w:t>
      </w:r>
      <w:r>
        <w:rPr>
          <w:rFonts w:ascii="Times New Roman" w:hAnsi="Times New Roman" w:cs="Times New Roman"/>
          <w:sz w:val="24"/>
          <w:szCs w:val="24"/>
        </w:rPr>
        <w:t>A</w:t>
      </w:r>
      <w:r w:rsidRPr="00FC2118">
        <w:rPr>
          <w:rFonts w:ascii="Times New Roman" w:hAnsi="Times New Roman" w:cs="Times New Roman"/>
          <w:sz w:val="24"/>
          <w:szCs w:val="24"/>
        </w:rPr>
        <w:t>)</w:t>
      </w:r>
      <w:r>
        <w:rPr>
          <w:rFonts w:ascii="Times New Roman" w:hAnsi="Times New Roman" w:cs="Times New Roman"/>
          <w:sz w:val="24"/>
          <w:szCs w:val="24"/>
        </w:rPr>
        <w:t>.</w:t>
      </w:r>
      <w:r w:rsidR="002F6627">
        <w:rPr>
          <w:rFonts w:ascii="Times New Roman" w:hAnsi="Times New Roman" w:cs="Times New Roman"/>
          <w:sz w:val="24"/>
          <w:szCs w:val="24"/>
        </w:rPr>
        <w:t xml:space="preserve"> </w:t>
      </w:r>
      <w:r w:rsidR="002F6627" w:rsidRPr="00415F9D">
        <w:rPr>
          <w:rFonts w:ascii="Times New Roman" w:hAnsi="Times New Roman" w:cs="Times New Roman"/>
          <w:sz w:val="24"/>
          <w:szCs w:val="24"/>
        </w:rPr>
        <w:t>Age-adjusted morbidity is more prevalent in populations with a median income of less than $35K when urban land cover becomes a factor. Adjusting for urban land cover also increased the morbidity of the population across the entire socio-economic spectrum.</w:t>
      </w:r>
    </w:p>
    <w:p w14:paraId="7950EF33" w14:textId="4AEA71FA" w:rsidR="007C27EE" w:rsidRPr="00D368C8" w:rsidRDefault="008D357E" w:rsidP="00D368C8">
      <w:pPr>
        <w:spacing w:line="480" w:lineRule="auto"/>
        <w:ind w:firstLine="720"/>
        <w:rPr>
          <w:rFonts w:ascii="Times New Roman" w:hAnsi="Times New Roman" w:cs="Times New Roman"/>
          <w:iCs/>
          <w:sz w:val="24"/>
          <w:szCs w:val="24"/>
          <w:highlight w:val="yellow"/>
        </w:rPr>
      </w:pPr>
      <w:r>
        <w:rPr>
          <w:rFonts w:ascii="Times New Roman" w:hAnsi="Times New Roman" w:cs="Times New Roman"/>
          <w:iCs/>
          <w:sz w:val="24"/>
          <w:szCs w:val="24"/>
        </w:rPr>
        <w:t>Figure</w:t>
      </w:r>
      <w:r w:rsidR="00517BD9">
        <w:rPr>
          <w:rFonts w:ascii="Times New Roman" w:hAnsi="Times New Roman" w:cs="Times New Roman"/>
          <w:iCs/>
          <w:sz w:val="24"/>
          <w:szCs w:val="24"/>
        </w:rPr>
        <w:t xml:space="preserve"> </w:t>
      </w:r>
      <w:r w:rsidR="00652E30">
        <w:rPr>
          <w:rFonts w:ascii="Times New Roman" w:hAnsi="Times New Roman" w:cs="Times New Roman"/>
          <w:iCs/>
          <w:sz w:val="24"/>
          <w:szCs w:val="24"/>
        </w:rPr>
        <w:t>10</w:t>
      </w:r>
      <w:r>
        <w:rPr>
          <w:rFonts w:ascii="Times New Roman" w:hAnsi="Times New Roman" w:cs="Times New Roman"/>
          <w:iCs/>
          <w:sz w:val="24"/>
          <w:szCs w:val="24"/>
        </w:rPr>
        <w:t xml:space="preserve">, </w:t>
      </w:r>
      <w:r w:rsidR="0036723E">
        <w:rPr>
          <w:rFonts w:ascii="Times New Roman" w:hAnsi="Times New Roman" w:cs="Times New Roman"/>
          <w:iCs/>
          <w:sz w:val="24"/>
          <w:szCs w:val="24"/>
        </w:rPr>
        <w:t>Appendix</w:t>
      </w:r>
      <w:r>
        <w:rPr>
          <w:rFonts w:ascii="Times New Roman" w:hAnsi="Times New Roman" w:cs="Times New Roman"/>
          <w:iCs/>
          <w:sz w:val="24"/>
          <w:szCs w:val="24"/>
        </w:rPr>
        <w:t xml:space="preserve"> </w:t>
      </w:r>
      <w:r w:rsidR="0036723E">
        <w:rPr>
          <w:rFonts w:ascii="Times New Roman" w:hAnsi="Times New Roman" w:cs="Times New Roman"/>
          <w:iCs/>
          <w:sz w:val="24"/>
          <w:szCs w:val="24"/>
        </w:rPr>
        <w:t xml:space="preserve">A; </w:t>
      </w:r>
      <w:r w:rsidR="007C27EE" w:rsidRPr="00860179">
        <w:rPr>
          <w:rFonts w:ascii="Times New Roman" w:hAnsi="Times New Roman" w:cs="Times New Roman"/>
          <w:iCs/>
          <w:sz w:val="24"/>
          <w:szCs w:val="24"/>
        </w:rPr>
        <w:t>shows the land cover of Georgia in 2001. The Atlanta-metro area is the most heavily developed along with Augusta, LaGrange, Columbus, Macon, Savannah and Albany. A comparison of the urban developed landscape from 2001 (</w:t>
      </w:r>
      <w:r>
        <w:rPr>
          <w:rFonts w:ascii="Times New Roman" w:hAnsi="Times New Roman" w:cs="Times New Roman"/>
          <w:iCs/>
          <w:sz w:val="24"/>
          <w:szCs w:val="24"/>
        </w:rPr>
        <w:t>Figure</w:t>
      </w:r>
      <w:r w:rsidR="00517BD9">
        <w:rPr>
          <w:rFonts w:ascii="Times New Roman" w:hAnsi="Times New Roman" w:cs="Times New Roman"/>
          <w:iCs/>
          <w:sz w:val="24"/>
          <w:szCs w:val="24"/>
        </w:rPr>
        <w:t xml:space="preserve"> </w:t>
      </w:r>
      <w:r w:rsidR="00652E30">
        <w:rPr>
          <w:rFonts w:ascii="Times New Roman" w:hAnsi="Times New Roman" w:cs="Times New Roman"/>
          <w:iCs/>
          <w:sz w:val="24"/>
          <w:szCs w:val="24"/>
        </w:rPr>
        <w:t>10</w:t>
      </w:r>
      <w:r>
        <w:rPr>
          <w:rFonts w:ascii="Times New Roman" w:hAnsi="Times New Roman" w:cs="Times New Roman"/>
          <w:iCs/>
          <w:sz w:val="24"/>
          <w:szCs w:val="24"/>
        </w:rPr>
        <w:t xml:space="preserve">, </w:t>
      </w:r>
      <w:r w:rsidR="0013106A">
        <w:rPr>
          <w:rFonts w:ascii="Times New Roman" w:hAnsi="Times New Roman" w:cs="Times New Roman"/>
          <w:iCs/>
          <w:sz w:val="24"/>
          <w:szCs w:val="24"/>
        </w:rPr>
        <w:t>Appendix</w:t>
      </w:r>
      <w:r>
        <w:rPr>
          <w:rFonts w:ascii="Times New Roman" w:hAnsi="Times New Roman" w:cs="Times New Roman"/>
          <w:iCs/>
          <w:sz w:val="24"/>
          <w:szCs w:val="24"/>
        </w:rPr>
        <w:t xml:space="preserve"> </w:t>
      </w:r>
      <w:r w:rsidR="0013106A">
        <w:rPr>
          <w:rFonts w:ascii="Times New Roman" w:hAnsi="Times New Roman" w:cs="Times New Roman"/>
          <w:iCs/>
          <w:sz w:val="24"/>
          <w:szCs w:val="24"/>
        </w:rPr>
        <w:t>A</w:t>
      </w:r>
      <w:r w:rsidR="007C27EE" w:rsidRPr="00860179">
        <w:rPr>
          <w:rFonts w:ascii="Times New Roman" w:hAnsi="Times New Roman" w:cs="Times New Roman"/>
          <w:iCs/>
          <w:sz w:val="24"/>
          <w:szCs w:val="24"/>
        </w:rPr>
        <w:t>) to 2011 (</w:t>
      </w:r>
      <w:r>
        <w:rPr>
          <w:rFonts w:ascii="Times New Roman" w:hAnsi="Times New Roman" w:cs="Times New Roman"/>
          <w:iCs/>
          <w:sz w:val="24"/>
          <w:szCs w:val="24"/>
        </w:rPr>
        <w:t>Figure-1</w:t>
      </w:r>
      <w:r w:rsidR="00652E30">
        <w:rPr>
          <w:rFonts w:ascii="Times New Roman" w:hAnsi="Times New Roman" w:cs="Times New Roman"/>
          <w:iCs/>
          <w:sz w:val="24"/>
          <w:szCs w:val="24"/>
        </w:rPr>
        <w:t>1</w:t>
      </w:r>
      <w:r>
        <w:rPr>
          <w:rFonts w:ascii="Times New Roman" w:hAnsi="Times New Roman" w:cs="Times New Roman"/>
          <w:iCs/>
          <w:sz w:val="24"/>
          <w:szCs w:val="24"/>
        </w:rPr>
        <w:t xml:space="preserve">, </w:t>
      </w:r>
      <w:r w:rsidR="0013106A">
        <w:rPr>
          <w:rFonts w:ascii="Times New Roman" w:hAnsi="Times New Roman" w:cs="Times New Roman"/>
          <w:iCs/>
          <w:sz w:val="24"/>
          <w:szCs w:val="24"/>
        </w:rPr>
        <w:t>Appendix</w:t>
      </w:r>
      <w:r>
        <w:rPr>
          <w:rFonts w:ascii="Times New Roman" w:hAnsi="Times New Roman" w:cs="Times New Roman"/>
          <w:iCs/>
          <w:sz w:val="24"/>
          <w:szCs w:val="24"/>
        </w:rPr>
        <w:t xml:space="preserve"> </w:t>
      </w:r>
      <w:r w:rsidR="0013106A">
        <w:rPr>
          <w:rFonts w:ascii="Times New Roman" w:hAnsi="Times New Roman" w:cs="Times New Roman"/>
          <w:iCs/>
          <w:sz w:val="24"/>
          <w:szCs w:val="24"/>
        </w:rPr>
        <w:t>A</w:t>
      </w:r>
      <w:r w:rsidR="007C27EE" w:rsidRPr="00860179">
        <w:rPr>
          <w:rFonts w:ascii="Times New Roman" w:hAnsi="Times New Roman" w:cs="Times New Roman"/>
          <w:iCs/>
          <w:sz w:val="24"/>
          <w:szCs w:val="24"/>
        </w:rPr>
        <w:t xml:space="preserve">) shows that there has been an increase in the special distribution of the developed land cover in these same areas. A comparison of the population’s </w:t>
      </w:r>
      <w:r w:rsidR="00652E30">
        <w:rPr>
          <w:rFonts w:ascii="Times New Roman" w:hAnsi="Times New Roman" w:cs="Times New Roman"/>
          <w:iCs/>
          <w:sz w:val="24"/>
          <w:szCs w:val="24"/>
        </w:rPr>
        <w:t xml:space="preserve">land cover related EH </w:t>
      </w:r>
      <w:r w:rsidR="007C27EE" w:rsidRPr="00860179">
        <w:rPr>
          <w:rFonts w:ascii="Times New Roman" w:hAnsi="Times New Roman" w:cs="Times New Roman"/>
          <w:iCs/>
          <w:sz w:val="24"/>
          <w:szCs w:val="24"/>
        </w:rPr>
        <w:t xml:space="preserve">vulnerability and resilience for the same period results in a direct correlation to the increase in developed urban land cover. As the developed land cover increases, the vulnerability to adverse health effects due to extreme heat of the population of Georgia, especially in the more developed areas, increases. The heat resilience of the same population decreases at the same time. </w:t>
      </w:r>
      <w:r w:rsidR="0036723E">
        <w:rPr>
          <w:rFonts w:ascii="Times New Roman" w:hAnsi="Times New Roman" w:cs="Times New Roman"/>
          <w:iCs/>
          <w:sz w:val="24"/>
          <w:szCs w:val="24"/>
        </w:rPr>
        <w:t>By using LC as a surrogate variable, we can state that t</w:t>
      </w:r>
      <w:r w:rsidR="0036723E" w:rsidRPr="00860179">
        <w:rPr>
          <w:rFonts w:ascii="Times New Roman" w:hAnsi="Times New Roman" w:cs="Times New Roman"/>
          <w:iCs/>
          <w:sz w:val="24"/>
          <w:szCs w:val="24"/>
        </w:rPr>
        <w:t>he vulnerability of population in Georgia is increasing and the resilience of the population to extreme heat is decreasing as the landscape becomes more developed.</w:t>
      </w:r>
      <w:r w:rsidR="00D368C8">
        <w:rPr>
          <w:rFonts w:ascii="Times New Roman" w:hAnsi="Times New Roman" w:cs="Times New Roman"/>
          <w:iCs/>
          <w:sz w:val="24"/>
          <w:szCs w:val="24"/>
        </w:rPr>
        <w:t xml:space="preserve"> </w:t>
      </w:r>
      <w:r w:rsidR="007C27EE" w:rsidRPr="00860179">
        <w:rPr>
          <w:rFonts w:ascii="Times New Roman" w:hAnsi="Times New Roman" w:cs="Times New Roman"/>
          <w:iCs/>
          <w:sz w:val="24"/>
          <w:szCs w:val="24"/>
        </w:rPr>
        <w:t xml:space="preserve">The counties </w:t>
      </w:r>
      <w:r w:rsidR="00D368C8">
        <w:rPr>
          <w:rFonts w:ascii="Times New Roman" w:hAnsi="Times New Roman" w:cs="Times New Roman"/>
          <w:iCs/>
          <w:sz w:val="24"/>
          <w:szCs w:val="24"/>
        </w:rPr>
        <w:t xml:space="preserve">with the </w:t>
      </w:r>
      <w:r w:rsidR="007C27EE" w:rsidRPr="00860179">
        <w:rPr>
          <w:rFonts w:ascii="Times New Roman" w:hAnsi="Times New Roman" w:cs="Times New Roman"/>
          <w:iCs/>
          <w:sz w:val="24"/>
          <w:szCs w:val="24"/>
        </w:rPr>
        <w:t xml:space="preserve">highest land cover </w:t>
      </w:r>
      <w:r w:rsidR="00652E30">
        <w:rPr>
          <w:rFonts w:ascii="Times New Roman" w:hAnsi="Times New Roman" w:cs="Times New Roman"/>
          <w:iCs/>
          <w:sz w:val="24"/>
          <w:szCs w:val="24"/>
        </w:rPr>
        <w:t xml:space="preserve">related social </w:t>
      </w:r>
      <w:r w:rsidR="007C27EE" w:rsidRPr="00860179">
        <w:rPr>
          <w:rFonts w:ascii="Times New Roman" w:hAnsi="Times New Roman" w:cs="Times New Roman"/>
          <w:iCs/>
          <w:sz w:val="24"/>
          <w:szCs w:val="24"/>
        </w:rPr>
        <w:t>vulnerability</w:t>
      </w:r>
      <w:r w:rsidR="00652E30">
        <w:rPr>
          <w:rFonts w:ascii="Times New Roman" w:hAnsi="Times New Roman" w:cs="Times New Roman"/>
          <w:iCs/>
          <w:sz w:val="24"/>
          <w:szCs w:val="24"/>
        </w:rPr>
        <w:t xml:space="preserve"> (LCSV)</w:t>
      </w:r>
      <w:r w:rsidR="007C27EE" w:rsidRPr="00860179">
        <w:rPr>
          <w:rFonts w:ascii="Times New Roman" w:hAnsi="Times New Roman" w:cs="Times New Roman"/>
          <w:iCs/>
          <w:sz w:val="24"/>
          <w:szCs w:val="24"/>
        </w:rPr>
        <w:t xml:space="preserve"> and lowest land cover resilience</w:t>
      </w:r>
      <w:r w:rsidR="00D368C8">
        <w:rPr>
          <w:rFonts w:ascii="Times New Roman" w:hAnsi="Times New Roman" w:cs="Times New Roman"/>
          <w:iCs/>
          <w:sz w:val="24"/>
          <w:szCs w:val="24"/>
        </w:rPr>
        <w:t xml:space="preserve"> are listed in </w:t>
      </w:r>
      <w:r>
        <w:rPr>
          <w:rFonts w:ascii="Times New Roman" w:hAnsi="Times New Roman" w:cs="Times New Roman"/>
          <w:iCs/>
          <w:sz w:val="24"/>
          <w:szCs w:val="24"/>
        </w:rPr>
        <w:t xml:space="preserve">Table </w:t>
      </w:r>
      <w:r w:rsidR="00D3588D">
        <w:rPr>
          <w:rFonts w:ascii="Times New Roman" w:hAnsi="Times New Roman" w:cs="Times New Roman"/>
          <w:iCs/>
          <w:sz w:val="24"/>
          <w:szCs w:val="24"/>
        </w:rPr>
        <w:t>XIII</w:t>
      </w:r>
      <w:r>
        <w:rPr>
          <w:rFonts w:ascii="Times New Roman" w:hAnsi="Times New Roman" w:cs="Times New Roman"/>
          <w:iCs/>
          <w:sz w:val="24"/>
          <w:szCs w:val="24"/>
        </w:rPr>
        <w:t xml:space="preserve">, </w:t>
      </w:r>
      <w:r w:rsidR="00D368C8">
        <w:rPr>
          <w:rFonts w:ascii="Times New Roman" w:hAnsi="Times New Roman" w:cs="Times New Roman"/>
          <w:iCs/>
          <w:sz w:val="24"/>
          <w:szCs w:val="24"/>
        </w:rPr>
        <w:t>Appendix</w:t>
      </w:r>
      <w:r>
        <w:rPr>
          <w:rFonts w:ascii="Times New Roman" w:hAnsi="Times New Roman" w:cs="Times New Roman"/>
          <w:iCs/>
          <w:sz w:val="24"/>
          <w:szCs w:val="24"/>
        </w:rPr>
        <w:t xml:space="preserve"> </w:t>
      </w:r>
      <w:r w:rsidR="00D368C8">
        <w:rPr>
          <w:rFonts w:ascii="Times New Roman" w:hAnsi="Times New Roman" w:cs="Times New Roman"/>
          <w:iCs/>
          <w:sz w:val="24"/>
          <w:szCs w:val="24"/>
        </w:rPr>
        <w:t>B.</w:t>
      </w:r>
    </w:p>
    <w:p w14:paraId="30F57F4C" w14:textId="77777777" w:rsidR="005D135E" w:rsidRPr="005D135E" w:rsidRDefault="005D135E" w:rsidP="004E1BB4">
      <w:pPr>
        <w:spacing w:line="480" w:lineRule="auto"/>
        <w:ind w:firstLine="720"/>
        <w:rPr>
          <w:rFonts w:ascii="Times New Roman" w:hAnsi="Times New Roman" w:cs="Times New Roman"/>
          <w:iCs/>
          <w:sz w:val="24"/>
          <w:szCs w:val="24"/>
        </w:rPr>
      </w:pPr>
      <w:r w:rsidRPr="005D135E">
        <w:rPr>
          <w:rFonts w:ascii="Times New Roman" w:hAnsi="Times New Roman" w:cs="Times New Roman"/>
          <w:sz w:val="24"/>
          <w:szCs w:val="24"/>
        </w:rPr>
        <w:lastRenderedPageBreak/>
        <w:t xml:space="preserve">The selected land cover characteristic is the change in land cover between 2001 and 2011 (percent </w:t>
      </w:r>
      <w:proofErr w:type="spellStart"/>
      <w:r w:rsidRPr="005D135E">
        <w:rPr>
          <w:rFonts w:ascii="Times New Roman" w:hAnsi="Times New Roman" w:cs="Times New Roman"/>
          <w:sz w:val="24"/>
          <w:szCs w:val="24"/>
        </w:rPr>
        <w:t>defLSV</w:t>
      </w:r>
      <w:proofErr w:type="spellEnd"/>
      <w:r w:rsidRPr="005D135E">
        <w:rPr>
          <w:rFonts w:ascii="Times New Roman" w:hAnsi="Times New Roman" w:cs="Times New Roman"/>
          <w:sz w:val="24"/>
          <w:szCs w:val="24"/>
        </w:rPr>
        <w:t xml:space="preserve"> and percent LSR are used). </w:t>
      </w:r>
      <w:r w:rsidRPr="005D135E">
        <w:rPr>
          <w:rFonts w:ascii="Times New Roman" w:hAnsi="Times New Roman" w:cs="Times New Roman"/>
          <w:iCs/>
          <w:sz w:val="24"/>
          <w:szCs w:val="24"/>
        </w:rPr>
        <w:t xml:space="preserve">The </w:t>
      </w:r>
      <w:bookmarkStart w:id="21" w:name="_Hlk6764210"/>
      <w:r w:rsidRPr="005D135E">
        <w:rPr>
          <w:rFonts w:ascii="Times New Roman" w:hAnsi="Times New Roman" w:cs="Times New Roman"/>
          <w:iCs/>
          <w:sz w:val="24"/>
          <w:szCs w:val="24"/>
        </w:rPr>
        <w:t xml:space="preserve">difference from in the total urban land cover from 2001 to 2011 </w:t>
      </w:r>
      <w:bookmarkEnd w:id="21"/>
      <w:r w:rsidRPr="005D135E">
        <w:rPr>
          <w:rFonts w:ascii="Times New Roman" w:hAnsi="Times New Roman" w:cs="Times New Roman"/>
          <w:iCs/>
          <w:sz w:val="24"/>
          <w:szCs w:val="24"/>
        </w:rPr>
        <w:t>was calculated for each county as follows:</w:t>
      </w:r>
    </w:p>
    <w:p w14:paraId="7D4164A7" w14:textId="3368F917" w:rsidR="005D135E" w:rsidRPr="00FD2D28" w:rsidRDefault="005D135E" w:rsidP="00FD2D28">
      <w:pPr>
        <w:pStyle w:val="Default"/>
        <w:spacing w:line="480" w:lineRule="auto"/>
        <w:jc w:val="center"/>
        <w:rPr>
          <w:rFonts w:ascii="Times New Roman" w:hAnsi="Times New Roman" w:cs="Times New Roman"/>
          <w:i/>
        </w:rPr>
      </w:pPr>
      <w:r w:rsidRPr="00FD2D28">
        <w:rPr>
          <w:rFonts w:ascii="Times New Roman" w:hAnsi="Times New Roman" w:cs="Times New Roman"/>
          <w:i/>
        </w:rPr>
        <w:t>D.LSV = LSV2011 - LSV2001 (for each county)</w:t>
      </w:r>
    </w:p>
    <w:p w14:paraId="50BF4EBB" w14:textId="5D28B31B" w:rsidR="005D135E" w:rsidRPr="005D135E" w:rsidRDefault="005D135E" w:rsidP="00FD2D28">
      <w:pPr>
        <w:pStyle w:val="Default"/>
        <w:spacing w:line="480" w:lineRule="auto"/>
        <w:jc w:val="center"/>
        <w:rPr>
          <w:rFonts w:ascii="Times New Roman" w:hAnsi="Times New Roman" w:cs="Times New Roman"/>
        </w:rPr>
      </w:pPr>
      <w:r w:rsidRPr="00FD2D28">
        <w:rPr>
          <w:rFonts w:ascii="Times New Roman" w:hAnsi="Times New Roman" w:cs="Times New Roman"/>
          <w:i/>
        </w:rPr>
        <w:t>D.LSR = LSR2011 - LSR2001 (for each county)</w:t>
      </w:r>
    </w:p>
    <w:p w14:paraId="60FE668C" w14:textId="77777777" w:rsidR="005D135E" w:rsidRPr="005D135E" w:rsidRDefault="005D135E" w:rsidP="004E1BB4">
      <w:pPr>
        <w:spacing w:line="480" w:lineRule="auto"/>
        <w:ind w:firstLine="720"/>
        <w:rPr>
          <w:rFonts w:ascii="Times New Roman" w:hAnsi="Times New Roman" w:cs="Times New Roman"/>
          <w:sz w:val="24"/>
          <w:szCs w:val="24"/>
        </w:rPr>
      </w:pPr>
      <w:r w:rsidRPr="005D135E">
        <w:rPr>
          <w:rFonts w:ascii="Times New Roman" w:hAnsi="Times New Roman" w:cs="Times New Roman"/>
          <w:sz w:val="24"/>
          <w:szCs w:val="24"/>
        </w:rPr>
        <w:t xml:space="preserve">As previously stated, according to the U.S. EPA, “many urban and suburban areas experience elevated temperatures compared to their outlying rural surroundings; this difference in temperature is what constitutes an urban heat island. The annual mean air temperature of a city with one million or more people can be 1.8 to 5.4°F (1 to 3°C) warmer than its surroundings.”  </w:t>
      </w:r>
      <w:r w:rsidRPr="005D135E">
        <w:rPr>
          <w:rFonts w:ascii="Times New Roman" w:hAnsi="Times New Roman" w:cs="Times New Roman"/>
          <w:sz w:val="24"/>
          <w:szCs w:val="24"/>
        </w:rPr>
        <w:br/>
        <w:t>(EPA 2008).</w:t>
      </w:r>
    </w:p>
    <w:p w14:paraId="1AB0E300" w14:textId="7F9BA576" w:rsidR="005D135E" w:rsidRPr="005D135E" w:rsidRDefault="005D135E" w:rsidP="004E1BB4">
      <w:pPr>
        <w:spacing w:line="480" w:lineRule="auto"/>
        <w:ind w:firstLine="720"/>
        <w:rPr>
          <w:rFonts w:ascii="Times New Roman" w:hAnsi="Times New Roman" w:cs="Times New Roman"/>
          <w:sz w:val="24"/>
          <w:szCs w:val="24"/>
        </w:rPr>
      </w:pPr>
      <w:r w:rsidRPr="005D135E">
        <w:rPr>
          <w:rFonts w:ascii="Times New Roman" w:hAnsi="Times New Roman" w:cs="Times New Roman"/>
          <w:sz w:val="24"/>
          <w:szCs w:val="24"/>
        </w:rPr>
        <w:t>The change is likely due to signify potential structural changes in EHE Vulnerability/Resilience since land cover (or land use) is closely related to the “</w:t>
      </w:r>
      <w:r w:rsidRPr="005D135E">
        <w:rPr>
          <w:rFonts w:ascii="Times New Roman" w:hAnsi="Times New Roman" w:cs="Times New Roman"/>
          <w:i/>
          <w:iCs/>
          <w:sz w:val="24"/>
          <w:szCs w:val="24"/>
        </w:rPr>
        <w:t>heat island</w:t>
      </w:r>
      <w:r w:rsidRPr="005D135E">
        <w:rPr>
          <w:rFonts w:ascii="Times New Roman" w:hAnsi="Times New Roman" w:cs="Times New Roman"/>
          <w:sz w:val="24"/>
          <w:szCs w:val="24"/>
        </w:rPr>
        <w:t xml:space="preserve">” phenomenon in heavily urbanized areas (i.e., increase in impervious surfaces such as asphalt cover and cement). A significant property of D.LSV and </w:t>
      </w:r>
      <w:r w:rsidR="00652E30">
        <w:rPr>
          <w:rFonts w:ascii="Times New Roman" w:hAnsi="Times New Roman" w:cs="Times New Roman"/>
          <w:sz w:val="24"/>
          <w:szCs w:val="24"/>
        </w:rPr>
        <w:t>D</w:t>
      </w:r>
      <w:r w:rsidRPr="005D135E">
        <w:rPr>
          <w:rFonts w:ascii="Times New Roman" w:hAnsi="Times New Roman" w:cs="Times New Roman"/>
          <w:sz w:val="24"/>
          <w:szCs w:val="24"/>
        </w:rPr>
        <w:t>.LSR is that these variables are closely related to infrastructure changes, which subsequently are closely related to EHE events (e.g., reduction or increase of green space).</w:t>
      </w:r>
    </w:p>
    <w:p w14:paraId="0F013E2F" w14:textId="57BB7448" w:rsidR="007A62C0" w:rsidRDefault="005D135E" w:rsidP="004E1BB4">
      <w:pPr>
        <w:spacing w:line="480" w:lineRule="auto"/>
        <w:ind w:firstLine="720"/>
        <w:rPr>
          <w:rFonts w:ascii="Times New Roman" w:hAnsi="Times New Roman" w:cs="Times New Roman"/>
          <w:sz w:val="24"/>
          <w:szCs w:val="24"/>
        </w:rPr>
      </w:pPr>
      <w:r w:rsidRPr="005D135E">
        <w:rPr>
          <w:rFonts w:ascii="Times New Roman" w:hAnsi="Times New Roman" w:cs="Times New Roman"/>
          <w:sz w:val="24"/>
          <w:szCs w:val="24"/>
        </w:rPr>
        <w:t xml:space="preserve">There is a direct correlation between heat </w:t>
      </w:r>
      <w:r w:rsidR="00652E30">
        <w:rPr>
          <w:rFonts w:ascii="Times New Roman" w:hAnsi="Times New Roman" w:cs="Times New Roman"/>
          <w:sz w:val="24"/>
          <w:szCs w:val="24"/>
        </w:rPr>
        <w:t xml:space="preserve">LC </w:t>
      </w:r>
      <w:r w:rsidRPr="005D135E">
        <w:rPr>
          <w:rFonts w:ascii="Times New Roman" w:hAnsi="Times New Roman" w:cs="Times New Roman"/>
          <w:sz w:val="24"/>
          <w:szCs w:val="24"/>
        </w:rPr>
        <w:t xml:space="preserve">vulnerability and </w:t>
      </w:r>
      <w:r w:rsidR="00652E30">
        <w:rPr>
          <w:rFonts w:ascii="Times New Roman" w:hAnsi="Times New Roman" w:cs="Times New Roman"/>
          <w:sz w:val="24"/>
          <w:szCs w:val="24"/>
        </w:rPr>
        <w:t xml:space="preserve">LC </w:t>
      </w:r>
      <w:r w:rsidRPr="005D135E">
        <w:rPr>
          <w:rFonts w:ascii="Times New Roman" w:hAnsi="Times New Roman" w:cs="Times New Roman"/>
          <w:sz w:val="24"/>
          <w:szCs w:val="24"/>
        </w:rPr>
        <w:t>resilience in Georgia. The resilience of the population decreases as the vulnerability of the same population increases. The statistical analysis of the LCV and the L</w:t>
      </w:r>
      <w:r w:rsidR="00652E30">
        <w:rPr>
          <w:rFonts w:ascii="Times New Roman" w:hAnsi="Times New Roman" w:cs="Times New Roman"/>
          <w:sz w:val="24"/>
          <w:szCs w:val="24"/>
        </w:rPr>
        <w:t>C</w:t>
      </w:r>
      <w:r w:rsidRPr="005D135E">
        <w:rPr>
          <w:rFonts w:ascii="Times New Roman" w:hAnsi="Times New Roman" w:cs="Times New Roman"/>
          <w:sz w:val="24"/>
          <w:szCs w:val="24"/>
        </w:rPr>
        <w:t>R</w:t>
      </w:r>
      <w:r>
        <w:rPr>
          <w:rFonts w:ascii="Times New Roman" w:hAnsi="Times New Roman" w:cs="Times New Roman"/>
          <w:sz w:val="24"/>
          <w:szCs w:val="24"/>
        </w:rPr>
        <w:t xml:space="preserve"> is displayed in Figure</w:t>
      </w:r>
      <w:r w:rsidR="007A62C0">
        <w:rPr>
          <w:rFonts w:ascii="Times New Roman" w:hAnsi="Times New Roman" w:cs="Times New Roman"/>
          <w:sz w:val="24"/>
          <w:szCs w:val="24"/>
        </w:rPr>
        <w:t xml:space="preserve">s </w:t>
      </w:r>
      <w:r>
        <w:rPr>
          <w:rFonts w:ascii="Times New Roman" w:hAnsi="Times New Roman" w:cs="Times New Roman"/>
          <w:sz w:val="24"/>
          <w:szCs w:val="24"/>
        </w:rPr>
        <w:t>1</w:t>
      </w:r>
      <w:r w:rsidR="005F5C71">
        <w:rPr>
          <w:rFonts w:ascii="Times New Roman" w:hAnsi="Times New Roman" w:cs="Times New Roman"/>
          <w:sz w:val="24"/>
          <w:szCs w:val="24"/>
        </w:rPr>
        <w:t>8</w:t>
      </w:r>
      <w:r w:rsidR="007A62C0">
        <w:rPr>
          <w:rFonts w:ascii="Times New Roman" w:hAnsi="Times New Roman" w:cs="Times New Roman"/>
          <w:sz w:val="24"/>
          <w:szCs w:val="24"/>
        </w:rPr>
        <w:t>-20</w:t>
      </w:r>
      <w:r w:rsidR="00097531">
        <w:rPr>
          <w:rFonts w:ascii="Times New Roman" w:hAnsi="Times New Roman" w:cs="Times New Roman"/>
          <w:sz w:val="24"/>
          <w:szCs w:val="24"/>
        </w:rPr>
        <w:t>,</w:t>
      </w:r>
      <w:r>
        <w:rPr>
          <w:rFonts w:ascii="Times New Roman" w:hAnsi="Times New Roman" w:cs="Times New Roman"/>
          <w:sz w:val="24"/>
          <w:szCs w:val="24"/>
        </w:rPr>
        <w:t xml:space="preserve"> Appendix-A.</w:t>
      </w:r>
      <w:r w:rsidR="007A62C0">
        <w:rPr>
          <w:rFonts w:ascii="Times New Roman" w:hAnsi="Times New Roman" w:cs="Times New Roman"/>
          <w:sz w:val="24"/>
          <w:szCs w:val="24"/>
        </w:rPr>
        <w:t xml:space="preserve"> </w:t>
      </w:r>
      <w:r w:rsidR="007A62C0" w:rsidRPr="00860179">
        <w:rPr>
          <w:rFonts w:ascii="Times New Roman" w:hAnsi="Times New Roman" w:cs="Times New Roman"/>
          <w:sz w:val="24"/>
          <w:szCs w:val="24"/>
        </w:rPr>
        <w:t xml:space="preserve">LCV and LCR have a significant reciprocal correlation to further support the evidence that as vulnerability increases, resilience decreases. </w:t>
      </w:r>
      <w:r w:rsidR="00652E30">
        <w:rPr>
          <w:rFonts w:ascii="Times New Roman" w:hAnsi="Times New Roman" w:cs="Times New Roman"/>
          <w:sz w:val="24"/>
          <w:szCs w:val="24"/>
        </w:rPr>
        <w:t>For land cover, i</w:t>
      </w:r>
      <w:r w:rsidR="007A62C0" w:rsidRPr="00860179">
        <w:rPr>
          <w:rFonts w:ascii="Times New Roman" w:hAnsi="Times New Roman" w:cs="Times New Roman"/>
          <w:sz w:val="24"/>
          <w:szCs w:val="24"/>
        </w:rPr>
        <w:t>n essence: R=1/V.</w:t>
      </w:r>
      <w:r w:rsidR="007A62C0">
        <w:rPr>
          <w:rFonts w:ascii="Times New Roman" w:hAnsi="Times New Roman" w:cs="Times New Roman"/>
          <w:sz w:val="24"/>
          <w:szCs w:val="24"/>
        </w:rPr>
        <w:t xml:space="preserve"> </w:t>
      </w:r>
      <w:r w:rsidR="007A62C0" w:rsidRPr="00860179">
        <w:rPr>
          <w:rFonts w:ascii="Times New Roman" w:hAnsi="Times New Roman" w:cs="Times New Roman"/>
          <w:sz w:val="24"/>
          <w:szCs w:val="24"/>
        </w:rPr>
        <w:t>Further graphical evidence is provided below to clarify the reciprocal relationship between resilience and vulnerability</w:t>
      </w:r>
      <w:r w:rsidR="007A62C0">
        <w:rPr>
          <w:rFonts w:ascii="Times New Roman" w:hAnsi="Times New Roman" w:cs="Times New Roman"/>
          <w:sz w:val="24"/>
          <w:szCs w:val="24"/>
        </w:rPr>
        <w:t xml:space="preserve"> </w:t>
      </w:r>
      <w:r w:rsidR="007A62C0" w:rsidRPr="00314EB4">
        <w:rPr>
          <w:rFonts w:ascii="Times New Roman" w:hAnsi="Times New Roman" w:cs="Times New Roman"/>
          <w:sz w:val="24"/>
          <w:szCs w:val="24"/>
        </w:rPr>
        <w:t>(</w:t>
      </w:r>
      <w:r w:rsidR="00097531">
        <w:rPr>
          <w:rFonts w:ascii="Times New Roman" w:hAnsi="Times New Roman" w:cs="Times New Roman"/>
          <w:sz w:val="24"/>
          <w:szCs w:val="24"/>
        </w:rPr>
        <w:t>Figure</w:t>
      </w:r>
      <w:r w:rsidR="008F6DDB">
        <w:rPr>
          <w:rFonts w:ascii="Times New Roman" w:hAnsi="Times New Roman" w:cs="Times New Roman"/>
          <w:sz w:val="24"/>
          <w:szCs w:val="24"/>
        </w:rPr>
        <w:t>s</w:t>
      </w:r>
      <w:r w:rsidR="00097531">
        <w:rPr>
          <w:rFonts w:ascii="Times New Roman" w:hAnsi="Times New Roman" w:cs="Times New Roman"/>
          <w:sz w:val="24"/>
          <w:szCs w:val="24"/>
        </w:rPr>
        <w:t xml:space="preserve"> 20</w:t>
      </w:r>
      <w:r w:rsidR="00F91347">
        <w:rPr>
          <w:rFonts w:ascii="Times New Roman" w:hAnsi="Times New Roman" w:cs="Times New Roman"/>
          <w:sz w:val="24"/>
          <w:szCs w:val="24"/>
        </w:rPr>
        <w:t xml:space="preserve"> &amp; 21</w:t>
      </w:r>
      <w:r w:rsidR="00097531">
        <w:rPr>
          <w:rFonts w:ascii="Times New Roman" w:hAnsi="Times New Roman" w:cs="Times New Roman"/>
          <w:sz w:val="24"/>
          <w:szCs w:val="24"/>
        </w:rPr>
        <w:t xml:space="preserve">, </w:t>
      </w:r>
      <w:r w:rsidR="007A62C0">
        <w:rPr>
          <w:rFonts w:ascii="Times New Roman" w:hAnsi="Times New Roman" w:cs="Times New Roman"/>
          <w:sz w:val="24"/>
          <w:szCs w:val="24"/>
        </w:rPr>
        <w:t>Appendix</w:t>
      </w:r>
      <w:r w:rsidR="00097531">
        <w:rPr>
          <w:rFonts w:ascii="Times New Roman" w:hAnsi="Times New Roman" w:cs="Times New Roman"/>
          <w:sz w:val="24"/>
          <w:szCs w:val="24"/>
        </w:rPr>
        <w:t xml:space="preserve"> </w:t>
      </w:r>
      <w:r w:rsidR="007A62C0">
        <w:rPr>
          <w:rFonts w:ascii="Times New Roman" w:hAnsi="Times New Roman" w:cs="Times New Roman"/>
          <w:sz w:val="24"/>
          <w:szCs w:val="24"/>
        </w:rPr>
        <w:t>A;</w:t>
      </w:r>
      <w:r w:rsidR="007A62C0" w:rsidRPr="00314EB4">
        <w:rPr>
          <w:rFonts w:ascii="Times New Roman" w:hAnsi="Times New Roman" w:cs="Times New Roman"/>
          <w:sz w:val="24"/>
          <w:szCs w:val="24"/>
        </w:rPr>
        <w:t>)</w:t>
      </w:r>
      <w:r w:rsidR="007A62C0">
        <w:rPr>
          <w:rFonts w:ascii="Times New Roman" w:hAnsi="Times New Roman" w:cs="Times New Roman"/>
          <w:sz w:val="24"/>
          <w:szCs w:val="24"/>
        </w:rPr>
        <w:t>.</w:t>
      </w:r>
      <w:r w:rsidR="007A62C0" w:rsidRPr="00314EB4">
        <w:rPr>
          <w:rFonts w:ascii="Times New Roman" w:hAnsi="Times New Roman" w:cs="Times New Roman"/>
          <w:sz w:val="24"/>
          <w:szCs w:val="24"/>
        </w:rPr>
        <w:t xml:space="preserve"> </w:t>
      </w:r>
      <w:r w:rsidR="007A62C0" w:rsidRPr="00860179">
        <w:rPr>
          <w:rFonts w:ascii="Times New Roman" w:hAnsi="Times New Roman" w:cs="Times New Roman"/>
          <w:sz w:val="24"/>
          <w:szCs w:val="24"/>
        </w:rPr>
        <w:t>For example</w:t>
      </w:r>
      <w:r w:rsidR="007A62C0">
        <w:rPr>
          <w:rFonts w:ascii="Times New Roman" w:hAnsi="Times New Roman" w:cs="Times New Roman"/>
          <w:sz w:val="24"/>
          <w:szCs w:val="24"/>
        </w:rPr>
        <w:t>,</w:t>
      </w:r>
      <w:r w:rsidR="007A62C0" w:rsidRPr="00860179">
        <w:rPr>
          <w:rFonts w:ascii="Times New Roman" w:hAnsi="Times New Roman" w:cs="Times New Roman"/>
          <w:sz w:val="24"/>
          <w:szCs w:val="24"/>
        </w:rPr>
        <w:t xml:space="preserve"> when vulnerability is 3 the </w:t>
      </w:r>
      <w:r w:rsidR="007A62C0" w:rsidRPr="00860179">
        <w:rPr>
          <w:rFonts w:ascii="Times New Roman" w:hAnsi="Times New Roman" w:cs="Times New Roman"/>
          <w:sz w:val="24"/>
          <w:szCs w:val="24"/>
        </w:rPr>
        <w:lastRenderedPageBreak/>
        <w:t>resilience is -6.</w:t>
      </w:r>
      <w:r w:rsidR="00350B6A">
        <w:rPr>
          <w:rFonts w:ascii="Times New Roman" w:hAnsi="Times New Roman" w:cs="Times New Roman"/>
          <w:sz w:val="24"/>
          <w:szCs w:val="24"/>
        </w:rPr>
        <w:t xml:space="preserve"> Figures 23 &amp; 24</w:t>
      </w:r>
      <w:r w:rsidR="00097531">
        <w:rPr>
          <w:rFonts w:ascii="Times New Roman" w:hAnsi="Times New Roman" w:cs="Times New Roman"/>
          <w:sz w:val="24"/>
          <w:szCs w:val="24"/>
        </w:rPr>
        <w:t>,</w:t>
      </w:r>
      <w:r w:rsidR="00350B6A">
        <w:rPr>
          <w:rFonts w:ascii="Times New Roman" w:hAnsi="Times New Roman" w:cs="Times New Roman"/>
          <w:sz w:val="24"/>
          <w:szCs w:val="24"/>
        </w:rPr>
        <w:t xml:space="preserve"> </w:t>
      </w:r>
      <w:r w:rsidR="00097531">
        <w:rPr>
          <w:rFonts w:ascii="Times New Roman" w:hAnsi="Times New Roman" w:cs="Times New Roman"/>
          <w:sz w:val="24"/>
          <w:szCs w:val="24"/>
        </w:rPr>
        <w:t xml:space="preserve">Appendix A </w:t>
      </w:r>
      <w:r w:rsidR="00350B6A">
        <w:rPr>
          <w:rFonts w:ascii="Times New Roman" w:hAnsi="Times New Roman" w:cs="Times New Roman"/>
          <w:sz w:val="24"/>
          <w:szCs w:val="24"/>
        </w:rPr>
        <w:t xml:space="preserve">are graphical </w:t>
      </w:r>
      <w:r w:rsidR="0096192F">
        <w:rPr>
          <w:rFonts w:ascii="Times New Roman" w:hAnsi="Times New Roman" w:cs="Times New Roman"/>
          <w:sz w:val="24"/>
          <w:szCs w:val="24"/>
        </w:rPr>
        <w:t xml:space="preserve">representations of </w:t>
      </w:r>
      <w:r w:rsidR="00AA12BE">
        <w:rPr>
          <w:rFonts w:ascii="Times New Roman" w:hAnsi="Times New Roman" w:cs="Times New Roman"/>
          <w:sz w:val="24"/>
          <w:szCs w:val="24"/>
        </w:rPr>
        <w:t>Georgia’s</w:t>
      </w:r>
      <w:r w:rsidR="0096192F">
        <w:rPr>
          <w:rFonts w:ascii="Times New Roman" w:hAnsi="Times New Roman" w:cs="Times New Roman"/>
          <w:sz w:val="24"/>
          <w:szCs w:val="24"/>
        </w:rPr>
        <w:t xml:space="preserve"> </w:t>
      </w:r>
      <w:r w:rsidR="00AA12BE">
        <w:rPr>
          <w:rFonts w:ascii="Times New Roman" w:hAnsi="Times New Roman" w:cs="Times New Roman"/>
          <w:sz w:val="24"/>
          <w:szCs w:val="24"/>
        </w:rPr>
        <w:t>population adjusted morbidity by year and by month, by period, from 2000 – 2004, respectively. These graphs show an increasing morbidity trend from 2000 – 2004. The monthly graph shows an increasing morbidity trend for the population of GA between May and September (2000 – 2004), with the largest increase coming in July. Table</w:t>
      </w:r>
      <w:r w:rsidR="005F5C71">
        <w:rPr>
          <w:rFonts w:ascii="Times New Roman" w:hAnsi="Times New Roman" w:cs="Times New Roman"/>
          <w:sz w:val="24"/>
          <w:szCs w:val="24"/>
        </w:rPr>
        <w:t xml:space="preserve"> </w:t>
      </w:r>
      <w:r w:rsidR="0065318E">
        <w:rPr>
          <w:rFonts w:ascii="Times New Roman" w:hAnsi="Times New Roman" w:cs="Times New Roman"/>
          <w:sz w:val="24"/>
          <w:szCs w:val="24"/>
        </w:rPr>
        <w:t>XIX</w:t>
      </w:r>
      <w:r w:rsidR="00AA12BE">
        <w:rPr>
          <w:rFonts w:ascii="Times New Roman" w:hAnsi="Times New Roman" w:cs="Times New Roman"/>
          <w:sz w:val="24"/>
          <w:szCs w:val="24"/>
        </w:rPr>
        <w:t xml:space="preserve"> shows GA’s population adjusted morbidity (2000 – 2004) by demographic variable. </w:t>
      </w:r>
    </w:p>
    <w:p w14:paraId="0CE4B791" w14:textId="1CD88D24" w:rsidR="00916011" w:rsidRDefault="00097531" w:rsidP="00916011">
      <w:pPr>
        <w:spacing w:line="480" w:lineRule="auto"/>
        <w:ind w:right="-563" w:firstLine="720"/>
        <w:rPr>
          <w:rFonts w:ascii="Times New Roman" w:hAnsi="Times New Roman" w:cs="Times New Roman"/>
          <w:sz w:val="24"/>
          <w:szCs w:val="24"/>
        </w:rPr>
      </w:pPr>
      <w:r w:rsidRPr="002F7B4F">
        <w:rPr>
          <w:rFonts w:ascii="Times New Roman" w:hAnsi="Times New Roman" w:cs="Times New Roman"/>
          <w:sz w:val="24"/>
          <w:szCs w:val="24"/>
        </w:rPr>
        <w:t>Table</w:t>
      </w:r>
      <w:r>
        <w:rPr>
          <w:rFonts w:ascii="Times New Roman" w:hAnsi="Times New Roman" w:cs="Times New Roman"/>
          <w:sz w:val="24"/>
          <w:szCs w:val="24"/>
        </w:rPr>
        <w:t xml:space="preserve"> </w:t>
      </w:r>
      <w:r w:rsidR="0065318E">
        <w:rPr>
          <w:rFonts w:ascii="Times New Roman" w:hAnsi="Times New Roman" w:cs="Times New Roman"/>
          <w:sz w:val="24"/>
          <w:szCs w:val="24"/>
        </w:rPr>
        <w:t>XX</w:t>
      </w:r>
      <w:r>
        <w:rPr>
          <w:rFonts w:ascii="Times New Roman" w:hAnsi="Times New Roman" w:cs="Times New Roman"/>
          <w:sz w:val="24"/>
          <w:szCs w:val="24"/>
        </w:rPr>
        <w:t>,</w:t>
      </w:r>
      <w:r w:rsidRPr="002F7B4F">
        <w:rPr>
          <w:rFonts w:ascii="Times New Roman" w:hAnsi="Times New Roman" w:cs="Times New Roman"/>
          <w:sz w:val="24"/>
          <w:szCs w:val="24"/>
        </w:rPr>
        <w:t xml:space="preserve"> </w:t>
      </w:r>
      <w:r w:rsidR="00F12736">
        <w:rPr>
          <w:rFonts w:ascii="Times New Roman" w:hAnsi="Times New Roman" w:cs="Times New Roman"/>
          <w:sz w:val="24"/>
          <w:szCs w:val="24"/>
        </w:rPr>
        <w:t>Appendix</w:t>
      </w:r>
      <w:r>
        <w:rPr>
          <w:rFonts w:ascii="Times New Roman" w:hAnsi="Times New Roman" w:cs="Times New Roman"/>
          <w:sz w:val="24"/>
          <w:szCs w:val="24"/>
        </w:rPr>
        <w:t xml:space="preserve"> </w:t>
      </w:r>
      <w:r w:rsidR="00F12736">
        <w:rPr>
          <w:rFonts w:ascii="Times New Roman" w:hAnsi="Times New Roman" w:cs="Times New Roman"/>
          <w:sz w:val="24"/>
          <w:szCs w:val="24"/>
        </w:rPr>
        <w:t xml:space="preserve">B </w:t>
      </w:r>
      <w:r w:rsidR="0014322A" w:rsidRPr="002F7B4F">
        <w:rPr>
          <w:rFonts w:ascii="Times New Roman" w:hAnsi="Times New Roman" w:cs="Times New Roman"/>
          <w:sz w:val="24"/>
          <w:szCs w:val="24"/>
        </w:rPr>
        <w:t>summarizes the optimization process and the selection of an additive model based on ranks that is likely to identify and classify regions (counties) susceptible to EHE.</w:t>
      </w:r>
      <w:r w:rsidR="00916011">
        <w:rPr>
          <w:rFonts w:ascii="Times New Roman" w:hAnsi="Times New Roman" w:cs="Times New Roman"/>
          <w:sz w:val="24"/>
          <w:szCs w:val="24"/>
        </w:rPr>
        <w:t xml:space="preserve"> T</w:t>
      </w:r>
      <w:r w:rsidR="00916011" w:rsidRPr="002F7B4F">
        <w:rPr>
          <w:rFonts w:ascii="Times New Roman" w:hAnsi="Times New Roman" w:cs="Times New Roman"/>
          <w:sz w:val="24"/>
          <w:szCs w:val="24"/>
        </w:rPr>
        <w:t>able</w:t>
      </w:r>
      <w:r w:rsidR="00502C5B">
        <w:rPr>
          <w:rFonts w:ascii="Times New Roman" w:hAnsi="Times New Roman" w:cs="Times New Roman"/>
          <w:sz w:val="24"/>
          <w:szCs w:val="24"/>
        </w:rPr>
        <w:t xml:space="preserve"> </w:t>
      </w:r>
      <w:r w:rsidR="00D42576">
        <w:rPr>
          <w:rFonts w:ascii="Times New Roman" w:hAnsi="Times New Roman" w:cs="Times New Roman"/>
          <w:sz w:val="24"/>
          <w:szCs w:val="24"/>
        </w:rPr>
        <w:t>XX</w:t>
      </w:r>
      <w:r w:rsidR="00916011" w:rsidRPr="002F7B4F">
        <w:rPr>
          <w:rFonts w:ascii="Times New Roman" w:hAnsi="Times New Roman" w:cs="Times New Roman"/>
          <w:sz w:val="24"/>
          <w:szCs w:val="24"/>
        </w:rPr>
        <w:t xml:space="preserve"> and the metrics (FC, </w:t>
      </w:r>
      <w:r w:rsidR="00502C5B">
        <w:rPr>
          <w:rFonts w:ascii="Times New Roman" w:hAnsi="Times New Roman" w:cs="Times New Roman"/>
          <w:sz w:val="24"/>
          <w:szCs w:val="24"/>
        </w:rPr>
        <w:t>CF</w:t>
      </w:r>
      <w:r w:rsidR="00916011" w:rsidRPr="002F7B4F">
        <w:rPr>
          <w:rFonts w:ascii="Times New Roman" w:hAnsi="Times New Roman" w:cs="Times New Roman"/>
          <w:sz w:val="24"/>
          <w:szCs w:val="24"/>
        </w:rPr>
        <w:t xml:space="preserve">, etc..) provide the means to tailor the additive model selection process in terms of operational objectives, for example, optimize the model in terms of the </w:t>
      </w:r>
      <w:bookmarkStart w:id="22" w:name="_Hlk7735122"/>
      <w:r w:rsidR="00916011" w:rsidRPr="002F7B4F">
        <w:rPr>
          <w:rFonts w:ascii="Times New Roman" w:hAnsi="Times New Roman" w:cs="Times New Roman"/>
          <w:sz w:val="24"/>
          <w:szCs w:val="24"/>
        </w:rPr>
        <w:t xml:space="preserve">classification failure </w:t>
      </w:r>
      <w:bookmarkEnd w:id="22"/>
      <w:r w:rsidR="00916011" w:rsidRPr="002F7B4F">
        <w:rPr>
          <w:rFonts w:ascii="Times New Roman" w:hAnsi="Times New Roman" w:cs="Times New Roman"/>
          <w:sz w:val="24"/>
          <w:szCs w:val="24"/>
        </w:rPr>
        <w:t>(CF) metric to avoid underestimation.</w:t>
      </w:r>
    </w:p>
    <w:p w14:paraId="2080EA11" w14:textId="62113A5E" w:rsidR="00480510" w:rsidRPr="00EA5138" w:rsidRDefault="00480510" w:rsidP="00480510">
      <w:pPr>
        <w:pStyle w:val="ListParagraph"/>
        <w:numPr>
          <w:ilvl w:val="0"/>
          <w:numId w:val="16"/>
        </w:numPr>
        <w:ind w:right="-563"/>
        <w:rPr>
          <w:rFonts w:ascii="Times New Roman" w:hAnsi="Times New Roman" w:cs="Times New Roman"/>
          <w:b/>
          <w:u w:val="single"/>
        </w:rPr>
      </w:pPr>
      <w:r w:rsidRPr="00EA5138">
        <w:rPr>
          <w:rFonts w:ascii="Times New Roman" w:hAnsi="Times New Roman" w:cs="Times New Roman"/>
          <w:b/>
          <w:u w:val="single"/>
        </w:rPr>
        <w:t>Principle Component Analysis (PCA) Analysis</w:t>
      </w:r>
    </w:p>
    <w:p w14:paraId="5857E827" w14:textId="25F2A2F2" w:rsidR="00F12736" w:rsidRPr="005D7B02" w:rsidRDefault="00916011" w:rsidP="005D7B02">
      <w:pPr>
        <w:spacing w:line="480" w:lineRule="auto"/>
        <w:ind w:right="-563" w:firstLine="720"/>
        <w:rPr>
          <w:rFonts w:ascii="Times New Roman" w:hAnsi="Times New Roman" w:cs="Times New Roman"/>
          <w:sz w:val="24"/>
          <w:szCs w:val="24"/>
        </w:rPr>
      </w:pPr>
      <w:r w:rsidRPr="002F7B4F">
        <w:rPr>
          <w:rFonts w:ascii="Times New Roman" w:hAnsi="Times New Roman" w:cs="Times New Roman"/>
          <w:sz w:val="24"/>
          <w:szCs w:val="24"/>
        </w:rPr>
        <w:t xml:space="preserve">A detailed picture of performance is achieved with the used of the predictive assessment matrix (PAM) and </w:t>
      </w:r>
      <w:bookmarkStart w:id="23" w:name="_Hlk7735197"/>
      <w:r w:rsidRPr="002F7B4F">
        <w:rPr>
          <w:rFonts w:ascii="Times New Roman" w:hAnsi="Times New Roman" w:cs="Times New Roman"/>
          <w:sz w:val="24"/>
          <w:szCs w:val="24"/>
        </w:rPr>
        <w:t xml:space="preserve">performance assessment optimization </w:t>
      </w:r>
      <w:bookmarkEnd w:id="23"/>
      <w:r w:rsidRPr="002F7B4F">
        <w:rPr>
          <w:rFonts w:ascii="Times New Roman" w:hAnsi="Times New Roman" w:cs="Times New Roman"/>
          <w:sz w:val="24"/>
          <w:szCs w:val="24"/>
        </w:rPr>
        <w:t xml:space="preserve">(PAO) which was first introduced by </w:t>
      </w:r>
      <w:proofErr w:type="spellStart"/>
      <w:r w:rsidRPr="002F7B4F">
        <w:rPr>
          <w:rFonts w:ascii="Times New Roman" w:hAnsi="Times New Roman" w:cs="Times New Roman"/>
          <w:sz w:val="24"/>
          <w:szCs w:val="24"/>
        </w:rPr>
        <w:t>Sambanis</w:t>
      </w:r>
      <w:proofErr w:type="spellEnd"/>
      <w:r w:rsidRPr="002F7B4F">
        <w:rPr>
          <w:rFonts w:ascii="Times New Roman" w:hAnsi="Times New Roman" w:cs="Times New Roman"/>
          <w:sz w:val="24"/>
          <w:szCs w:val="24"/>
        </w:rPr>
        <w:t xml:space="preserve"> (2016) in an emergency management context and for the first time, herein, in an EHEV context. An example will be resented in the final section comparing the optimum solutions for the three basic methodologies (i.e., Rank, PCA, and DT).  From </w:t>
      </w:r>
      <w:r w:rsidR="002C43DB">
        <w:rPr>
          <w:rFonts w:ascii="Times New Roman" w:hAnsi="Times New Roman" w:cs="Times New Roman"/>
          <w:sz w:val="24"/>
          <w:szCs w:val="24"/>
        </w:rPr>
        <w:t>Table</w:t>
      </w:r>
      <w:r w:rsidR="00D42576">
        <w:rPr>
          <w:rFonts w:ascii="Times New Roman" w:hAnsi="Times New Roman" w:cs="Times New Roman"/>
          <w:sz w:val="24"/>
          <w:szCs w:val="24"/>
        </w:rPr>
        <w:t xml:space="preserve"> XX</w:t>
      </w:r>
      <w:r w:rsidRPr="002F7B4F">
        <w:rPr>
          <w:rFonts w:ascii="Times New Roman" w:hAnsi="Times New Roman" w:cs="Times New Roman"/>
          <w:sz w:val="24"/>
          <w:szCs w:val="24"/>
        </w:rPr>
        <w:t xml:space="preserve">, we can state that </w:t>
      </w:r>
      <w:bookmarkStart w:id="24" w:name="_Hlk7859855"/>
      <w:r w:rsidRPr="002F7B4F">
        <w:rPr>
          <w:rFonts w:ascii="Times New Roman" w:hAnsi="Times New Roman" w:cs="Times New Roman"/>
          <w:sz w:val="24"/>
          <w:szCs w:val="24"/>
        </w:rPr>
        <w:t>in most cases the addition of the land cover variables improves performance especially in terms of CF.</w:t>
      </w:r>
      <w:bookmarkEnd w:id="24"/>
      <w:r w:rsidR="00F12736">
        <w:rPr>
          <w:rFonts w:ascii="Times New Roman" w:hAnsi="Times New Roman" w:cs="Times New Roman"/>
          <w:sz w:val="24"/>
          <w:szCs w:val="24"/>
        </w:rPr>
        <w:t xml:space="preserve"> Table</w:t>
      </w:r>
      <w:r w:rsidR="00D42576">
        <w:rPr>
          <w:rFonts w:ascii="Times New Roman" w:hAnsi="Times New Roman" w:cs="Times New Roman"/>
          <w:sz w:val="24"/>
          <w:szCs w:val="24"/>
        </w:rPr>
        <w:t xml:space="preserve"> XX</w:t>
      </w:r>
      <w:r w:rsidR="00F12736">
        <w:rPr>
          <w:rFonts w:ascii="Times New Roman" w:hAnsi="Times New Roman" w:cs="Times New Roman"/>
          <w:sz w:val="24"/>
          <w:szCs w:val="24"/>
        </w:rPr>
        <w:t xml:space="preserve"> </w:t>
      </w:r>
      <w:r w:rsidR="00F12736" w:rsidRPr="002F7B4F">
        <w:rPr>
          <w:rFonts w:ascii="Times New Roman" w:hAnsi="Times New Roman" w:cs="Times New Roman"/>
          <w:sz w:val="24"/>
          <w:szCs w:val="24"/>
        </w:rPr>
        <w:t xml:space="preserve">presents the PCA model selection process based on the proposed metrics and the identification of an optimum solution for the areas that are likely to exhibit detrimental EHE outcomes.  Based on similar projects (e.g., </w:t>
      </w:r>
      <w:proofErr w:type="spellStart"/>
      <w:r w:rsidR="00F12736" w:rsidRPr="002F7B4F">
        <w:rPr>
          <w:rFonts w:ascii="Times New Roman" w:hAnsi="Times New Roman" w:cs="Times New Roman"/>
          <w:sz w:val="24"/>
          <w:szCs w:val="24"/>
        </w:rPr>
        <w:t>Heba</w:t>
      </w:r>
      <w:proofErr w:type="spellEnd"/>
      <w:r w:rsidR="00F12736" w:rsidRPr="002F7B4F">
        <w:rPr>
          <w:rFonts w:ascii="Times New Roman" w:hAnsi="Times New Roman" w:cs="Times New Roman"/>
          <w:sz w:val="24"/>
          <w:szCs w:val="24"/>
        </w:rPr>
        <w:t xml:space="preserve">, 2015) the above solution with an 41% overall classification performance (OCP) is likely to be in line with the predictive performance of the PCA methodology which, in most cases, </w:t>
      </w:r>
      <w:r w:rsidR="00F12736" w:rsidRPr="002F7B4F">
        <w:rPr>
          <w:rFonts w:ascii="Times New Roman" w:hAnsi="Times New Roman" w:cs="Times New Roman"/>
          <w:sz w:val="24"/>
          <w:szCs w:val="24"/>
        </w:rPr>
        <w:lastRenderedPageBreak/>
        <w:t>outperforms the methodology which is based on ranks.  The proposed PA and optimization approach (based on the proposed metrics) provides the empirical evidence to substantiate this statement</w:t>
      </w:r>
      <w:r w:rsidR="00F12736">
        <w:rPr>
          <w:rFonts w:ascii="Times New Roman" w:hAnsi="Times New Roman" w:cs="Times New Roman"/>
          <w:sz w:val="24"/>
          <w:szCs w:val="24"/>
        </w:rPr>
        <w:t>.</w:t>
      </w:r>
    </w:p>
    <w:p w14:paraId="6E043EF8" w14:textId="6861E265" w:rsidR="00DA23A8" w:rsidRPr="002F7B4F" w:rsidRDefault="00DA23A8" w:rsidP="00DA23A8">
      <w:pPr>
        <w:spacing w:after="0" w:line="480" w:lineRule="auto"/>
        <w:ind w:right="-561" w:firstLine="720"/>
        <w:rPr>
          <w:rFonts w:ascii="Times New Roman" w:hAnsi="Times New Roman" w:cs="Times New Roman"/>
          <w:sz w:val="24"/>
          <w:szCs w:val="24"/>
        </w:rPr>
      </w:pPr>
      <w:r w:rsidRPr="002F7B4F">
        <w:rPr>
          <w:rFonts w:ascii="Times New Roman" w:hAnsi="Times New Roman" w:cs="Times New Roman"/>
          <w:sz w:val="24"/>
          <w:szCs w:val="24"/>
        </w:rPr>
        <w:t>A further improvement is to perform an orthogonal VARIMAX rotation of the PCs (Jolliffe (2002). Detailed results are presented in the Appendix; an overall assessment of the PCA solution is the extraction column</w:t>
      </w:r>
      <w:r w:rsidRPr="00DA23A8">
        <w:rPr>
          <w:rFonts w:ascii="Times New Roman" w:hAnsi="Times New Roman" w:cs="Times New Roman"/>
          <w:sz w:val="24"/>
          <w:szCs w:val="24"/>
        </w:rPr>
        <w:t>,</w:t>
      </w:r>
      <w:r w:rsidRPr="002F7B4F">
        <w:rPr>
          <w:rFonts w:ascii="Times New Roman" w:hAnsi="Times New Roman" w:cs="Times New Roman"/>
          <w:sz w:val="24"/>
          <w:szCs w:val="24"/>
        </w:rPr>
        <w:t xml:space="preserve"> which indicates the proportion of each variable’s variance that can be explained by the derived principal components; this column indicates that all the variables are well represented in the new space (before rotation). The component matrix provides the loadings, which are the correlations between the variable and the PC and the VARIMAX rotation, in some cases, improves the interpretability of the resulting PCs.</w:t>
      </w:r>
    </w:p>
    <w:p w14:paraId="33F0ACC7" w14:textId="77777777" w:rsidR="00DA23A8" w:rsidRPr="002F7B4F" w:rsidRDefault="00DA23A8" w:rsidP="00DA23A8">
      <w:pPr>
        <w:spacing w:after="0" w:line="480" w:lineRule="auto"/>
        <w:ind w:right="-561" w:firstLine="720"/>
        <w:rPr>
          <w:rFonts w:ascii="Times New Roman" w:hAnsi="Times New Roman" w:cs="Times New Roman"/>
          <w:sz w:val="24"/>
          <w:szCs w:val="24"/>
        </w:rPr>
      </w:pPr>
      <w:r w:rsidRPr="002F7B4F">
        <w:rPr>
          <w:rFonts w:ascii="Times New Roman" w:hAnsi="Times New Roman" w:cs="Times New Roman"/>
          <w:sz w:val="24"/>
          <w:szCs w:val="24"/>
        </w:rPr>
        <w:t>The new orientation signifies the importance of the land cover variables since in the new dimensional representation (after rotation) they have significant loadings on the second PC. The 1</w:t>
      </w:r>
      <w:r w:rsidRPr="002F7B4F">
        <w:rPr>
          <w:rFonts w:ascii="Times New Roman" w:hAnsi="Times New Roman" w:cs="Times New Roman"/>
          <w:sz w:val="24"/>
          <w:szCs w:val="24"/>
          <w:vertAlign w:val="superscript"/>
        </w:rPr>
        <w:t>st</w:t>
      </w:r>
      <w:r w:rsidRPr="002F7B4F">
        <w:rPr>
          <w:rFonts w:ascii="Times New Roman" w:hAnsi="Times New Roman" w:cs="Times New Roman"/>
          <w:sz w:val="24"/>
          <w:szCs w:val="24"/>
        </w:rPr>
        <w:t xml:space="preserve"> components is likely to represent the S/E status and race variables whereas the 3</w:t>
      </w:r>
      <w:r w:rsidRPr="002F7B4F">
        <w:rPr>
          <w:rFonts w:ascii="Times New Roman" w:hAnsi="Times New Roman" w:cs="Times New Roman"/>
          <w:sz w:val="24"/>
          <w:szCs w:val="24"/>
          <w:vertAlign w:val="superscript"/>
        </w:rPr>
        <w:t>rd</w:t>
      </w:r>
      <w:r w:rsidRPr="002F7B4F">
        <w:rPr>
          <w:rFonts w:ascii="Times New Roman" w:hAnsi="Times New Roman" w:cs="Times New Roman"/>
          <w:sz w:val="24"/>
          <w:szCs w:val="24"/>
        </w:rPr>
        <w:t xml:space="preserve"> provides a clear representation of the “sensitivity” variables related to age and exposure (i.e., </w:t>
      </w:r>
      <w:proofErr w:type="spellStart"/>
      <w:proofErr w:type="gramStart"/>
      <w:r w:rsidRPr="002F7B4F">
        <w:rPr>
          <w:rFonts w:ascii="Times New Roman" w:hAnsi="Times New Roman" w:cs="Times New Roman"/>
          <w:sz w:val="24"/>
          <w:szCs w:val="24"/>
        </w:rPr>
        <w:t>c.EHEE</w:t>
      </w:r>
      <w:proofErr w:type="spellEnd"/>
      <w:proofErr w:type="gramEnd"/>
      <w:r w:rsidRPr="002F7B4F">
        <w:rPr>
          <w:rFonts w:ascii="Times New Roman" w:hAnsi="Times New Roman" w:cs="Times New Roman"/>
          <w:sz w:val="24"/>
          <w:szCs w:val="24"/>
        </w:rPr>
        <w:t>).</w:t>
      </w:r>
    </w:p>
    <w:p w14:paraId="33210B5C" w14:textId="71735E57" w:rsidR="00DA23A8" w:rsidRPr="002F7B4F" w:rsidRDefault="00DA23A8" w:rsidP="00490AFB">
      <w:pPr>
        <w:spacing w:after="0" w:line="480" w:lineRule="auto"/>
        <w:ind w:right="-561" w:firstLine="720"/>
        <w:rPr>
          <w:rFonts w:ascii="Times New Roman" w:hAnsi="Times New Roman" w:cs="Times New Roman"/>
          <w:sz w:val="24"/>
          <w:szCs w:val="24"/>
        </w:rPr>
      </w:pPr>
      <w:r w:rsidRPr="002F7B4F">
        <w:rPr>
          <w:rFonts w:ascii="Times New Roman" w:hAnsi="Times New Roman" w:cs="Times New Roman"/>
          <w:sz w:val="24"/>
          <w:szCs w:val="24"/>
        </w:rPr>
        <w:t>The results and discussion offer the opportunity to clarify the major constituent that achieves the objective of the proposed approach; specifically, the derivation of an EHEV predictive model with an optimum classification capacity in terms of identifying regions with a high EHE morbidity risk. In this context, the component scores (and dimensionality reduction) are the major constituents of this approach (and not the identification of latent continua). The proposed metrics enhance the ability to accomplish this objective.</w:t>
      </w:r>
    </w:p>
    <w:p w14:paraId="02C61B77" w14:textId="4B784161" w:rsidR="00480510" w:rsidRPr="00EA5138" w:rsidRDefault="00480510" w:rsidP="00DE6518">
      <w:pPr>
        <w:pStyle w:val="ListParagraph"/>
        <w:numPr>
          <w:ilvl w:val="0"/>
          <w:numId w:val="16"/>
        </w:numPr>
        <w:ind w:right="-563"/>
        <w:rPr>
          <w:rFonts w:ascii="Times New Roman" w:hAnsi="Times New Roman" w:cs="Times New Roman"/>
          <w:b/>
          <w:u w:val="single"/>
        </w:rPr>
      </w:pPr>
      <w:r w:rsidRPr="00EA5138">
        <w:rPr>
          <w:rFonts w:ascii="Times New Roman" w:hAnsi="Times New Roman" w:cs="Times New Roman"/>
          <w:b/>
          <w:u w:val="single"/>
        </w:rPr>
        <w:t>Decision Tree (DT) Analysis</w:t>
      </w:r>
    </w:p>
    <w:p w14:paraId="3C2EB945" w14:textId="77777777" w:rsidR="00115B51" w:rsidRPr="002F7B4F" w:rsidRDefault="00115B51" w:rsidP="00490AFB">
      <w:pPr>
        <w:spacing w:line="480" w:lineRule="auto"/>
        <w:ind w:firstLine="720"/>
        <w:rPr>
          <w:rFonts w:ascii="Times New Roman" w:hAnsi="Times New Roman" w:cs="Times New Roman"/>
          <w:b/>
          <w:sz w:val="24"/>
          <w:szCs w:val="24"/>
        </w:rPr>
      </w:pPr>
      <w:r w:rsidRPr="002F7B4F">
        <w:rPr>
          <w:rFonts w:ascii="Times New Roman" w:hAnsi="Times New Roman" w:cs="Times New Roman"/>
          <w:sz w:val="24"/>
          <w:szCs w:val="24"/>
        </w:rPr>
        <w:t>The DT approach for identifying counties that are likely to have the highest risk for EHEV.</w:t>
      </w:r>
    </w:p>
    <w:p w14:paraId="5BFEC547" w14:textId="77777777" w:rsidR="00954C50" w:rsidRDefault="00115B51" w:rsidP="00115B51">
      <w:pPr>
        <w:spacing w:after="0" w:line="480" w:lineRule="auto"/>
        <w:rPr>
          <w:rFonts w:ascii="Times New Roman" w:hAnsi="Times New Roman" w:cs="Times New Roman"/>
          <w:sz w:val="24"/>
          <w:szCs w:val="24"/>
        </w:rPr>
      </w:pPr>
      <w:r w:rsidRPr="002F7B4F">
        <w:rPr>
          <w:rFonts w:ascii="Times New Roman" w:hAnsi="Times New Roman" w:cs="Times New Roman"/>
          <w:sz w:val="24"/>
          <w:szCs w:val="24"/>
        </w:rPr>
        <w:t xml:space="preserve">According to </w:t>
      </w:r>
      <w:proofErr w:type="spellStart"/>
      <w:r w:rsidRPr="002F7B4F">
        <w:rPr>
          <w:rFonts w:ascii="Times New Roman" w:hAnsi="Times New Roman" w:cs="Times New Roman"/>
          <w:sz w:val="24"/>
          <w:szCs w:val="24"/>
        </w:rPr>
        <w:t>Sambinas</w:t>
      </w:r>
      <w:proofErr w:type="spellEnd"/>
      <w:r w:rsidRPr="002F7B4F">
        <w:rPr>
          <w:rFonts w:ascii="Times New Roman" w:hAnsi="Times New Roman" w:cs="Times New Roman"/>
          <w:sz w:val="24"/>
          <w:szCs w:val="24"/>
        </w:rPr>
        <w:t xml:space="preserve"> (2016)</w:t>
      </w:r>
      <w:r w:rsidR="00954C50">
        <w:rPr>
          <w:rFonts w:ascii="Times New Roman" w:hAnsi="Times New Roman" w:cs="Times New Roman"/>
          <w:sz w:val="24"/>
          <w:szCs w:val="24"/>
        </w:rPr>
        <w:t>:</w:t>
      </w:r>
    </w:p>
    <w:p w14:paraId="6E207EE8" w14:textId="77777777" w:rsidR="00954C50" w:rsidRDefault="00115B51" w:rsidP="00954C50">
      <w:pPr>
        <w:spacing w:after="0" w:line="480" w:lineRule="auto"/>
        <w:ind w:left="720" w:firstLine="60"/>
        <w:rPr>
          <w:rFonts w:ascii="Times New Roman" w:hAnsi="Times New Roman" w:cs="Times New Roman"/>
          <w:sz w:val="24"/>
          <w:szCs w:val="24"/>
        </w:rPr>
      </w:pPr>
      <w:r w:rsidRPr="002F7B4F">
        <w:rPr>
          <w:rFonts w:ascii="Times New Roman" w:hAnsi="Times New Roman" w:cs="Times New Roman"/>
          <w:sz w:val="24"/>
          <w:szCs w:val="24"/>
        </w:rPr>
        <w:lastRenderedPageBreak/>
        <w:t>“</w:t>
      </w:r>
      <w:r w:rsidR="00954C50">
        <w:rPr>
          <w:rFonts w:ascii="Times New Roman" w:hAnsi="Times New Roman" w:cs="Times New Roman"/>
          <w:sz w:val="24"/>
          <w:szCs w:val="24"/>
        </w:rPr>
        <w:t>D</w:t>
      </w:r>
      <w:r w:rsidRPr="00DE6518">
        <w:rPr>
          <w:rFonts w:ascii="Times New Roman" w:hAnsi="Times New Roman" w:cs="Times New Roman"/>
          <w:i/>
          <w:sz w:val="24"/>
          <w:szCs w:val="24"/>
        </w:rPr>
        <w:t xml:space="preserve">ecision tree (DT) </w:t>
      </w:r>
      <w:r w:rsidRPr="00DE6518">
        <w:rPr>
          <w:rFonts w:ascii="Times New Roman" w:hAnsi="Times New Roman" w:cs="Times New Roman"/>
          <w:i/>
          <w:noProof/>
          <w:sz w:val="24"/>
          <w:szCs w:val="24"/>
        </w:rPr>
        <w:t>algorithms</w:t>
      </w:r>
      <w:r w:rsidRPr="00DE6518">
        <w:rPr>
          <w:rFonts w:ascii="Times New Roman" w:hAnsi="Times New Roman" w:cs="Times New Roman"/>
          <w:i/>
          <w:sz w:val="24"/>
          <w:szCs w:val="24"/>
        </w:rPr>
        <w:t xml:space="preserve"> are supervised learning algorithms which recursively partition the input data based on its attributes, until some stopping limit is reached (Larose, 2014). This recursive partitioning gives rise to a tree-like formation.  DT are popular tools for classification and prediction that are gaining popularity in many fields.</w:t>
      </w:r>
      <w:r w:rsidR="00DE6518">
        <w:rPr>
          <w:rFonts w:ascii="Times New Roman" w:hAnsi="Times New Roman" w:cs="Times New Roman"/>
          <w:sz w:val="24"/>
          <w:szCs w:val="24"/>
        </w:rPr>
        <w:t>”</w:t>
      </w:r>
      <w:r w:rsidRPr="00DE6518">
        <w:rPr>
          <w:rFonts w:ascii="Times New Roman" w:hAnsi="Times New Roman" w:cs="Times New Roman"/>
          <w:i/>
          <w:sz w:val="24"/>
          <w:szCs w:val="24"/>
        </w:rPr>
        <w:t xml:space="preserve"> </w:t>
      </w:r>
      <w:r w:rsidRPr="002F7B4F">
        <w:rPr>
          <w:rFonts w:ascii="Times New Roman" w:hAnsi="Times New Roman" w:cs="Times New Roman"/>
          <w:sz w:val="24"/>
          <w:szCs w:val="24"/>
        </w:rPr>
        <w:t>A basic premise that makes the DT approach attractive is that “</w:t>
      </w:r>
      <w:r w:rsidRPr="002F7B4F">
        <w:rPr>
          <w:rFonts w:ascii="Times New Roman" w:hAnsi="Times New Roman" w:cs="Times New Roman"/>
          <w:i/>
          <w:sz w:val="24"/>
          <w:szCs w:val="24"/>
        </w:rPr>
        <w:t>DT methods are exploratory (not inferential) and non-parametric since they do not require assumptions about the data distribution, scale, and model</w:t>
      </w:r>
      <w:r w:rsidRPr="002F7B4F">
        <w:rPr>
          <w:rFonts w:ascii="Times New Roman" w:hAnsi="Times New Roman" w:cs="Times New Roman"/>
          <w:sz w:val="24"/>
          <w:szCs w:val="24"/>
        </w:rPr>
        <w:t>”</w:t>
      </w:r>
      <w:r w:rsidR="00CB67F0">
        <w:rPr>
          <w:rFonts w:ascii="Times New Roman" w:hAnsi="Times New Roman" w:cs="Times New Roman"/>
          <w:sz w:val="24"/>
          <w:szCs w:val="24"/>
        </w:rPr>
        <w:t xml:space="preserve"> (</w:t>
      </w:r>
      <w:proofErr w:type="spellStart"/>
      <w:r w:rsidR="00CB67F0">
        <w:rPr>
          <w:rFonts w:ascii="Times New Roman" w:hAnsi="Times New Roman" w:cs="Times New Roman"/>
          <w:sz w:val="24"/>
          <w:szCs w:val="24"/>
        </w:rPr>
        <w:t>Sambanis</w:t>
      </w:r>
      <w:proofErr w:type="spellEnd"/>
      <w:r w:rsidR="00CB67F0">
        <w:rPr>
          <w:rFonts w:ascii="Times New Roman" w:hAnsi="Times New Roman" w:cs="Times New Roman"/>
          <w:sz w:val="24"/>
          <w:szCs w:val="24"/>
        </w:rPr>
        <w:t xml:space="preserve"> 2016)</w:t>
      </w:r>
      <w:r w:rsidR="00954C50">
        <w:rPr>
          <w:rFonts w:ascii="Times New Roman" w:hAnsi="Times New Roman" w:cs="Times New Roman"/>
          <w:sz w:val="24"/>
          <w:szCs w:val="24"/>
        </w:rPr>
        <w:t>.</w:t>
      </w:r>
    </w:p>
    <w:p w14:paraId="678663F5" w14:textId="700566B6" w:rsidR="00115B51" w:rsidRPr="002F7B4F" w:rsidRDefault="00954C50" w:rsidP="00954C50">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I</w:t>
      </w:r>
      <w:r w:rsidR="00115B51" w:rsidRPr="002F7B4F">
        <w:rPr>
          <w:rFonts w:ascii="Times New Roman" w:hAnsi="Times New Roman" w:cs="Times New Roman"/>
          <w:sz w:val="24"/>
          <w:szCs w:val="24"/>
        </w:rPr>
        <w:t xml:space="preserve">n addition, these methods can easily deal with missing data which is a common characteristic of real-world data sets values as well as categorical attributes. </w:t>
      </w:r>
    </w:p>
    <w:p w14:paraId="63E253DC" w14:textId="1788D3A4" w:rsidR="00115B51" w:rsidRPr="00F53800" w:rsidRDefault="00115B51" w:rsidP="00F53800">
      <w:pPr>
        <w:spacing w:after="0" w:line="480" w:lineRule="auto"/>
        <w:ind w:firstLine="720"/>
        <w:rPr>
          <w:rFonts w:ascii="Times New Roman" w:hAnsi="Times New Roman" w:cs="Times New Roman"/>
          <w:sz w:val="24"/>
          <w:szCs w:val="24"/>
        </w:rPr>
      </w:pPr>
      <w:r w:rsidRPr="002F7B4F">
        <w:rPr>
          <w:rFonts w:ascii="Times New Roman" w:hAnsi="Times New Roman" w:cs="Times New Roman"/>
          <w:sz w:val="24"/>
          <w:szCs w:val="24"/>
        </w:rPr>
        <w:t xml:space="preserve">A decision tree </w:t>
      </w:r>
      <w:r w:rsidRPr="002F7B4F">
        <w:rPr>
          <w:rFonts w:ascii="Times New Roman" w:hAnsi="Times New Roman" w:cs="Times New Roman"/>
          <w:noProof/>
          <w:sz w:val="24"/>
          <w:szCs w:val="24"/>
        </w:rPr>
        <w:t>starts</w:t>
      </w:r>
      <w:r w:rsidRPr="002F7B4F">
        <w:rPr>
          <w:rFonts w:ascii="Times New Roman" w:hAnsi="Times New Roman" w:cs="Times New Roman"/>
          <w:sz w:val="24"/>
          <w:szCs w:val="24"/>
        </w:rPr>
        <w:t xml:space="preserve"> from the root node and contains internal nodes and leaf (terminal) nodes, all internal nodes have two or more child nodes. The root and internal nodes contain splits, which are the building blocks of the tree formation.  The split at each node is described by a decision that depends on one selected feature of an attribute A (e.g., Income &gt; $40,000). The feature for A is selected among all possible ones, and the split is selected among all possible splits, with the objective to minimizing the heterogeneity of the resulting subsamples forwarded to the child nodes.  The aim is that the final partitions (terminal leaves of the tree) are homogeneous with respect to the classes.” (</w:t>
      </w:r>
      <w:proofErr w:type="spellStart"/>
      <w:r w:rsidRPr="002F7B4F">
        <w:rPr>
          <w:rFonts w:ascii="Times New Roman" w:hAnsi="Times New Roman" w:cs="Times New Roman"/>
          <w:sz w:val="24"/>
          <w:szCs w:val="24"/>
        </w:rPr>
        <w:t>Sambanis</w:t>
      </w:r>
      <w:proofErr w:type="spellEnd"/>
      <w:r w:rsidRPr="002F7B4F">
        <w:rPr>
          <w:rFonts w:ascii="Times New Roman" w:hAnsi="Times New Roman" w:cs="Times New Roman"/>
          <w:sz w:val="24"/>
          <w:szCs w:val="24"/>
        </w:rPr>
        <w:t xml:space="preserve"> 2016). The C5.0 algorithm was used to </w:t>
      </w:r>
      <w:r w:rsidR="00CB67F0">
        <w:rPr>
          <w:rFonts w:ascii="Times New Roman" w:hAnsi="Times New Roman" w:cs="Times New Roman"/>
          <w:sz w:val="24"/>
          <w:szCs w:val="24"/>
        </w:rPr>
        <w:t>derive the index:</w:t>
      </w:r>
      <w:r w:rsidR="00F53800">
        <w:rPr>
          <w:rFonts w:ascii="Times New Roman" w:hAnsi="Times New Roman" w:cs="Times New Roman"/>
          <w:sz w:val="24"/>
          <w:szCs w:val="24"/>
        </w:rPr>
        <w:t xml:space="preserve"> </w:t>
      </w:r>
      <w:r w:rsidRPr="00F53800">
        <w:rPr>
          <w:rFonts w:ascii="Times New Roman" w:hAnsi="Times New Roman" w:cs="Times New Roman"/>
          <w:i/>
          <w:sz w:val="24"/>
          <w:szCs w:val="24"/>
        </w:rPr>
        <w:t>“The C5.0 algorithm which is the most recent version of the ID3.0/C4.5 algorithms developed by Quinlan (1986 and 1993); the improvements are documented by Pang and Gong (2009).  This algorithm will be used to explore the predictive performance of this approach for classifying vulnerability.”</w:t>
      </w:r>
      <w:r w:rsidRPr="00F53800">
        <w:rPr>
          <w:rFonts w:ascii="Times New Roman" w:hAnsi="Times New Roman" w:cs="Times New Roman"/>
          <w:sz w:val="24"/>
          <w:szCs w:val="24"/>
        </w:rPr>
        <w:t xml:space="preserve"> (</w:t>
      </w:r>
      <w:proofErr w:type="spellStart"/>
      <w:r w:rsidRPr="00F53800">
        <w:rPr>
          <w:rFonts w:ascii="Times New Roman" w:hAnsi="Times New Roman" w:cs="Times New Roman"/>
          <w:sz w:val="24"/>
          <w:szCs w:val="24"/>
        </w:rPr>
        <w:t>Sambinas</w:t>
      </w:r>
      <w:proofErr w:type="spellEnd"/>
      <w:r w:rsidRPr="00F53800">
        <w:rPr>
          <w:rFonts w:ascii="Times New Roman" w:hAnsi="Times New Roman" w:cs="Times New Roman"/>
          <w:sz w:val="24"/>
          <w:szCs w:val="24"/>
        </w:rPr>
        <w:t>, 2016).</w:t>
      </w:r>
    </w:p>
    <w:p w14:paraId="38EBE138" w14:textId="622567D5" w:rsidR="00115B51" w:rsidRPr="002F7B4F" w:rsidRDefault="005F5C71" w:rsidP="00490AFB">
      <w:pPr>
        <w:spacing w:line="480" w:lineRule="auto"/>
        <w:ind w:right="-563" w:firstLine="720"/>
        <w:rPr>
          <w:rFonts w:ascii="Times New Roman" w:hAnsi="Times New Roman" w:cs="Times New Roman"/>
          <w:sz w:val="24"/>
          <w:szCs w:val="24"/>
        </w:rPr>
      </w:pPr>
      <w:r>
        <w:rPr>
          <w:rFonts w:ascii="Times New Roman" w:hAnsi="Times New Roman" w:cs="Times New Roman"/>
          <w:sz w:val="24"/>
          <w:szCs w:val="24"/>
        </w:rPr>
        <w:t>Table</w:t>
      </w:r>
      <w:r w:rsidR="00044A9C">
        <w:rPr>
          <w:rFonts w:ascii="Times New Roman" w:hAnsi="Times New Roman" w:cs="Times New Roman"/>
          <w:sz w:val="24"/>
          <w:szCs w:val="24"/>
        </w:rPr>
        <w:t xml:space="preserve"> </w:t>
      </w:r>
      <w:r w:rsidR="00D42576">
        <w:rPr>
          <w:rFonts w:ascii="Times New Roman" w:hAnsi="Times New Roman" w:cs="Times New Roman"/>
          <w:sz w:val="24"/>
          <w:szCs w:val="24"/>
        </w:rPr>
        <w:t>XXII</w:t>
      </w:r>
      <w:r w:rsidR="00044A9C">
        <w:rPr>
          <w:rFonts w:ascii="Times New Roman" w:hAnsi="Times New Roman" w:cs="Times New Roman"/>
          <w:sz w:val="24"/>
          <w:szCs w:val="24"/>
        </w:rPr>
        <w:t>, Appendix B</w:t>
      </w:r>
      <w:r w:rsidR="00115B51" w:rsidRPr="002F7B4F">
        <w:rPr>
          <w:rFonts w:ascii="Times New Roman" w:hAnsi="Times New Roman" w:cs="Times New Roman"/>
          <w:sz w:val="24"/>
          <w:szCs w:val="24"/>
        </w:rPr>
        <w:t xml:space="preserve"> presents the results from DT (C5.0 algorithm) modeling of the P.A. Morbidity as a target variable with 4 and 5 classes. The low classification failure (CF) rates, confirm </w:t>
      </w:r>
      <w:r w:rsidR="00115B51" w:rsidRPr="002F7B4F">
        <w:rPr>
          <w:rFonts w:ascii="Times New Roman" w:hAnsi="Times New Roman" w:cs="Times New Roman"/>
          <w:sz w:val="24"/>
          <w:szCs w:val="24"/>
        </w:rPr>
        <w:lastRenderedPageBreak/>
        <w:t xml:space="preserve">the superior performance of this approach for identifying high risk EHE regions; these results are in line with all the previous applications of this DT approach developed by the </w:t>
      </w:r>
      <w:proofErr w:type="spellStart"/>
      <w:r w:rsidR="00115B51" w:rsidRPr="002F7B4F">
        <w:rPr>
          <w:rFonts w:ascii="Times New Roman" w:hAnsi="Times New Roman" w:cs="Times New Roman"/>
          <w:sz w:val="24"/>
          <w:szCs w:val="24"/>
        </w:rPr>
        <w:t>Sambinas</w:t>
      </w:r>
      <w:proofErr w:type="spellEnd"/>
      <w:r w:rsidR="00115B51" w:rsidRPr="002F7B4F">
        <w:rPr>
          <w:rFonts w:ascii="Times New Roman" w:hAnsi="Times New Roman" w:cs="Times New Roman"/>
          <w:sz w:val="24"/>
          <w:szCs w:val="24"/>
        </w:rPr>
        <w:t xml:space="preserve"> (2016). (</w:t>
      </w:r>
      <w:proofErr w:type="spellStart"/>
      <w:r w:rsidR="00115B51" w:rsidRPr="002F7B4F">
        <w:rPr>
          <w:rFonts w:ascii="Times New Roman" w:hAnsi="Times New Roman" w:cs="Times New Roman"/>
          <w:sz w:val="24"/>
          <w:szCs w:val="24"/>
        </w:rPr>
        <w:t>Sambanis</w:t>
      </w:r>
      <w:proofErr w:type="spellEnd"/>
      <w:r w:rsidR="00115B51" w:rsidRPr="002F7B4F">
        <w:rPr>
          <w:rFonts w:ascii="Times New Roman" w:hAnsi="Times New Roman" w:cs="Times New Roman"/>
          <w:sz w:val="24"/>
          <w:szCs w:val="24"/>
        </w:rPr>
        <w:t xml:space="preserve"> 2016).</w:t>
      </w:r>
    </w:p>
    <w:p w14:paraId="757CA31E" w14:textId="77777777" w:rsidR="00D063E2" w:rsidRPr="002F7B4F" w:rsidRDefault="00D063E2" w:rsidP="00D063E2">
      <w:pPr>
        <w:spacing w:after="0" w:line="480" w:lineRule="auto"/>
        <w:ind w:right="-563" w:firstLine="720"/>
        <w:rPr>
          <w:rFonts w:ascii="Times New Roman" w:hAnsi="Times New Roman" w:cs="Times New Roman"/>
          <w:sz w:val="24"/>
          <w:szCs w:val="24"/>
        </w:rPr>
      </w:pPr>
      <w:r w:rsidRPr="002F7B4F">
        <w:rPr>
          <w:rFonts w:ascii="Times New Roman" w:hAnsi="Times New Roman" w:cs="Times New Roman"/>
          <w:sz w:val="24"/>
          <w:szCs w:val="24"/>
        </w:rPr>
        <w:t>The DT (C5.0 algorithm) in combination with the proposed PAO (performance assessment and optimization) approach provide the means to identify high EHE areas with an improved predictive performance (OCP above 70%). In the previous sections, it is evident that OCP for the commonly applied methods based on ranks and PCA is, in most cases, within a 30% to 40% range.  Given that both the DT modeling and PAO approach are not explored in the EHE vulnerability literature (to the best of our knowledge the present project is the only application), the current findings signify the potentials that this approach has in this field.</w:t>
      </w:r>
    </w:p>
    <w:p w14:paraId="498ABB32" w14:textId="4D15EF4C" w:rsidR="00D063E2" w:rsidRPr="002F7B4F" w:rsidRDefault="00AA6AFE" w:rsidP="00D063E2">
      <w:pPr>
        <w:spacing w:after="0" w:line="480" w:lineRule="auto"/>
        <w:ind w:right="-563" w:firstLine="720"/>
        <w:rPr>
          <w:rFonts w:ascii="Times New Roman" w:hAnsi="Times New Roman" w:cs="Times New Roman"/>
          <w:sz w:val="24"/>
          <w:szCs w:val="24"/>
        </w:rPr>
      </w:pPr>
      <w:bookmarkStart w:id="25" w:name="_Hlk7860846"/>
      <w:r>
        <w:rPr>
          <w:rFonts w:ascii="Times New Roman" w:hAnsi="Times New Roman" w:cs="Times New Roman"/>
          <w:sz w:val="24"/>
          <w:szCs w:val="24"/>
        </w:rPr>
        <w:t>F</w:t>
      </w:r>
      <w:r w:rsidR="00D063E2" w:rsidRPr="002F7B4F">
        <w:rPr>
          <w:rFonts w:ascii="Times New Roman" w:hAnsi="Times New Roman" w:cs="Times New Roman"/>
          <w:sz w:val="24"/>
          <w:szCs w:val="24"/>
        </w:rPr>
        <w:t xml:space="preserve">ocusing on Cat III morbidity for Period 1, encapsulates the DT modeling performance difference and clearly delineates the superiority of this classifier especially in terms of classification failure (CF). From a public health point of view, the CF is a critical metric since a high rate is likely to result in misclassifying areas, i.e., high EHE morbidity risk areas that are classified as low, and preparedness measures to protect the public during EHE public health underserved areas. </w:t>
      </w:r>
    </w:p>
    <w:p w14:paraId="1DB8A740" w14:textId="1CF489A6" w:rsidR="00F93495" w:rsidRPr="00AA6AFE" w:rsidRDefault="00D35D08" w:rsidP="00AA6AFE">
      <w:pPr>
        <w:spacing w:line="480" w:lineRule="auto"/>
        <w:ind w:firstLine="720"/>
        <w:rPr>
          <w:rFonts w:ascii="Times New Roman" w:hAnsi="Times New Roman" w:cs="Times New Roman"/>
          <w:sz w:val="24"/>
          <w:szCs w:val="24"/>
        </w:rPr>
      </w:pPr>
      <w:bookmarkStart w:id="26" w:name="_Hlk7861027"/>
      <w:bookmarkEnd w:id="25"/>
      <w:r w:rsidRPr="002F7B4F">
        <w:rPr>
          <w:rFonts w:ascii="Times New Roman" w:hAnsi="Times New Roman" w:cs="Times New Roman"/>
          <w:sz w:val="24"/>
          <w:szCs w:val="24"/>
        </w:rPr>
        <w:t xml:space="preserve">The two PA matrices (see </w:t>
      </w:r>
      <w:r w:rsidR="00BA7A04" w:rsidRPr="002F7B4F">
        <w:rPr>
          <w:rFonts w:ascii="Times New Roman" w:hAnsi="Times New Roman" w:cs="Times New Roman"/>
          <w:sz w:val="24"/>
          <w:szCs w:val="24"/>
        </w:rPr>
        <w:t xml:space="preserve">Figure </w:t>
      </w:r>
      <w:r w:rsidR="00BA7A04">
        <w:rPr>
          <w:rFonts w:ascii="Times New Roman" w:hAnsi="Times New Roman" w:cs="Times New Roman"/>
          <w:sz w:val="24"/>
          <w:szCs w:val="24"/>
        </w:rPr>
        <w:t xml:space="preserve">28, </w:t>
      </w:r>
      <w:r>
        <w:rPr>
          <w:rFonts w:ascii="Times New Roman" w:hAnsi="Times New Roman" w:cs="Times New Roman"/>
          <w:sz w:val="24"/>
          <w:szCs w:val="24"/>
        </w:rPr>
        <w:t>Appendix</w:t>
      </w:r>
      <w:r w:rsidR="00BA7A04">
        <w:rPr>
          <w:rFonts w:ascii="Times New Roman" w:hAnsi="Times New Roman" w:cs="Times New Roman"/>
          <w:sz w:val="24"/>
          <w:szCs w:val="24"/>
        </w:rPr>
        <w:t xml:space="preserve"> </w:t>
      </w:r>
      <w:r>
        <w:rPr>
          <w:rFonts w:ascii="Times New Roman" w:hAnsi="Times New Roman" w:cs="Times New Roman"/>
          <w:sz w:val="24"/>
          <w:szCs w:val="24"/>
        </w:rPr>
        <w:t>A</w:t>
      </w:r>
      <w:r w:rsidRPr="002F7B4F">
        <w:rPr>
          <w:rFonts w:ascii="Times New Roman" w:hAnsi="Times New Roman" w:cs="Times New Roman"/>
          <w:sz w:val="24"/>
          <w:szCs w:val="24"/>
        </w:rPr>
        <w:t xml:space="preserve">) further corroborate the superiority of the DT classifier for deriving EHEVI and identifying many GA counties at risk based on the Period 1 EHE since the two critical metrics (OUR and CF), from a public health point of view, are at a very low range. The following graph demarcates the input variables and their importance for the derived DT classification that yields an 88.1% OCP.  </w:t>
      </w:r>
      <w:bookmarkEnd w:id="26"/>
      <w:r w:rsidR="00F93495">
        <w:rPr>
          <w:rFonts w:ascii="Times New Roman" w:hAnsi="Times New Roman" w:cs="Times New Roman"/>
          <w:b/>
          <w:u w:val="single"/>
        </w:rPr>
        <w:br w:type="page"/>
      </w:r>
    </w:p>
    <w:p w14:paraId="3DBB59FB" w14:textId="10525D2D" w:rsidR="00BA69DC" w:rsidRPr="00EA5138" w:rsidRDefault="00BA69DC" w:rsidP="007C315E">
      <w:pPr>
        <w:pStyle w:val="ListParagraph"/>
        <w:numPr>
          <w:ilvl w:val="0"/>
          <w:numId w:val="48"/>
        </w:numPr>
        <w:jc w:val="center"/>
        <w:rPr>
          <w:rFonts w:ascii="Times New Roman" w:hAnsi="Times New Roman" w:cs="Times New Roman"/>
          <w:b/>
        </w:rPr>
      </w:pPr>
      <w:r w:rsidRPr="00EA5138">
        <w:rPr>
          <w:rFonts w:ascii="Times New Roman" w:hAnsi="Times New Roman" w:cs="Times New Roman"/>
          <w:b/>
        </w:rPr>
        <w:lastRenderedPageBreak/>
        <w:t>DISCUSSION</w:t>
      </w:r>
    </w:p>
    <w:p w14:paraId="5777C1E8" w14:textId="6509719C" w:rsidR="007A62C0" w:rsidRPr="005D135E" w:rsidRDefault="007A62C0" w:rsidP="00BA69DC">
      <w:pPr>
        <w:spacing w:line="480" w:lineRule="auto"/>
        <w:ind w:firstLine="720"/>
        <w:rPr>
          <w:rFonts w:ascii="Times New Roman" w:hAnsi="Times New Roman" w:cs="Times New Roman"/>
          <w:sz w:val="24"/>
          <w:szCs w:val="24"/>
        </w:rPr>
      </w:pPr>
      <w:r w:rsidRPr="00860179">
        <w:rPr>
          <w:rFonts w:ascii="Times New Roman" w:hAnsi="Times New Roman" w:cs="Times New Roman"/>
          <w:iCs/>
          <w:sz w:val="24"/>
          <w:szCs w:val="24"/>
        </w:rPr>
        <w:t>Based on the results of the analysis the t</w:t>
      </w:r>
      <w:r w:rsidRPr="00860179">
        <w:rPr>
          <w:rFonts w:ascii="Times New Roman" w:hAnsi="Times New Roman" w:cs="Times New Roman"/>
          <w:sz w:val="24"/>
          <w:szCs w:val="24"/>
        </w:rPr>
        <w:t>op counties in GA with highest land cover urban growth from 2001 to 2011</w:t>
      </w:r>
      <w:r w:rsidR="00022056">
        <w:rPr>
          <w:rFonts w:ascii="Times New Roman" w:hAnsi="Times New Roman" w:cs="Times New Roman"/>
          <w:sz w:val="24"/>
          <w:szCs w:val="24"/>
        </w:rPr>
        <w:t xml:space="preserve"> are listed in </w:t>
      </w:r>
      <w:r w:rsidR="00BA7A04">
        <w:rPr>
          <w:rFonts w:ascii="Times New Roman" w:hAnsi="Times New Roman" w:cs="Times New Roman"/>
          <w:sz w:val="24"/>
          <w:szCs w:val="24"/>
        </w:rPr>
        <w:t xml:space="preserve">Table </w:t>
      </w:r>
      <w:r w:rsidR="00D42576">
        <w:rPr>
          <w:rFonts w:ascii="Times New Roman" w:hAnsi="Times New Roman" w:cs="Times New Roman"/>
          <w:sz w:val="24"/>
          <w:szCs w:val="24"/>
        </w:rPr>
        <w:t>IX</w:t>
      </w:r>
      <w:r w:rsidR="00BA7A04">
        <w:rPr>
          <w:rFonts w:ascii="Times New Roman" w:hAnsi="Times New Roman" w:cs="Times New Roman"/>
          <w:sz w:val="24"/>
          <w:szCs w:val="24"/>
        </w:rPr>
        <w:t xml:space="preserve">, </w:t>
      </w:r>
      <w:r w:rsidR="00022056">
        <w:rPr>
          <w:rFonts w:ascii="Times New Roman" w:hAnsi="Times New Roman" w:cs="Times New Roman"/>
          <w:sz w:val="24"/>
          <w:szCs w:val="24"/>
        </w:rPr>
        <w:t>Appendix</w:t>
      </w:r>
      <w:r w:rsidR="00BA7A04">
        <w:rPr>
          <w:rFonts w:ascii="Times New Roman" w:hAnsi="Times New Roman" w:cs="Times New Roman"/>
          <w:sz w:val="24"/>
          <w:szCs w:val="24"/>
        </w:rPr>
        <w:t xml:space="preserve"> </w:t>
      </w:r>
      <w:r w:rsidR="00022056">
        <w:rPr>
          <w:rFonts w:ascii="Times New Roman" w:hAnsi="Times New Roman" w:cs="Times New Roman"/>
          <w:sz w:val="24"/>
          <w:szCs w:val="24"/>
        </w:rPr>
        <w:t>B. T</w:t>
      </w:r>
      <w:r w:rsidRPr="00860179">
        <w:rPr>
          <w:rFonts w:ascii="Times New Roman" w:hAnsi="Times New Roman" w:cs="Times New Roman"/>
          <w:iCs/>
          <w:sz w:val="24"/>
          <w:szCs w:val="24"/>
        </w:rPr>
        <w:t xml:space="preserve">he </w:t>
      </w:r>
      <w:r w:rsidRPr="00860179">
        <w:rPr>
          <w:rFonts w:ascii="Times New Roman" w:hAnsi="Times New Roman" w:cs="Times New Roman"/>
          <w:sz w:val="24"/>
          <w:szCs w:val="24"/>
        </w:rPr>
        <w:t>Counties in GA with zero or negative urban growth from 2001 to 2011</w:t>
      </w:r>
      <w:r w:rsidR="00022056">
        <w:rPr>
          <w:rFonts w:ascii="Times New Roman" w:hAnsi="Times New Roman" w:cs="Times New Roman"/>
          <w:sz w:val="24"/>
          <w:szCs w:val="24"/>
        </w:rPr>
        <w:t xml:space="preserve"> is </w:t>
      </w:r>
      <w:r w:rsidR="00BA69DC">
        <w:rPr>
          <w:rFonts w:ascii="Times New Roman" w:hAnsi="Times New Roman" w:cs="Times New Roman"/>
          <w:sz w:val="24"/>
          <w:szCs w:val="24"/>
        </w:rPr>
        <w:t>also listed in Table</w:t>
      </w:r>
      <w:r w:rsidR="00BA7A04">
        <w:rPr>
          <w:rFonts w:ascii="Times New Roman" w:hAnsi="Times New Roman" w:cs="Times New Roman"/>
          <w:sz w:val="24"/>
          <w:szCs w:val="24"/>
        </w:rPr>
        <w:t xml:space="preserve"> </w:t>
      </w:r>
      <w:r w:rsidR="00D42576">
        <w:rPr>
          <w:rFonts w:ascii="Times New Roman" w:hAnsi="Times New Roman" w:cs="Times New Roman"/>
          <w:sz w:val="24"/>
          <w:szCs w:val="24"/>
        </w:rPr>
        <w:t>XX</w:t>
      </w:r>
      <w:r w:rsidR="00BA7A04" w:rsidRPr="00BA7A04">
        <w:rPr>
          <w:rFonts w:ascii="Times New Roman" w:hAnsi="Times New Roman" w:cs="Times New Roman"/>
          <w:sz w:val="24"/>
          <w:szCs w:val="24"/>
        </w:rPr>
        <w:t xml:space="preserve"> </w:t>
      </w:r>
      <w:r w:rsidR="00BA7A04">
        <w:rPr>
          <w:rFonts w:ascii="Times New Roman" w:hAnsi="Times New Roman" w:cs="Times New Roman"/>
          <w:sz w:val="24"/>
          <w:szCs w:val="24"/>
        </w:rPr>
        <w:t>Appendix B</w:t>
      </w:r>
      <w:r w:rsidR="00BA69DC">
        <w:rPr>
          <w:rFonts w:ascii="Times New Roman" w:hAnsi="Times New Roman" w:cs="Times New Roman"/>
          <w:sz w:val="24"/>
          <w:szCs w:val="24"/>
        </w:rPr>
        <w:t>.</w:t>
      </w:r>
    </w:p>
    <w:p w14:paraId="2856C550" w14:textId="154C4E48" w:rsidR="00EC5B77" w:rsidRPr="00415F9D" w:rsidRDefault="00BA69DC" w:rsidP="004E1BB4">
      <w:pPr>
        <w:spacing w:line="480" w:lineRule="auto"/>
        <w:ind w:firstLine="720"/>
        <w:rPr>
          <w:rFonts w:ascii="Times New Roman" w:hAnsi="Times New Roman" w:cs="Times New Roman"/>
          <w:sz w:val="24"/>
          <w:szCs w:val="24"/>
        </w:rPr>
      </w:pPr>
      <w:r w:rsidRPr="00BA69DC">
        <w:rPr>
          <w:rFonts w:ascii="Times New Roman" w:hAnsi="Times New Roman" w:cs="Times New Roman"/>
          <w:sz w:val="24"/>
          <w:szCs w:val="24"/>
        </w:rPr>
        <w:t>The GA Counties with the highest morbidity rates for the 65 years of age and older population (CAT III) with low urban land cove</w:t>
      </w:r>
      <w:r>
        <w:rPr>
          <w:rFonts w:ascii="Times New Roman" w:hAnsi="Times New Roman" w:cs="Times New Roman"/>
          <w:sz w:val="24"/>
          <w:szCs w:val="24"/>
        </w:rPr>
        <w:t xml:space="preserve">r was analyzed. The results </w:t>
      </w:r>
      <w:proofErr w:type="gramStart"/>
      <w:r>
        <w:rPr>
          <w:rFonts w:ascii="Times New Roman" w:hAnsi="Times New Roman" w:cs="Times New Roman"/>
          <w:sz w:val="24"/>
          <w:szCs w:val="24"/>
        </w:rPr>
        <w:t>are located in</w:t>
      </w:r>
      <w:proofErr w:type="gramEnd"/>
      <w:r>
        <w:rPr>
          <w:rFonts w:ascii="Times New Roman" w:hAnsi="Times New Roman" w:cs="Times New Roman"/>
          <w:sz w:val="24"/>
          <w:szCs w:val="24"/>
        </w:rPr>
        <w:t xml:space="preserve"> </w:t>
      </w:r>
      <w:r w:rsidR="00BA7A04">
        <w:rPr>
          <w:rFonts w:ascii="Times New Roman" w:hAnsi="Times New Roman" w:cs="Times New Roman"/>
          <w:sz w:val="24"/>
          <w:szCs w:val="24"/>
        </w:rPr>
        <w:t xml:space="preserve">Table </w:t>
      </w:r>
      <w:r w:rsidR="00EB3FE0">
        <w:rPr>
          <w:rFonts w:ascii="Times New Roman" w:hAnsi="Times New Roman" w:cs="Times New Roman"/>
          <w:sz w:val="24"/>
          <w:szCs w:val="24"/>
        </w:rPr>
        <w:t>XI</w:t>
      </w:r>
      <w:r w:rsidR="00BA7A04">
        <w:rPr>
          <w:rFonts w:ascii="Times New Roman" w:hAnsi="Times New Roman" w:cs="Times New Roman"/>
          <w:sz w:val="24"/>
          <w:szCs w:val="24"/>
        </w:rPr>
        <w:t xml:space="preserve">, </w:t>
      </w:r>
      <w:r>
        <w:rPr>
          <w:rFonts w:ascii="Times New Roman" w:hAnsi="Times New Roman" w:cs="Times New Roman"/>
          <w:sz w:val="24"/>
          <w:szCs w:val="24"/>
        </w:rPr>
        <w:t>Appendix</w:t>
      </w:r>
      <w:r w:rsidR="00BA7A04">
        <w:rPr>
          <w:rFonts w:ascii="Times New Roman" w:hAnsi="Times New Roman" w:cs="Times New Roman"/>
          <w:sz w:val="24"/>
          <w:szCs w:val="24"/>
        </w:rPr>
        <w:t xml:space="preserve"> </w:t>
      </w:r>
      <w:r>
        <w:rPr>
          <w:rFonts w:ascii="Times New Roman" w:hAnsi="Times New Roman" w:cs="Times New Roman"/>
          <w:sz w:val="24"/>
          <w:szCs w:val="24"/>
        </w:rPr>
        <w:t xml:space="preserve">B. </w:t>
      </w:r>
      <w:r w:rsidR="00EC5B77" w:rsidRPr="00415F9D">
        <w:rPr>
          <w:rFonts w:ascii="Times New Roman" w:hAnsi="Times New Roman" w:cs="Times New Roman"/>
          <w:sz w:val="24"/>
          <w:szCs w:val="24"/>
        </w:rPr>
        <w:t xml:space="preserve">According to </w:t>
      </w:r>
      <w:r>
        <w:rPr>
          <w:rFonts w:ascii="Times New Roman" w:hAnsi="Times New Roman" w:cs="Times New Roman"/>
          <w:sz w:val="24"/>
          <w:szCs w:val="24"/>
        </w:rPr>
        <w:t>the</w:t>
      </w:r>
      <w:r w:rsidR="00EC5B77" w:rsidRPr="00415F9D">
        <w:rPr>
          <w:rFonts w:ascii="Times New Roman" w:hAnsi="Times New Roman" w:cs="Times New Roman"/>
          <w:sz w:val="24"/>
          <w:szCs w:val="24"/>
        </w:rPr>
        <w:t xml:space="preserve"> analysis, Webster county has had the highest morbidity rate for any single month between 2000 and 2004. The highest reported morbidity rate for Webster county was 283 per 100,000 people. Webster county is a small county of approximately 2300 people that covers 210 square miles. Agriculture and forestry are the main industries in Webster County</w:t>
      </w:r>
      <w:r w:rsidR="00EC5B77">
        <w:rPr>
          <w:rFonts w:ascii="Times New Roman" w:hAnsi="Times New Roman" w:cs="Times New Roman"/>
          <w:sz w:val="24"/>
          <w:szCs w:val="24"/>
        </w:rPr>
        <w:t xml:space="preserve"> </w:t>
      </w:r>
      <w:r w:rsidR="00EC5B77" w:rsidRPr="009A2A1B">
        <w:rPr>
          <w:rFonts w:ascii="Times New Roman" w:hAnsi="Times New Roman" w:cs="Times New Roman"/>
          <w:sz w:val="24"/>
          <w:szCs w:val="24"/>
        </w:rPr>
        <w:t>(AFF 2000-1)</w:t>
      </w:r>
      <w:r w:rsidR="00EC5B77">
        <w:rPr>
          <w:rFonts w:ascii="Times New Roman" w:hAnsi="Times New Roman" w:cs="Times New Roman"/>
          <w:sz w:val="24"/>
          <w:szCs w:val="24"/>
        </w:rPr>
        <w:t>.</w:t>
      </w:r>
      <w:r w:rsidR="00EC5B77" w:rsidRPr="009A2A1B">
        <w:rPr>
          <w:rFonts w:ascii="Times New Roman" w:hAnsi="Times New Roman" w:cs="Times New Roman"/>
          <w:sz w:val="24"/>
          <w:szCs w:val="24"/>
        </w:rPr>
        <w:t xml:space="preserve"> </w:t>
      </w:r>
      <w:r w:rsidR="00EC5B77" w:rsidRPr="00415F9D">
        <w:rPr>
          <w:rFonts w:ascii="Times New Roman" w:hAnsi="Times New Roman" w:cs="Times New Roman"/>
          <w:sz w:val="24"/>
          <w:szCs w:val="24"/>
        </w:rPr>
        <w:t>According to the 2000 US Censes, Webster county was approximately 50% White, 47% African-American and 3% other races. The population of 65 and older was 14%. The median household income was $27,992 and approximately 19% of the population lived below the poverty line</w:t>
      </w:r>
      <w:r w:rsidR="00EC5B77">
        <w:rPr>
          <w:rFonts w:ascii="Times New Roman" w:hAnsi="Times New Roman" w:cs="Times New Roman"/>
          <w:sz w:val="24"/>
          <w:szCs w:val="24"/>
        </w:rPr>
        <w:t xml:space="preserve"> </w:t>
      </w:r>
      <w:r w:rsidR="00EC5B77" w:rsidRPr="009A2A1B">
        <w:rPr>
          <w:rFonts w:ascii="Times New Roman" w:eastAsia="Times New Roman" w:hAnsi="Times New Roman" w:cs="Times New Roman"/>
          <w:sz w:val="24"/>
          <w:szCs w:val="24"/>
        </w:rPr>
        <w:t>(</w:t>
      </w:r>
      <w:proofErr w:type="spellStart"/>
      <w:r w:rsidR="00EC5B77" w:rsidRPr="009A2A1B">
        <w:rPr>
          <w:rFonts w:ascii="Times New Roman" w:eastAsia="Times New Roman" w:hAnsi="Times New Roman" w:cs="Times New Roman"/>
          <w:sz w:val="24"/>
          <w:szCs w:val="24"/>
        </w:rPr>
        <w:t>Binta</w:t>
      </w:r>
      <w:proofErr w:type="spellEnd"/>
      <w:r w:rsidR="00EC5B77" w:rsidRPr="009A2A1B">
        <w:rPr>
          <w:rFonts w:ascii="Times New Roman" w:eastAsia="Times New Roman" w:hAnsi="Times New Roman" w:cs="Times New Roman"/>
          <w:sz w:val="24"/>
          <w:szCs w:val="24"/>
        </w:rPr>
        <w:t xml:space="preserve"> </w:t>
      </w:r>
      <w:r w:rsidR="00EC5B77">
        <w:rPr>
          <w:rFonts w:ascii="Times New Roman" w:eastAsia="Times New Roman" w:hAnsi="Times New Roman" w:cs="Times New Roman"/>
          <w:sz w:val="24"/>
          <w:szCs w:val="24"/>
        </w:rPr>
        <w:t xml:space="preserve">et. al. </w:t>
      </w:r>
      <w:r w:rsidR="00EC5B77" w:rsidRPr="009A2A1B">
        <w:rPr>
          <w:rFonts w:ascii="Times New Roman" w:eastAsia="Times New Roman" w:hAnsi="Times New Roman" w:cs="Times New Roman"/>
          <w:sz w:val="24"/>
          <w:szCs w:val="24"/>
        </w:rPr>
        <w:t>2015)</w:t>
      </w:r>
      <w:r w:rsidR="00EC5B77">
        <w:rPr>
          <w:rFonts w:ascii="Times New Roman" w:eastAsia="Times New Roman" w:hAnsi="Times New Roman" w:cs="Times New Roman"/>
          <w:sz w:val="24"/>
          <w:szCs w:val="24"/>
        </w:rPr>
        <w:t>.</w:t>
      </w:r>
      <w:r w:rsidR="00EC5B77" w:rsidRPr="009A2A1B">
        <w:rPr>
          <w:rFonts w:ascii="Times New Roman" w:eastAsia="Times New Roman" w:hAnsi="Times New Roman" w:cs="Times New Roman"/>
          <w:sz w:val="24"/>
          <w:szCs w:val="24"/>
        </w:rPr>
        <w:t xml:space="preserve"> </w:t>
      </w:r>
    </w:p>
    <w:p w14:paraId="23DC5459" w14:textId="77777777" w:rsidR="00EC5B77" w:rsidRPr="00415F9D" w:rsidRDefault="00EC5B77" w:rsidP="004E1BB4">
      <w:pPr>
        <w:spacing w:line="480" w:lineRule="auto"/>
        <w:ind w:firstLine="720"/>
        <w:rPr>
          <w:rFonts w:ascii="Times New Roman" w:hAnsi="Times New Roman" w:cs="Times New Roman"/>
          <w:sz w:val="24"/>
          <w:szCs w:val="24"/>
        </w:rPr>
      </w:pPr>
      <w:r w:rsidRPr="00415F9D">
        <w:rPr>
          <w:rFonts w:ascii="Times New Roman" w:hAnsi="Times New Roman" w:cs="Times New Roman"/>
          <w:sz w:val="24"/>
          <w:szCs w:val="24"/>
        </w:rPr>
        <w:t>When comparing cumulative extreme heat events in rural counties between 2000 and 2004, there are some counties that frequently have historically had the highest morbidity rates for the 65 and older population:</w:t>
      </w:r>
    </w:p>
    <w:p w14:paraId="569C9C58" w14:textId="16EB3F4D" w:rsidR="00EC5B77" w:rsidRPr="00F770BE" w:rsidRDefault="00EC5B77" w:rsidP="00F770BE">
      <w:pPr>
        <w:pStyle w:val="ListParagraph"/>
        <w:numPr>
          <w:ilvl w:val="0"/>
          <w:numId w:val="28"/>
        </w:numPr>
        <w:rPr>
          <w:rFonts w:ascii="Times New Roman" w:hAnsi="Times New Roman" w:cs="Times New Roman"/>
        </w:rPr>
      </w:pPr>
      <w:r w:rsidRPr="00F770BE">
        <w:rPr>
          <w:rFonts w:ascii="Times New Roman" w:hAnsi="Times New Roman" w:cs="Times New Roman"/>
        </w:rPr>
        <w:t>Jenkins County, GA (2000 to 2004)</w:t>
      </w:r>
    </w:p>
    <w:p w14:paraId="5126B6C8" w14:textId="3FEA17AC" w:rsidR="00EC5B77" w:rsidRPr="00F770BE" w:rsidRDefault="00EC5B77" w:rsidP="00F770BE">
      <w:pPr>
        <w:pStyle w:val="ListParagraph"/>
        <w:numPr>
          <w:ilvl w:val="0"/>
          <w:numId w:val="28"/>
        </w:numPr>
        <w:rPr>
          <w:rFonts w:ascii="Times New Roman" w:hAnsi="Times New Roman" w:cs="Times New Roman"/>
        </w:rPr>
      </w:pPr>
      <w:bookmarkStart w:id="27" w:name="_Hlk7385468"/>
      <w:r w:rsidRPr="00F770BE">
        <w:rPr>
          <w:rFonts w:ascii="Times New Roman" w:hAnsi="Times New Roman" w:cs="Times New Roman"/>
        </w:rPr>
        <w:t>Atkinson County, GA (2002 &amp; 2003)</w:t>
      </w:r>
    </w:p>
    <w:p w14:paraId="553EF630" w14:textId="5CF3B6FB" w:rsidR="00EC5B77" w:rsidRPr="00F770BE" w:rsidRDefault="00EC5B77" w:rsidP="00F770BE">
      <w:pPr>
        <w:pStyle w:val="ListParagraph"/>
        <w:numPr>
          <w:ilvl w:val="0"/>
          <w:numId w:val="28"/>
        </w:numPr>
        <w:rPr>
          <w:rFonts w:ascii="Times New Roman" w:hAnsi="Times New Roman" w:cs="Times New Roman"/>
        </w:rPr>
      </w:pPr>
      <w:r w:rsidRPr="00F770BE">
        <w:rPr>
          <w:rFonts w:ascii="Times New Roman" w:hAnsi="Times New Roman" w:cs="Times New Roman"/>
        </w:rPr>
        <w:t>Wilcox County, GA (2000 &amp; 2002)</w:t>
      </w:r>
    </w:p>
    <w:p w14:paraId="6B777FFA" w14:textId="12366D35" w:rsidR="00EC5B77" w:rsidRPr="00F770BE" w:rsidRDefault="00EC5B77" w:rsidP="00F770BE">
      <w:pPr>
        <w:pStyle w:val="ListParagraph"/>
        <w:numPr>
          <w:ilvl w:val="0"/>
          <w:numId w:val="28"/>
        </w:numPr>
        <w:rPr>
          <w:rFonts w:ascii="Times New Roman" w:hAnsi="Times New Roman" w:cs="Times New Roman"/>
        </w:rPr>
      </w:pPr>
      <w:r w:rsidRPr="00F770BE">
        <w:rPr>
          <w:rFonts w:ascii="Times New Roman" w:hAnsi="Times New Roman" w:cs="Times New Roman"/>
        </w:rPr>
        <w:t>Stewart County, GA (2003 &amp; 2004)</w:t>
      </w:r>
    </w:p>
    <w:p w14:paraId="62759347" w14:textId="3FFB37AC" w:rsidR="00EC5B77" w:rsidRPr="00F770BE" w:rsidRDefault="00EC5B77" w:rsidP="00F770BE">
      <w:pPr>
        <w:pStyle w:val="ListParagraph"/>
        <w:numPr>
          <w:ilvl w:val="0"/>
          <w:numId w:val="28"/>
        </w:numPr>
        <w:rPr>
          <w:rFonts w:ascii="Times New Roman" w:hAnsi="Times New Roman" w:cs="Times New Roman"/>
        </w:rPr>
      </w:pPr>
      <w:r w:rsidRPr="00F770BE">
        <w:rPr>
          <w:rFonts w:ascii="Times New Roman" w:hAnsi="Times New Roman" w:cs="Times New Roman"/>
        </w:rPr>
        <w:t>Talbot County, GA (2001, 2003 and 2004)</w:t>
      </w:r>
    </w:p>
    <w:bookmarkEnd w:id="27"/>
    <w:p w14:paraId="539FF591" w14:textId="412EEC67" w:rsidR="00EC5B77" w:rsidRDefault="00EC5B77" w:rsidP="004E1BB4">
      <w:pPr>
        <w:spacing w:line="480" w:lineRule="auto"/>
        <w:ind w:firstLine="720"/>
        <w:rPr>
          <w:rFonts w:ascii="Times New Roman" w:hAnsi="Times New Roman" w:cs="Times New Roman"/>
          <w:sz w:val="24"/>
          <w:szCs w:val="24"/>
        </w:rPr>
      </w:pPr>
      <w:r w:rsidRPr="00415F9D">
        <w:rPr>
          <w:rFonts w:ascii="Times New Roman" w:hAnsi="Times New Roman" w:cs="Times New Roman"/>
          <w:sz w:val="24"/>
          <w:szCs w:val="24"/>
        </w:rPr>
        <w:lastRenderedPageBreak/>
        <w:t>Jenkins and Johnson counties were also identified as counties with negative urban growth between 2000 and 2010 (</w:t>
      </w:r>
      <w:r w:rsidRPr="00D852FE">
        <w:rPr>
          <w:rFonts w:ascii="Times New Roman" w:hAnsi="Times New Roman" w:cs="Times New Roman"/>
          <w:sz w:val="24"/>
          <w:szCs w:val="24"/>
        </w:rPr>
        <w:t xml:space="preserve">Table – </w:t>
      </w:r>
      <w:r w:rsidR="008B03E0">
        <w:rPr>
          <w:rFonts w:ascii="Times New Roman" w:hAnsi="Times New Roman" w:cs="Times New Roman"/>
          <w:sz w:val="24"/>
          <w:szCs w:val="24"/>
        </w:rPr>
        <w:t>X</w:t>
      </w:r>
      <w:r w:rsidRPr="00D852FE">
        <w:rPr>
          <w:rFonts w:ascii="Times New Roman" w:hAnsi="Times New Roman" w:cs="Times New Roman"/>
          <w:sz w:val="24"/>
          <w:szCs w:val="24"/>
        </w:rPr>
        <w:t>:</w:t>
      </w:r>
      <w:r w:rsidRPr="00415F9D">
        <w:rPr>
          <w:rFonts w:ascii="Times New Roman" w:hAnsi="Times New Roman" w:cs="Times New Roman"/>
          <w:sz w:val="24"/>
          <w:szCs w:val="24"/>
        </w:rPr>
        <w:t xml:space="preserve"> Counties in GA with zero or negative urban growth)</w:t>
      </w:r>
      <w:r>
        <w:rPr>
          <w:rFonts w:ascii="Times New Roman" w:hAnsi="Times New Roman" w:cs="Times New Roman"/>
          <w:sz w:val="24"/>
          <w:szCs w:val="24"/>
        </w:rPr>
        <w:t>.</w:t>
      </w:r>
    </w:p>
    <w:p w14:paraId="3A9C8F4C" w14:textId="5100C3D9" w:rsidR="00EC5B77" w:rsidRPr="00415F9D" w:rsidRDefault="00EC5B77" w:rsidP="004E1BB4">
      <w:pPr>
        <w:spacing w:line="480" w:lineRule="auto"/>
        <w:ind w:firstLine="720"/>
        <w:rPr>
          <w:rFonts w:ascii="Times New Roman" w:hAnsi="Times New Roman" w:cs="Times New Roman"/>
          <w:sz w:val="24"/>
          <w:szCs w:val="24"/>
        </w:rPr>
      </w:pPr>
      <w:r w:rsidRPr="00415F9D">
        <w:rPr>
          <w:rFonts w:ascii="Times New Roman" w:hAnsi="Times New Roman" w:cs="Times New Roman"/>
          <w:sz w:val="24"/>
          <w:szCs w:val="24"/>
        </w:rPr>
        <w:t>As previously covered, the rural Black belt region of Georgia consists of counties with poverty greater than 20% and these counties have higher than average percentages of African-American residents</w:t>
      </w:r>
      <w:r>
        <w:rPr>
          <w:rFonts w:ascii="Times New Roman" w:hAnsi="Times New Roman" w:cs="Times New Roman"/>
          <w:sz w:val="24"/>
          <w:szCs w:val="24"/>
        </w:rPr>
        <w:t xml:space="preserve"> </w:t>
      </w:r>
      <w:r w:rsidRPr="009A2A1B">
        <w:rPr>
          <w:rFonts w:ascii="Times New Roman" w:hAnsi="Times New Roman" w:cs="Times New Roman"/>
          <w:sz w:val="24"/>
          <w:szCs w:val="24"/>
        </w:rPr>
        <w:t>(AFF 2000-1)</w:t>
      </w:r>
      <w:r>
        <w:rPr>
          <w:rFonts w:ascii="Times New Roman" w:hAnsi="Times New Roman" w:cs="Times New Roman"/>
          <w:sz w:val="24"/>
          <w:szCs w:val="24"/>
        </w:rPr>
        <w:t>.</w:t>
      </w:r>
      <w:r w:rsidRPr="009A2A1B">
        <w:rPr>
          <w:rFonts w:ascii="Times New Roman" w:hAnsi="Times New Roman" w:cs="Times New Roman"/>
          <w:sz w:val="24"/>
          <w:szCs w:val="24"/>
        </w:rPr>
        <w:t xml:space="preserve"> </w:t>
      </w:r>
      <w:r w:rsidR="002160C0">
        <w:rPr>
          <w:rFonts w:ascii="Times New Roman" w:hAnsi="Times New Roman" w:cs="Times New Roman"/>
          <w:sz w:val="24"/>
          <w:szCs w:val="24"/>
        </w:rPr>
        <w:t xml:space="preserve">The </w:t>
      </w:r>
      <w:r w:rsidRPr="00415F9D">
        <w:rPr>
          <w:rFonts w:ascii="Times New Roman" w:hAnsi="Times New Roman" w:cs="Times New Roman"/>
          <w:sz w:val="24"/>
          <w:szCs w:val="24"/>
        </w:rPr>
        <w:t xml:space="preserve">Black Belt account for 60% of the rural counties with the highest morbidity for this period: These counites are: Webster; Atkinson; Marion; Lanier; Clinch; Talbot; Stewart; Berrien and Screven counties. The non-Black Belt rural counites with the highest morbidity rates during extreme heat months are Jenkins; Schley; Long; Miller; Monroe and Wilcox counites. </w:t>
      </w:r>
    </w:p>
    <w:p w14:paraId="2332255C" w14:textId="77777777" w:rsidR="00EC5B77" w:rsidRPr="00415F9D" w:rsidRDefault="00EC5B77" w:rsidP="004E1BB4">
      <w:pPr>
        <w:spacing w:line="480" w:lineRule="auto"/>
        <w:ind w:firstLine="720"/>
        <w:rPr>
          <w:rFonts w:ascii="Times New Roman" w:hAnsi="Times New Roman" w:cs="Times New Roman"/>
          <w:sz w:val="24"/>
          <w:szCs w:val="24"/>
        </w:rPr>
      </w:pPr>
      <w:r w:rsidRPr="00415F9D">
        <w:rPr>
          <w:rFonts w:ascii="Times New Roman" w:hAnsi="Times New Roman" w:cs="Times New Roman"/>
          <w:sz w:val="24"/>
          <w:szCs w:val="24"/>
        </w:rPr>
        <w:t>The demographics and urban landscape of theses counties did not change much throughout the 2000 to 2004 analysis period. The lack of development and population changes yields similar morbidity results and a repeat of the same counties with higher morbidity results in rural the rural areas of Georgia. For instance, there is no official cooling center in Webster County, GA. My analysis has determined that the residents in these counties, especially those who are 65 and older, are more vulnerable to higher morbidity rates during extreme heat events.</w:t>
      </w:r>
    </w:p>
    <w:p w14:paraId="55D01097" w14:textId="3ED42C08" w:rsidR="00EC5B77" w:rsidRPr="00415F9D" w:rsidRDefault="00BA69DC" w:rsidP="00BA69DC">
      <w:pPr>
        <w:spacing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The </w:t>
      </w:r>
      <w:r w:rsidRPr="00415F9D">
        <w:rPr>
          <w:rFonts w:ascii="Times New Roman" w:hAnsi="Times New Roman" w:cs="Times New Roman"/>
          <w:sz w:val="24"/>
          <w:szCs w:val="24"/>
        </w:rPr>
        <w:t xml:space="preserve">GA </w:t>
      </w:r>
      <w:r>
        <w:rPr>
          <w:rFonts w:ascii="Times New Roman" w:hAnsi="Times New Roman" w:cs="Times New Roman"/>
          <w:sz w:val="24"/>
          <w:szCs w:val="24"/>
        </w:rPr>
        <w:t>c</w:t>
      </w:r>
      <w:r w:rsidRPr="00415F9D">
        <w:rPr>
          <w:rFonts w:ascii="Times New Roman" w:hAnsi="Times New Roman" w:cs="Times New Roman"/>
          <w:sz w:val="24"/>
          <w:szCs w:val="24"/>
        </w:rPr>
        <w:t>ounties with the lowest morbidity rates for the 65 years of age and older population (CAT III) with high urban land cover</w:t>
      </w:r>
      <w:r>
        <w:rPr>
          <w:rFonts w:ascii="Times New Roman" w:hAnsi="Times New Roman" w:cs="Times New Roman"/>
          <w:sz w:val="24"/>
          <w:szCs w:val="24"/>
        </w:rPr>
        <w:t xml:space="preserve"> was analyzed. The results </w:t>
      </w:r>
      <w:proofErr w:type="gramStart"/>
      <w:r>
        <w:rPr>
          <w:rFonts w:ascii="Times New Roman" w:hAnsi="Times New Roman" w:cs="Times New Roman"/>
          <w:sz w:val="24"/>
          <w:szCs w:val="24"/>
        </w:rPr>
        <w:t>are located in</w:t>
      </w:r>
      <w:proofErr w:type="gramEnd"/>
      <w:r>
        <w:rPr>
          <w:rFonts w:ascii="Times New Roman" w:hAnsi="Times New Roman" w:cs="Times New Roman"/>
          <w:sz w:val="24"/>
          <w:szCs w:val="24"/>
        </w:rPr>
        <w:t xml:space="preserve"> </w:t>
      </w:r>
      <w:r w:rsidR="00BA7A04">
        <w:rPr>
          <w:rFonts w:ascii="Times New Roman" w:hAnsi="Times New Roman" w:cs="Times New Roman"/>
          <w:sz w:val="24"/>
          <w:szCs w:val="24"/>
        </w:rPr>
        <w:t xml:space="preserve">Table </w:t>
      </w:r>
      <w:r w:rsidR="00DE3EE1">
        <w:rPr>
          <w:rFonts w:ascii="Times New Roman" w:hAnsi="Times New Roman" w:cs="Times New Roman"/>
          <w:sz w:val="24"/>
          <w:szCs w:val="24"/>
        </w:rPr>
        <w:t>XII</w:t>
      </w:r>
      <w:r w:rsidR="00BA7A04">
        <w:rPr>
          <w:rFonts w:ascii="Times New Roman" w:hAnsi="Times New Roman" w:cs="Times New Roman"/>
          <w:sz w:val="24"/>
          <w:szCs w:val="24"/>
        </w:rPr>
        <w:t xml:space="preserve">, </w:t>
      </w:r>
      <w:r>
        <w:rPr>
          <w:rFonts w:ascii="Times New Roman" w:hAnsi="Times New Roman" w:cs="Times New Roman"/>
          <w:sz w:val="24"/>
          <w:szCs w:val="24"/>
        </w:rPr>
        <w:t>Appendix</w:t>
      </w:r>
      <w:r w:rsidR="00BA7A04">
        <w:rPr>
          <w:rFonts w:ascii="Times New Roman" w:hAnsi="Times New Roman" w:cs="Times New Roman"/>
          <w:sz w:val="24"/>
          <w:szCs w:val="24"/>
        </w:rPr>
        <w:t xml:space="preserve"> </w:t>
      </w:r>
      <w:r>
        <w:rPr>
          <w:rFonts w:ascii="Times New Roman" w:hAnsi="Times New Roman" w:cs="Times New Roman"/>
          <w:sz w:val="24"/>
          <w:szCs w:val="24"/>
        </w:rPr>
        <w:t xml:space="preserve">B. </w:t>
      </w:r>
      <w:r w:rsidR="00EC5B77" w:rsidRPr="00415F9D">
        <w:rPr>
          <w:rFonts w:ascii="Times New Roman" w:hAnsi="Times New Roman" w:cs="Times New Roman"/>
          <w:sz w:val="24"/>
          <w:szCs w:val="24"/>
        </w:rPr>
        <w:t>When comparing cumulative extreme heat events in urban counties between 2000 and 2004, there are some counties that frequently have lower morbidity rates for the 65 and older population:</w:t>
      </w:r>
    </w:p>
    <w:p w14:paraId="2A19465A" w14:textId="639C0E57" w:rsidR="00EC5B77" w:rsidRPr="00F770BE" w:rsidRDefault="00EC5B77" w:rsidP="00F770BE">
      <w:pPr>
        <w:pStyle w:val="ListParagraph"/>
        <w:numPr>
          <w:ilvl w:val="0"/>
          <w:numId w:val="28"/>
        </w:numPr>
        <w:rPr>
          <w:rFonts w:ascii="Times New Roman" w:hAnsi="Times New Roman" w:cs="Times New Roman"/>
        </w:rPr>
      </w:pPr>
      <w:r w:rsidRPr="00F770BE">
        <w:rPr>
          <w:rFonts w:ascii="Times New Roman" w:hAnsi="Times New Roman" w:cs="Times New Roman"/>
        </w:rPr>
        <w:t>Bibb County, GA (2000 – 2004)</w:t>
      </w:r>
    </w:p>
    <w:p w14:paraId="26ACA7D7" w14:textId="760BDF4E" w:rsidR="00EC5B77" w:rsidRPr="00F770BE" w:rsidRDefault="00EC5B77" w:rsidP="00F770BE">
      <w:pPr>
        <w:pStyle w:val="ListParagraph"/>
        <w:numPr>
          <w:ilvl w:val="0"/>
          <w:numId w:val="28"/>
        </w:numPr>
        <w:rPr>
          <w:rFonts w:ascii="Times New Roman" w:hAnsi="Times New Roman" w:cs="Times New Roman"/>
        </w:rPr>
      </w:pPr>
      <w:r w:rsidRPr="00F770BE">
        <w:rPr>
          <w:rFonts w:ascii="Times New Roman" w:hAnsi="Times New Roman" w:cs="Times New Roman"/>
        </w:rPr>
        <w:t>Clayton County, GA (2001 – 2004)</w:t>
      </w:r>
    </w:p>
    <w:p w14:paraId="48AF9EF9" w14:textId="41496407" w:rsidR="00EC5B77" w:rsidRPr="00F770BE" w:rsidRDefault="00EC5B77" w:rsidP="00F770BE">
      <w:pPr>
        <w:pStyle w:val="ListParagraph"/>
        <w:numPr>
          <w:ilvl w:val="0"/>
          <w:numId w:val="28"/>
        </w:numPr>
        <w:rPr>
          <w:rFonts w:ascii="Times New Roman" w:hAnsi="Times New Roman" w:cs="Times New Roman"/>
        </w:rPr>
      </w:pPr>
      <w:r w:rsidRPr="00F770BE">
        <w:rPr>
          <w:rFonts w:ascii="Times New Roman" w:hAnsi="Times New Roman" w:cs="Times New Roman"/>
        </w:rPr>
        <w:lastRenderedPageBreak/>
        <w:t>Muscogee County, GA (2002 – 2004)</w:t>
      </w:r>
    </w:p>
    <w:p w14:paraId="14729552" w14:textId="042254D7" w:rsidR="00EC5B77" w:rsidRPr="00F770BE" w:rsidRDefault="00EC5B77" w:rsidP="00F770BE">
      <w:pPr>
        <w:pStyle w:val="ListParagraph"/>
        <w:numPr>
          <w:ilvl w:val="0"/>
          <w:numId w:val="28"/>
        </w:numPr>
        <w:rPr>
          <w:rFonts w:ascii="Times New Roman" w:hAnsi="Times New Roman" w:cs="Times New Roman"/>
        </w:rPr>
      </w:pPr>
      <w:r w:rsidRPr="00F770BE">
        <w:rPr>
          <w:rFonts w:ascii="Times New Roman" w:hAnsi="Times New Roman" w:cs="Times New Roman"/>
        </w:rPr>
        <w:t>Gwinnett County, GA (2002 -2003)</w:t>
      </w:r>
    </w:p>
    <w:p w14:paraId="0AD71C9F" w14:textId="3EFD2849" w:rsidR="00EC5B77" w:rsidRPr="00F770BE" w:rsidRDefault="00EC5B77" w:rsidP="00F770BE">
      <w:pPr>
        <w:pStyle w:val="ListParagraph"/>
        <w:numPr>
          <w:ilvl w:val="0"/>
          <w:numId w:val="28"/>
        </w:numPr>
        <w:rPr>
          <w:rFonts w:ascii="Times New Roman" w:hAnsi="Times New Roman" w:cs="Times New Roman"/>
        </w:rPr>
      </w:pPr>
      <w:r w:rsidRPr="00F770BE">
        <w:rPr>
          <w:rFonts w:ascii="Times New Roman" w:hAnsi="Times New Roman" w:cs="Times New Roman"/>
        </w:rPr>
        <w:t>Fulton County, GA (2000 and 2004)</w:t>
      </w:r>
    </w:p>
    <w:p w14:paraId="7971AB38" w14:textId="77777777" w:rsidR="00EC5B77" w:rsidRPr="00415F9D" w:rsidRDefault="00EC5B77" w:rsidP="004E1BB4">
      <w:pPr>
        <w:spacing w:line="480" w:lineRule="auto"/>
        <w:rPr>
          <w:rFonts w:ascii="Times New Roman" w:hAnsi="Times New Roman" w:cs="Times New Roman"/>
          <w:sz w:val="24"/>
          <w:szCs w:val="24"/>
        </w:rPr>
      </w:pPr>
      <w:r w:rsidRPr="00415F9D">
        <w:rPr>
          <w:rFonts w:ascii="Times New Roman" w:hAnsi="Times New Roman" w:cs="Times New Roman"/>
          <w:sz w:val="24"/>
          <w:szCs w:val="24"/>
        </w:rPr>
        <w:t xml:space="preserve">Clayton, Fulton, Gwinnett and Cobb counties are part of the Atlanta-metropolitan area. Richmond county is part of the Augusta metropolitan area. Bibb county is part of the Macon metropolitan area. Muscogee county is part of the Columbus metropolitan area. </w:t>
      </w:r>
    </w:p>
    <w:p w14:paraId="18C26AAC" w14:textId="77777777" w:rsidR="00EC5B77" w:rsidRPr="00415F9D" w:rsidRDefault="00EC5B77" w:rsidP="00490AFB">
      <w:pPr>
        <w:spacing w:line="480" w:lineRule="auto"/>
        <w:ind w:firstLine="720"/>
        <w:rPr>
          <w:rFonts w:ascii="Times New Roman" w:hAnsi="Times New Roman" w:cs="Times New Roman"/>
          <w:sz w:val="24"/>
          <w:szCs w:val="24"/>
        </w:rPr>
      </w:pPr>
      <w:r w:rsidRPr="00415F9D">
        <w:rPr>
          <w:rFonts w:ascii="Times New Roman" w:hAnsi="Times New Roman" w:cs="Times New Roman"/>
          <w:sz w:val="24"/>
          <w:szCs w:val="24"/>
        </w:rPr>
        <w:t>As previously discussed, most of the vulnerability analysis include demographic values such as race in their analysis. Race is an important factor, but it is not always an accurate predictor of vulnerability. Richmond County had one of the lowest morbidity rates for the 65 and older population in all the counties in Georgia in 2003. According to the 2000 US. Census, Richmond County was 49.8% African-American and 45.6% White. 21.1% of the households in Richmond County are occupied by someone 65 and older</w:t>
      </w:r>
      <w:r>
        <w:rPr>
          <w:rFonts w:ascii="Times New Roman" w:hAnsi="Times New Roman" w:cs="Times New Roman"/>
          <w:sz w:val="24"/>
          <w:szCs w:val="24"/>
        </w:rPr>
        <w:t xml:space="preserve"> </w:t>
      </w:r>
      <w:r w:rsidRPr="009A2A1B">
        <w:rPr>
          <w:rFonts w:ascii="Times New Roman" w:hAnsi="Times New Roman" w:cs="Times New Roman"/>
          <w:sz w:val="24"/>
          <w:szCs w:val="24"/>
        </w:rPr>
        <w:t>(AFF 2000-3)</w:t>
      </w:r>
      <w:r>
        <w:rPr>
          <w:rFonts w:ascii="Times New Roman" w:hAnsi="Times New Roman" w:cs="Times New Roman"/>
          <w:sz w:val="24"/>
          <w:szCs w:val="24"/>
        </w:rPr>
        <w:t>.</w:t>
      </w:r>
      <w:r w:rsidRPr="009A2A1B">
        <w:rPr>
          <w:rFonts w:ascii="Times New Roman" w:hAnsi="Times New Roman" w:cs="Times New Roman"/>
          <w:sz w:val="24"/>
          <w:szCs w:val="24"/>
        </w:rPr>
        <w:t xml:space="preserve"> </w:t>
      </w:r>
      <w:r w:rsidRPr="00415F9D">
        <w:rPr>
          <w:rFonts w:ascii="Times New Roman" w:hAnsi="Times New Roman" w:cs="Times New Roman"/>
          <w:sz w:val="24"/>
          <w:szCs w:val="24"/>
        </w:rPr>
        <w:t>The median household income was $33,086 and 19.6% of the population lives below the poverty level</w:t>
      </w:r>
      <w:r>
        <w:rPr>
          <w:rFonts w:ascii="Times New Roman" w:hAnsi="Times New Roman" w:cs="Times New Roman"/>
          <w:sz w:val="24"/>
          <w:szCs w:val="24"/>
        </w:rPr>
        <w:t xml:space="preserve"> </w:t>
      </w:r>
      <w:r w:rsidRPr="009A2A1B">
        <w:rPr>
          <w:rFonts w:ascii="Times New Roman" w:hAnsi="Times New Roman" w:cs="Times New Roman"/>
          <w:sz w:val="24"/>
          <w:szCs w:val="24"/>
        </w:rPr>
        <w:t>(CAMO 2015)</w:t>
      </w:r>
      <w:r>
        <w:rPr>
          <w:rFonts w:ascii="Times New Roman" w:hAnsi="Times New Roman" w:cs="Times New Roman"/>
          <w:sz w:val="24"/>
          <w:szCs w:val="24"/>
        </w:rPr>
        <w:t>.</w:t>
      </w:r>
    </w:p>
    <w:p w14:paraId="75830E8A" w14:textId="18041316" w:rsidR="00EC5B77" w:rsidRDefault="00EC5B77" w:rsidP="00490AFB">
      <w:pPr>
        <w:spacing w:line="480" w:lineRule="auto"/>
        <w:ind w:firstLine="720"/>
        <w:rPr>
          <w:rFonts w:ascii="Times New Roman" w:eastAsia="Times New Roman" w:hAnsi="Times New Roman" w:cs="Times New Roman"/>
          <w:sz w:val="24"/>
          <w:szCs w:val="24"/>
        </w:rPr>
      </w:pPr>
      <w:r w:rsidRPr="00415F9D">
        <w:rPr>
          <w:rFonts w:ascii="Times New Roman" w:hAnsi="Times New Roman" w:cs="Times New Roman"/>
          <w:sz w:val="24"/>
          <w:szCs w:val="24"/>
        </w:rPr>
        <w:t>The development of these urban areas results in lower morbidity rates. The urbanization of these metropolitan areas includes the development of new housing units (i.e. condos and apartments) with central AC. New homes are also being built and rehabilitated with central air conditioning units. The urban landscape is also being developed in a manner that will reduce the existing urban heat island effects of these metropolitan areas. For example, the city of Atlanta has prioritized 10 impact areas which includes developing land use policies and programs designed to protect greenscapes and their current tree canopy</w:t>
      </w:r>
      <w:r>
        <w:rPr>
          <w:rFonts w:ascii="Times New Roman" w:hAnsi="Times New Roman" w:cs="Times New Roman"/>
          <w:sz w:val="24"/>
          <w:szCs w:val="24"/>
        </w:rPr>
        <w:t xml:space="preserve"> </w:t>
      </w:r>
      <w:r w:rsidRPr="009A2A1B">
        <w:rPr>
          <w:rFonts w:ascii="Times New Roman" w:eastAsia="Times New Roman" w:hAnsi="Times New Roman" w:cs="Times New Roman"/>
          <w:sz w:val="24"/>
          <w:szCs w:val="24"/>
        </w:rPr>
        <w:t>(</w:t>
      </w:r>
      <w:proofErr w:type="spellStart"/>
      <w:r w:rsidRPr="009A2A1B">
        <w:rPr>
          <w:rFonts w:ascii="Times New Roman" w:eastAsia="Times New Roman" w:hAnsi="Times New Roman" w:cs="Times New Roman"/>
          <w:sz w:val="24"/>
          <w:szCs w:val="24"/>
        </w:rPr>
        <w:t>Binta</w:t>
      </w:r>
      <w:proofErr w:type="spellEnd"/>
      <w:r>
        <w:rPr>
          <w:rFonts w:ascii="Times New Roman" w:eastAsia="Times New Roman" w:hAnsi="Times New Roman" w:cs="Times New Roman"/>
          <w:sz w:val="24"/>
          <w:szCs w:val="24"/>
        </w:rPr>
        <w:t xml:space="preserve"> et. al </w:t>
      </w:r>
      <w:r w:rsidRPr="009A2A1B">
        <w:rPr>
          <w:rFonts w:ascii="Times New Roman" w:eastAsia="Times New Roman" w:hAnsi="Times New Roman" w:cs="Times New Roman"/>
          <w:sz w:val="24"/>
          <w:szCs w:val="24"/>
        </w:rPr>
        <w:t>2015)</w:t>
      </w:r>
      <w:r>
        <w:rPr>
          <w:rFonts w:ascii="Times New Roman" w:eastAsia="Times New Roman" w:hAnsi="Times New Roman" w:cs="Times New Roman"/>
          <w:sz w:val="24"/>
          <w:szCs w:val="24"/>
        </w:rPr>
        <w:t>.</w:t>
      </w:r>
    </w:p>
    <w:p w14:paraId="175D8980" w14:textId="77777777" w:rsidR="00F770BE" w:rsidRDefault="00F770BE">
      <w:pPr>
        <w:rPr>
          <w:rFonts w:ascii="Times New Roman" w:eastAsiaTheme="minorEastAsia" w:hAnsi="Times New Roman" w:cs="Times New Roman"/>
          <w:b/>
          <w:kern w:val="24"/>
          <w:sz w:val="24"/>
          <w:szCs w:val="24"/>
          <w:u w:val="single"/>
          <w:lang w:eastAsia="ja-JP"/>
        </w:rPr>
      </w:pPr>
      <w:r>
        <w:rPr>
          <w:rFonts w:ascii="Times New Roman" w:hAnsi="Times New Roman" w:cs="Times New Roman"/>
          <w:b/>
          <w:u w:val="single"/>
        </w:rPr>
        <w:br w:type="page"/>
      </w:r>
    </w:p>
    <w:p w14:paraId="3FD1BDF7" w14:textId="7F122D7F" w:rsidR="00EC5B77" w:rsidRPr="00EA5138" w:rsidRDefault="00896B35" w:rsidP="007C315E">
      <w:pPr>
        <w:pStyle w:val="ListParagraph"/>
        <w:numPr>
          <w:ilvl w:val="0"/>
          <w:numId w:val="48"/>
        </w:numPr>
        <w:jc w:val="center"/>
        <w:rPr>
          <w:rFonts w:ascii="Times New Roman" w:hAnsi="Times New Roman" w:cs="Times New Roman"/>
          <w:b/>
        </w:rPr>
      </w:pPr>
      <w:r w:rsidRPr="00EA5138">
        <w:rPr>
          <w:rFonts w:ascii="Times New Roman" w:hAnsi="Times New Roman" w:cs="Times New Roman"/>
          <w:b/>
        </w:rPr>
        <w:lastRenderedPageBreak/>
        <w:t>VALIDATION</w:t>
      </w:r>
    </w:p>
    <w:p w14:paraId="6D0AE26E" w14:textId="56E00336" w:rsidR="00896B35" w:rsidRDefault="00896B35" w:rsidP="00490AFB">
      <w:pPr>
        <w:spacing w:line="480" w:lineRule="auto"/>
        <w:ind w:firstLine="720"/>
        <w:rPr>
          <w:rFonts w:ascii="Times New Roman" w:hAnsi="Times New Roman" w:cs="Times New Roman"/>
          <w:sz w:val="24"/>
          <w:szCs w:val="24"/>
        </w:rPr>
      </w:pPr>
      <w:r w:rsidRPr="00896B35">
        <w:rPr>
          <w:rFonts w:ascii="Times New Roman" w:hAnsi="Times New Roman" w:cs="Times New Roman"/>
          <w:sz w:val="24"/>
          <w:szCs w:val="24"/>
        </w:rPr>
        <w:t xml:space="preserve">In this dissertation, validation of a </w:t>
      </w:r>
      <w:proofErr w:type="spellStart"/>
      <w:r w:rsidRPr="00896B35">
        <w:rPr>
          <w:rFonts w:ascii="Times New Roman" w:hAnsi="Times New Roman" w:cs="Times New Roman"/>
          <w:sz w:val="24"/>
          <w:szCs w:val="24"/>
        </w:rPr>
        <w:t>SoV</w:t>
      </w:r>
      <w:proofErr w:type="spellEnd"/>
      <w:r w:rsidRPr="00896B35">
        <w:rPr>
          <w:rFonts w:ascii="Times New Roman" w:hAnsi="Times New Roman" w:cs="Times New Roman"/>
          <w:sz w:val="24"/>
          <w:szCs w:val="24"/>
        </w:rPr>
        <w:t xml:space="preserve"> index is an activity verifying at what extend the members in a derived vulnerability class are members as well of classes that sustained the hazard realization at a comparable scale.  A member in this case is the community/location of interest (i.e., geographic unit), subsequently, validation is the activity to verify whether the vulnerability ranking of the community has a relevance to a past or simulated reality in which the hazard is manifested. In </w:t>
      </w:r>
      <w:r w:rsidR="00BA7A04" w:rsidRPr="00896B35">
        <w:rPr>
          <w:rFonts w:ascii="Times New Roman" w:hAnsi="Times New Roman" w:cs="Times New Roman"/>
          <w:sz w:val="24"/>
          <w:szCs w:val="24"/>
        </w:rPr>
        <w:t>Figure</w:t>
      </w:r>
      <w:r w:rsidR="00EE0B67">
        <w:rPr>
          <w:rFonts w:ascii="Times New Roman" w:hAnsi="Times New Roman" w:cs="Times New Roman"/>
          <w:sz w:val="24"/>
          <w:szCs w:val="24"/>
        </w:rPr>
        <w:t xml:space="preserve"> </w:t>
      </w:r>
      <w:r w:rsidR="00BA7A04">
        <w:rPr>
          <w:rFonts w:ascii="Times New Roman" w:hAnsi="Times New Roman" w:cs="Times New Roman"/>
          <w:sz w:val="24"/>
          <w:szCs w:val="24"/>
        </w:rPr>
        <w:t xml:space="preserve">33, </w:t>
      </w:r>
      <w:r>
        <w:rPr>
          <w:rFonts w:ascii="Times New Roman" w:hAnsi="Times New Roman" w:cs="Times New Roman"/>
          <w:sz w:val="24"/>
          <w:szCs w:val="24"/>
        </w:rPr>
        <w:t>Appendix</w:t>
      </w:r>
      <w:r w:rsidR="00BA7A04">
        <w:rPr>
          <w:rFonts w:ascii="Times New Roman" w:hAnsi="Times New Roman" w:cs="Times New Roman"/>
          <w:sz w:val="24"/>
          <w:szCs w:val="24"/>
        </w:rPr>
        <w:t xml:space="preserve"> </w:t>
      </w:r>
      <w:r>
        <w:rPr>
          <w:rFonts w:ascii="Times New Roman" w:hAnsi="Times New Roman" w:cs="Times New Roman"/>
          <w:sz w:val="24"/>
          <w:szCs w:val="24"/>
        </w:rPr>
        <w:t>A</w:t>
      </w:r>
      <w:r w:rsidRPr="00896B35">
        <w:rPr>
          <w:rFonts w:ascii="Times New Roman" w:hAnsi="Times New Roman" w:cs="Times New Roman"/>
          <w:sz w:val="24"/>
          <w:szCs w:val="24"/>
        </w:rPr>
        <w:t>, this validation approach is presented in a simplified schematic.</w:t>
      </w:r>
    </w:p>
    <w:p w14:paraId="797513B2" w14:textId="46332DF5" w:rsidR="00046A36" w:rsidRPr="004B4E3F" w:rsidRDefault="00046A36" w:rsidP="00490AFB">
      <w:pPr>
        <w:spacing w:after="0" w:line="480" w:lineRule="auto"/>
        <w:ind w:firstLine="720"/>
        <w:rPr>
          <w:rFonts w:ascii="Times New Roman" w:hAnsi="Times New Roman" w:cs="Times New Roman"/>
          <w:noProof/>
          <w:sz w:val="24"/>
          <w:szCs w:val="24"/>
        </w:rPr>
      </w:pPr>
      <w:r>
        <w:rPr>
          <w:rFonts w:ascii="Times New Roman" w:hAnsi="Times New Roman" w:cs="Times New Roman"/>
          <w:noProof/>
          <w:sz w:val="24"/>
          <w:szCs w:val="24"/>
        </w:rPr>
        <w:t>T</w:t>
      </w:r>
      <w:r w:rsidRPr="004B4E3F">
        <w:rPr>
          <w:rFonts w:ascii="Times New Roman" w:hAnsi="Times New Roman" w:cs="Times New Roman"/>
          <w:noProof/>
          <w:sz w:val="24"/>
          <w:szCs w:val="24"/>
        </w:rPr>
        <w:t>he SoV indices that assign a vulnerability status to loactions, are formulated in the first contextual s</w:t>
      </w:r>
      <w:r w:rsidR="00CC49C1">
        <w:rPr>
          <w:rFonts w:ascii="Times New Roman" w:hAnsi="Times New Roman" w:cs="Times New Roman"/>
          <w:noProof/>
          <w:sz w:val="24"/>
          <w:szCs w:val="24"/>
        </w:rPr>
        <w:t>p</w:t>
      </w:r>
      <w:r w:rsidRPr="004B4E3F">
        <w:rPr>
          <w:rFonts w:ascii="Times New Roman" w:hAnsi="Times New Roman" w:cs="Times New Roman"/>
          <w:noProof/>
          <w:sz w:val="24"/>
          <w:szCs w:val="24"/>
        </w:rPr>
        <w:t>here.  This elusive status becomes a reality, (described by a quantitative scale of damages, e.g., property damages in dollars), only if the hazard is materialied and the EHEV classification is verified by a comperable DL classification.  Otherwise, it is likely that the resulting comparison will be problematic since the measurement scale of the SoV index, seemingly an interval scale, pertains more to categorical characteristics.  Associating categorical, in nature, variables to ratio scale loss variables (e.g., number of displaced households) will likely yield problematic results. This issue has been identified in previous studies, e.g.,  “</w:t>
      </w:r>
      <w:r w:rsidRPr="004B4E3F">
        <w:rPr>
          <w:rFonts w:ascii="Times New Roman" w:hAnsi="Times New Roman" w:cs="Times New Roman"/>
          <w:i/>
          <w:noProof/>
          <w:sz w:val="24"/>
          <w:szCs w:val="24"/>
        </w:rPr>
        <w:t>The results showed that both in 2000 and 2010, there were not discernible correlations between vulnerability (including socioeconomic, built-environmental and social vulnerability) and disaster losses at the 5 % level of significance.</w:t>
      </w:r>
      <w:r w:rsidRPr="004B4E3F">
        <w:rPr>
          <w:rFonts w:ascii="Times New Roman" w:hAnsi="Times New Roman" w:cs="Times New Roman"/>
          <w:noProof/>
          <w:sz w:val="24"/>
          <w:szCs w:val="24"/>
        </w:rPr>
        <w:t xml:space="preserve">”  (Zhou et al., 2014; see also Cutter et al., 2003, and Flanagan </w:t>
      </w:r>
      <w:r>
        <w:rPr>
          <w:rFonts w:ascii="Times New Roman" w:hAnsi="Times New Roman" w:cs="Times New Roman"/>
          <w:noProof/>
          <w:sz w:val="24"/>
          <w:szCs w:val="24"/>
        </w:rPr>
        <w:t>2011</w:t>
      </w:r>
      <w:r w:rsidRPr="004B4E3F">
        <w:rPr>
          <w:rFonts w:ascii="Times New Roman" w:hAnsi="Times New Roman" w:cs="Times New Roman"/>
          <w:noProof/>
          <w:sz w:val="24"/>
          <w:szCs w:val="24"/>
        </w:rPr>
        <w:t xml:space="preserve">). Having this issue in mind, the authors are proposing practical characteristics of a disaster vulnerability index. The qualitative characteristics of a vulnerability index have been identified in the disaster reduction literature (de </w:t>
      </w:r>
      <w:r w:rsidRPr="004B4E3F">
        <w:rPr>
          <w:rFonts w:ascii="Times New Roman" w:hAnsi="Times New Roman" w:cs="Times New Roman"/>
          <w:sz w:val="24"/>
          <w:szCs w:val="24"/>
        </w:rPr>
        <w:t xml:space="preserve">León, 2006) as well as in the climate </w:t>
      </w:r>
      <w:r w:rsidRPr="004B4E3F">
        <w:rPr>
          <w:rFonts w:ascii="Times New Roman" w:hAnsi="Times New Roman" w:cs="Times New Roman"/>
          <w:sz w:val="24"/>
          <w:szCs w:val="24"/>
        </w:rPr>
        <w:lastRenderedPageBreak/>
        <w:t>change literature (Wolf et al., 2011). A modified version of these characteristics in the context of the proposed validation methodology is as follows:</w:t>
      </w:r>
    </w:p>
    <w:p w14:paraId="1B81857C" w14:textId="77777777" w:rsidR="00046A36" w:rsidRPr="002F7B4F" w:rsidRDefault="00046A36" w:rsidP="00046A36">
      <w:pPr>
        <w:pStyle w:val="ListParagraph"/>
        <w:numPr>
          <w:ilvl w:val="0"/>
          <w:numId w:val="18"/>
        </w:numPr>
        <w:rPr>
          <w:rFonts w:ascii="Times New Roman" w:hAnsi="Times New Roman" w:cs="Times New Roman"/>
        </w:rPr>
      </w:pPr>
      <w:r w:rsidRPr="00DE6518">
        <w:rPr>
          <w:rFonts w:ascii="Times New Roman" w:hAnsi="Times New Roman" w:cs="Times New Roman"/>
          <w:i/>
        </w:rPr>
        <w:t>Relevance, reliability, and validity:</w:t>
      </w:r>
      <w:r w:rsidRPr="002F7B4F">
        <w:rPr>
          <w:rFonts w:ascii="Times New Roman" w:hAnsi="Times New Roman" w:cs="Times New Roman"/>
        </w:rPr>
        <w:t xml:space="preserve"> the index needs to identify and rank vulnerable locations that realized in a comparable ranking scale, harm, losses, and damages. Ranking must be, as much as possible, equivalent. This characteristic will be used to define performance criteria. </w:t>
      </w:r>
    </w:p>
    <w:p w14:paraId="52EA963A" w14:textId="77777777" w:rsidR="00046A36" w:rsidRPr="002F7B4F" w:rsidRDefault="00046A36" w:rsidP="00046A36">
      <w:pPr>
        <w:pStyle w:val="ListParagraph"/>
        <w:numPr>
          <w:ilvl w:val="0"/>
          <w:numId w:val="18"/>
        </w:numPr>
        <w:rPr>
          <w:rFonts w:ascii="Times New Roman" w:hAnsi="Times New Roman" w:cs="Times New Roman"/>
        </w:rPr>
      </w:pPr>
      <w:r w:rsidRPr="00DE6518">
        <w:rPr>
          <w:rFonts w:ascii="Times New Roman" w:hAnsi="Times New Roman" w:cs="Times New Roman"/>
          <w:i/>
        </w:rPr>
        <w:t>Stability:</w:t>
      </w:r>
      <w:r w:rsidRPr="002F7B4F">
        <w:rPr>
          <w:rFonts w:ascii="Times New Roman" w:hAnsi="Times New Roman" w:cs="Times New Roman"/>
        </w:rPr>
        <w:t xml:space="preserve"> the index needs to be able to identify and rank vulnerable locations that “</w:t>
      </w:r>
      <w:r w:rsidRPr="002F7B4F">
        <w:rPr>
          <w:rFonts w:ascii="Times New Roman" w:hAnsi="Times New Roman" w:cs="Times New Roman"/>
          <w:i/>
        </w:rPr>
        <w:t>are stable for some time (or show repeating patterns in dynamics) in order to allow vulnerability reducing measures</w:t>
      </w:r>
      <w:r w:rsidRPr="002F7B4F">
        <w:rPr>
          <w:rFonts w:ascii="Times New Roman" w:hAnsi="Times New Roman" w:cs="Times New Roman"/>
        </w:rPr>
        <w:t>” (Wolf et al., 2011).</w:t>
      </w:r>
    </w:p>
    <w:p w14:paraId="0C92010C" w14:textId="77777777" w:rsidR="00046A36" w:rsidRPr="002F7B4F" w:rsidRDefault="00046A36" w:rsidP="00046A36">
      <w:pPr>
        <w:pStyle w:val="ListParagraph"/>
        <w:numPr>
          <w:ilvl w:val="0"/>
          <w:numId w:val="18"/>
        </w:numPr>
        <w:rPr>
          <w:rFonts w:ascii="Times New Roman" w:hAnsi="Times New Roman" w:cs="Times New Roman"/>
        </w:rPr>
      </w:pPr>
      <w:r w:rsidRPr="00DE6518">
        <w:rPr>
          <w:rFonts w:ascii="Times New Roman" w:hAnsi="Times New Roman" w:cs="Times New Roman"/>
          <w:i/>
        </w:rPr>
        <w:t>Feasibility:</w:t>
      </w:r>
      <w:r w:rsidRPr="002F7B4F">
        <w:rPr>
          <w:rFonts w:ascii="Times New Roman" w:hAnsi="Times New Roman" w:cs="Times New Roman"/>
        </w:rPr>
        <w:t xml:space="preserve"> the input data sets used to derive the index “</w:t>
      </w:r>
      <w:r w:rsidRPr="002F7B4F">
        <w:rPr>
          <w:rFonts w:ascii="Times New Roman" w:hAnsi="Times New Roman" w:cs="Times New Roman"/>
          <w:i/>
        </w:rPr>
        <w:t>need to be cheap, reliable, recent, routine and at a sufficient spatial resolution</w:t>
      </w:r>
      <w:r w:rsidRPr="002F7B4F">
        <w:rPr>
          <w:rFonts w:ascii="Times New Roman" w:hAnsi="Times New Roman" w:cs="Times New Roman"/>
        </w:rPr>
        <w:t>” (Wolf et al., 2011).</w:t>
      </w:r>
    </w:p>
    <w:p w14:paraId="583ED1E5" w14:textId="77777777" w:rsidR="00046A36" w:rsidRPr="002F7B4F" w:rsidRDefault="00046A36" w:rsidP="00046A36">
      <w:pPr>
        <w:pStyle w:val="ListParagraph"/>
        <w:numPr>
          <w:ilvl w:val="0"/>
          <w:numId w:val="18"/>
        </w:numPr>
        <w:rPr>
          <w:rFonts w:ascii="Times New Roman" w:hAnsi="Times New Roman" w:cs="Times New Roman"/>
        </w:rPr>
      </w:pPr>
      <w:r w:rsidRPr="00DE6518">
        <w:rPr>
          <w:rFonts w:ascii="Times New Roman" w:hAnsi="Times New Roman" w:cs="Times New Roman"/>
          <w:i/>
        </w:rPr>
        <w:t>Transferability:</w:t>
      </w:r>
      <w:r w:rsidRPr="002F7B4F">
        <w:rPr>
          <w:rFonts w:ascii="Times New Roman" w:hAnsi="Times New Roman" w:cs="Times New Roman"/>
        </w:rPr>
        <w:t xml:space="preserve"> the index derivation methodology should be applicable to other regions regardless of the geographic unit.</w:t>
      </w:r>
    </w:p>
    <w:p w14:paraId="15BB8ADD" w14:textId="51BF105A" w:rsidR="00046A36" w:rsidRPr="00A737A4" w:rsidRDefault="00046A36" w:rsidP="00046A36">
      <w:pPr>
        <w:spacing w:after="0" w:line="480" w:lineRule="auto"/>
        <w:rPr>
          <w:rFonts w:ascii="Times New Roman" w:hAnsi="Times New Roman" w:cs="Times New Roman"/>
          <w:sz w:val="24"/>
          <w:szCs w:val="24"/>
        </w:rPr>
      </w:pPr>
      <w:r w:rsidRPr="00A737A4">
        <w:rPr>
          <w:rFonts w:ascii="Times New Roman" w:hAnsi="Times New Roman" w:cs="Times New Roman"/>
          <w:sz w:val="24"/>
          <w:szCs w:val="24"/>
        </w:rPr>
        <w:t xml:space="preserve">The above characteristics address practical qualities of </w:t>
      </w:r>
      <w:proofErr w:type="spellStart"/>
      <w:r w:rsidRPr="00A737A4">
        <w:rPr>
          <w:rFonts w:ascii="Times New Roman" w:hAnsi="Times New Roman" w:cs="Times New Roman"/>
          <w:sz w:val="24"/>
          <w:szCs w:val="24"/>
        </w:rPr>
        <w:t>SoV</w:t>
      </w:r>
      <w:proofErr w:type="spellEnd"/>
      <w:r w:rsidRPr="00A737A4">
        <w:rPr>
          <w:rFonts w:ascii="Times New Roman" w:hAnsi="Times New Roman" w:cs="Times New Roman"/>
          <w:sz w:val="24"/>
          <w:szCs w:val="24"/>
        </w:rPr>
        <w:t xml:space="preserve"> indices, at a more fundamental level the authors believe that methodological simplicity must be, as well, a paramount characteristic of EHEV indices since "We may assume the superiority ceteris paribus [other things being equal] of the demonstration which derives from fewer postulates or hypotheses." (Aristotle</w:t>
      </w:r>
      <w:r w:rsidR="006C1A10">
        <w:rPr>
          <w:rFonts w:ascii="Times New Roman" w:hAnsi="Times New Roman" w:cs="Times New Roman"/>
          <w:sz w:val="24"/>
          <w:szCs w:val="24"/>
        </w:rPr>
        <w:t xml:space="preserve"> 1960).</w:t>
      </w:r>
      <w:r w:rsidRPr="00A737A4">
        <w:rPr>
          <w:rFonts w:ascii="Times New Roman" w:hAnsi="Times New Roman" w:cs="Times New Roman"/>
          <w:sz w:val="24"/>
          <w:szCs w:val="24"/>
        </w:rPr>
        <w:t xml:space="preserve"> The lack of the above characteristics as well as “</w:t>
      </w:r>
      <w:r w:rsidRPr="00A737A4">
        <w:rPr>
          <w:rFonts w:ascii="Times New Roman" w:hAnsi="Times New Roman" w:cs="Times New Roman"/>
          <w:i/>
          <w:sz w:val="24"/>
          <w:szCs w:val="24"/>
        </w:rPr>
        <w:t>A myriad of detailed theoretical definitions of concepts have been proposed but have not helped to clarify the confusion. In fact, by adding more trees to the proverbial forest, these definitions enhance confusion.</w:t>
      </w:r>
      <w:r w:rsidRPr="00A737A4">
        <w:rPr>
          <w:rFonts w:ascii="Times New Roman" w:hAnsi="Times New Roman" w:cs="Times New Roman"/>
          <w:sz w:val="24"/>
          <w:szCs w:val="24"/>
        </w:rPr>
        <w:t>” (Wolf, 2011) imp</w:t>
      </w:r>
      <w:r>
        <w:rPr>
          <w:rFonts w:ascii="Times New Roman" w:hAnsi="Times New Roman" w:cs="Times New Roman"/>
          <w:sz w:val="24"/>
          <w:szCs w:val="24"/>
        </w:rPr>
        <w:t>lie</w:t>
      </w:r>
      <w:r w:rsidRPr="00A737A4">
        <w:rPr>
          <w:rFonts w:ascii="Times New Roman" w:hAnsi="Times New Roman" w:cs="Times New Roman"/>
          <w:sz w:val="24"/>
          <w:szCs w:val="24"/>
        </w:rPr>
        <w:t>s the application of these indices as a decision support component for hazard mitigation planning, although, vulnerability is a sought-after quality in the risk assessment phase of these plans.</w:t>
      </w:r>
    </w:p>
    <w:p w14:paraId="28E09519" w14:textId="2FC683D5" w:rsidR="00E8146A" w:rsidRPr="00E8146A" w:rsidRDefault="00046A36" w:rsidP="00E8146A">
      <w:pPr>
        <w:spacing w:after="0" w:line="480" w:lineRule="auto"/>
        <w:ind w:firstLine="720"/>
        <w:rPr>
          <w:rFonts w:ascii="Times New Roman" w:hAnsi="Times New Roman" w:cs="Times New Roman"/>
          <w:noProof/>
          <w:sz w:val="24"/>
        </w:rPr>
      </w:pPr>
      <w:r w:rsidRPr="00A737A4">
        <w:rPr>
          <w:rFonts w:ascii="Times New Roman" w:hAnsi="Times New Roman" w:cs="Times New Roman"/>
          <w:sz w:val="24"/>
          <w:szCs w:val="24"/>
        </w:rPr>
        <w:lastRenderedPageBreak/>
        <w:t xml:space="preserve">Implicitly, validation can only be performed in the realization sphere where vulnerability ceases to exist as a potential state of a community and harm, losses, and damages become an unwanted reality (see Figure </w:t>
      </w:r>
      <w:r w:rsidR="006C1A10">
        <w:rPr>
          <w:rFonts w:ascii="Times New Roman" w:hAnsi="Times New Roman" w:cs="Times New Roman"/>
          <w:sz w:val="24"/>
          <w:szCs w:val="24"/>
        </w:rPr>
        <w:t>33 Appendix A</w:t>
      </w:r>
      <w:r w:rsidRPr="00A737A4">
        <w:rPr>
          <w:rFonts w:ascii="Times New Roman" w:hAnsi="Times New Roman" w:cs="Times New Roman"/>
          <w:sz w:val="24"/>
          <w:szCs w:val="24"/>
        </w:rPr>
        <w:t xml:space="preserve">).  </w:t>
      </w:r>
      <w:r w:rsidRPr="00A737A4">
        <w:rPr>
          <w:rFonts w:ascii="Times New Roman" w:hAnsi="Times New Roman" w:cs="Times New Roman"/>
          <w:noProof/>
          <w:sz w:val="24"/>
        </w:rPr>
        <w:t>For extreme heat events, a basic prerequisite for validating the index is the existance of a realization which will define a comperable scale of harm and damages.  Such a realization are the morbidity and mortality rates (</w:t>
      </w:r>
      <w:r w:rsidRPr="00046A36">
        <w:rPr>
          <w:rFonts w:ascii="Times New Roman" w:hAnsi="Times New Roman" w:cs="Times New Roman"/>
          <w:noProof/>
          <w:sz w:val="24"/>
        </w:rPr>
        <w:t>Bakhsh, 2015</w:t>
      </w:r>
      <w:r w:rsidR="006C1A10">
        <w:rPr>
          <w:rFonts w:ascii="Times New Roman" w:hAnsi="Times New Roman" w:cs="Times New Roman"/>
          <w:noProof/>
          <w:sz w:val="24"/>
        </w:rPr>
        <w:t>).</w:t>
      </w:r>
      <w:r w:rsidRPr="00046A36">
        <w:rPr>
          <w:rFonts w:ascii="Times New Roman" w:hAnsi="Times New Roman" w:cs="Times New Roman"/>
          <w:noProof/>
          <w:sz w:val="24"/>
        </w:rPr>
        <w:t xml:space="preserve"> </w:t>
      </w:r>
    </w:p>
    <w:p w14:paraId="46416A8F" w14:textId="4EF8B0FA" w:rsidR="00E8146A" w:rsidRPr="00EA5138" w:rsidRDefault="00E8146A" w:rsidP="00E8146A">
      <w:pPr>
        <w:pStyle w:val="ListParagraph"/>
        <w:numPr>
          <w:ilvl w:val="0"/>
          <w:numId w:val="19"/>
        </w:numPr>
        <w:rPr>
          <w:rFonts w:ascii="Times New Roman" w:hAnsi="Times New Roman" w:cs="Times New Roman"/>
          <w:b/>
          <w:u w:val="single"/>
        </w:rPr>
      </w:pPr>
      <w:r w:rsidRPr="00EA5138">
        <w:rPr>
          <w:rFonts w:ascii="Times New Roman" w:hAnsi="Times New Roman" w:cs="Times New Roman"/>
          <w:b/>
          <w:u w:val="single"/>
        </w:rPr>
        <w:t>Proposed Validation Methodology and Metrics</w:t>
      </w:r>
    </w:p>
    <w:p w14:paraId="152C918F" w14:textId="10C44CB0" w:rsidR="0062305B" w:rsidRDefault="0062305B" w:rsidP="0062305B">
      <w:pPr>
        <w:spacing w:line="480" w:lineRule="auto"/>
        <w:ind w:firstLine="720"/>
        <w:rPr>
          <w:rFonts w:ascii="Times New Roman" w:hAnsi="Times New Roman" w:cs="Times New Roman"/>
          <w:noProof/>
          <w:sz w:val="24"/>
          <w:szCs w:val="24"/>
        </w:rPr>
      </w:pPr>
      <w:r w:rsidRPr="0062305B">
        <w:rPr>
          <w:rFonts w:ascii="Times New Roman" w:hAnsi="Times New Roman" w:cs="Times New Roman"/>
          <w:noProof/>
          <w:sz w:val="24"/>
          <w:szCs w:val="24"/>
        </w:rPr>
        <w:t xml:space="preserve">For a specific geographic target area, having </w:t>
      </w:r>
      <w:r w:rsidRPr="00DE6518">
        <w:rPr>
          <w:rFonts w:ascii="Times New Roman" w:hAnsi="Times New Roman" w:cs="Times New Roman"/>
          <w:i/>
          <w:noProof/>
          <w:sz w:val="24"/>
          <w:szCs w:val="24"/>
        </w:rPr>
        <w:t>n</w:t>
      </w:r>
      <w:r w:rsidRPr="0062305B">
        <w:rPr>
          <w:rFonts w:ascii="Times New Roman" w:hAnsi="Times New Roman" w:cs="Times New Roman"/>
          <w:noProof/>
          <w:sz w:val="24"/>
          <w:szCs w:val="24"/>
        </w:rPr>
        <w:t xml:space="preserve"> locations of interest, </w:t>
      </w:r>
      <w:r w:rsidRPr="00DE6518">
        <w:rPr>
          <w:rFonts w:ascii="Times New Roman" w:hAnsi="Times New Roman" w:cs="Times New Roman"/>
          <w:i/>
          <w:noProof/>
          <w:sz w:val="24"/>
          <w:szCs w:val="24"/>
        </w:rPr>
        <w:t>i</w:t>
      </w:r>
      <w:r w:rsidRPr="0062305B">
        <w:rPr>
          <w:rFonts w:ascii="Times New Roman" w:hAnsi="Times New Roman" w:cs="Times New Roman"/>
          <w:noProof/>
          <w:sz w:val="24"/>
          <w:szCs w:val="24"/>
        </w:rPr>
        <w:t xml:space="preserve"> = 1, 2, …, </w:t>
      </w:r>
      <w:r w:rsidRPr="00DE6518">
        <w:rPr>
          <w:rFonts w:ascii="Times New Roman" w:hAnsi="Times New Roman" w:cs="Times New Roman"/>
          <w:i/>
          <w:noProof/>
          <w:sz w:val="24"/>
          <w:szCs w:val="24"/>
        </w:rPr>
        <w:t>n</w:t>
      </w:r>
      <w:r w:rsidRPr="0062305B">
        <w:rPr>
          <w:rFonts w:ascii="Times New Roman" w:hAnsi="Times New Roman" w:cs="Times New Roman"/>
          <w:noProof/>
          <w:sz w:val="24"/>
          <w:szCs w:val="24"/>
        </w:rPr>
        <w:t xml:space="preserve">, the SoV index can be regarded as a classifier of unrealized instances. The variable(s) quantifying a hazard realization (HR) event (e.g., morbidity and mortility), are easily converted to comperable classes of realized instances with a data analytic technique known as discritization, or binning. For practical and theoretical reasons, the </w:t>
      </w:r>
      <w:r w:rsidRPr="00DE6518">
        <w:rPr>
          <w:rFonts w:ascii="Times New Roman" w:hAnsi="Times New Roman" w:cs="Times New Roman"/>
          <w:i/>
          <w:noProof/>
          <w:sz w:val="24"/>
          <w:szCs w:val="24"/>
        </w:rPr>
        <w:t>n</w:t>
      </w:r>
      <w:r w:rsidRPr="0062305B">
        <w:rPr>
          <w:rFonts w:ascii="Times New Roman" w:hAnsi="Times New Roman" w:cs="Times New Roman"/>
          <w:noProof/>
          <w:sz w:val="24"/>
          <w:szCs w:val="24"/>
        </w:rPr>
        <w:t xml:space="preserve"> locations will be classified into comperable, qualitatively, categories for both instances; </w:t>
      </w:r>
      <w:r w:rsidRPr="00DE6518">
        <w:rPr>
          <w:rFonts w:ascii="Times New Roman" w:hAnsi="Times New Roman" w:cs="Times New Roman"/>
          <w:i/>
          <w:noProof/>
          <w:sz w:val="24"/>
          <w:szCs w:val="24"/>
        </w:rPr>
        <w:t>c</w:t>
      </w:r>
      <w:r w:rsidRPr="0062305B">
        <w:rPr>
          <w:rFonts w:ascii="Times New Roman" w:hAnsi="Times New Roman" w:cs="Times New Roman"/>
          <w:noProof/>
          <w:sz w:val="24"/>
          <w:szCs w:val="24"/>
        </w:rPr>
        <w:t xml:space="preserve"> = 1, 2, …, </w:t>
      </w:r>
      <w:r w:rsidRPr="00DE6518">
        <w:rPr>
          <w:rFonts w:ascii="Times New Roman" w:hAnsi="Times New Roman" w:cs="Times New Roman"/>
          <w:i/>
          <w:noProof/>
          <w:sz w:val="24"/>
          <w:szCs w:val="24"/>
        </w:rPr>
        <w:t>m</w:t>
      </w:r>
      <w:r w:rsidRPr="0062305B">
        <w:rPr>
          <w:rFonts w:ascii="Times New Roman" w:hAnsi="Times New Roman" w:cs="Times New Roman"/>
          <w:noProof/>
          <w:sz w:val="24"/>
          <w:szCs w:val="24"/>
        </w:rPr>
        <w:t xml:space="preserve">.  By comparing the locations falling within each category we can derive the so called </w:t>
      </w:r>
      <w:r w:rsidRPr="00DE6518">
        <w:rPr>
          <w:rFonts w:ascii="Times New Roman" w:hAnsi="Times New Roman" w:cs="Times New Roman"/>
          <w:i/>
          <w:noProof/>
          <w:sz w:val="24"/>
          <w:szCs w:val="24"/>
        </w:rPr>
        <w:t>m</w:t>
      </w:r>
      <w:r w:rsidRPr="0062305B">
        <w:rPr>
          <w:rFonts w:ascii="Times New Roman" w:hAnsi="Times New Roman" w:cs="Times New Roman"/>
          <w:b/>
          <w:noProof/>
          <w:sz w:val="24"/>
          <w:szCs w:val="24"/>
        </w:rPr>
        <w:t xml:space="preserve"> ×</w:t>
      </w:r>
      <w:r w:rsidRPr="0062305B">
        <w:rPr>
          <w:rFonts w:ascii="Times New Roman" w:hAnsi="Times New Roman" w:cs="Times New Roman"/>
          <w:noProof/>
          <w:sz w:val="24"/>
          <w:szCs w:val="24"/>
        </w:rPr>
        <w:t xml:space="preserve"> </w:t>
      </w:r>
      <w:r w:rsidRPr="00DE6518">
        <w:rPr>
          <w:rFonts w:ascii="Times New Roman" w:hAnsi="Times New Roman" w:cs="Times New Roman"/>
          <w:i/>
          <w:noProof/>
          <w:sz w:val="24"/>
          <w:szCs w:val="24"/>
        </w:rPr>
        <w:t>m</w:t>
      </w:r>
      <w:r w:rsidRPr="0062305B">
        <w:rPr>
          <w:rFonts w:ascii="Times New Roman" w:hAnsi="Times New Roman" w:cs="Times New Roman"/>
          <w:noProof/>
          <w:sz w:val="24"/>
          <w:szCs w:val="24"/>
        </w:rPr>
        <w:t xml:space="preserve"> confusion (contigency, error, or coincidence) matrix (Lewis and Brown, 2001, Chen et al., 1996, and Bhardwaj and Pal, 2012). For this study we will use the term perfomance assessment (PA) matrix.  </w:t>
      </w:r>
      <w:r w:rsidR="008A1655" w:rsidRPr="002F7B4F">
        <w:rPr>
          <w:rFonts w:ascii="Times New Roman" w:hAnsi="Times New Roman" w:cs="Times New Roman"/>
          <w:noProof/>
          <w:sz w:val="24"/>
          <w:szCs w:val="24"/>
        </w:rPr>
        <w:t xml:space="preserve">A major advantage of this approach is that this matrix can be used to define specific classification performance metrics appropriate for </w:t>
      </w:r>
      <w:r w:rsidR="008A1655">
        <w:rPr>
          <w:rFonts w:ascii="Times New Roman" w:hAnsi="Times New Roman" w:cs="Times New Roman"/>
          <w:noProof/>
          <w:sz w:val="24"/>
          <w:szCs w:val="24"/>
        </w:rPr>
        <w:t xml:space="preserve">Extreme Heat Event Vulnearbility (EHEV) </w:t>
      </w:r>
      <w:r w:rsidR="008A1655" w:rsidRPr="002F7B4F">
        <w:rPr>
          <w:rFonts w:ascii="Times New Roman" w:hAnsi="Times New Roman" w:cs="Times New Roman"/>
          <w:noProof/>
          <w:sz w:val="24"/>
          <w:szCs w:val="24"/>
        </w:rPr>
        <w:t>research and hazard mitigation planning.</w:t>
      </w:r>
      <w:r w:rsidR="008A1655">
        <w:rPr>
          <w:rFonts w:ascii="Times New Roman" w:hAnsi="Times New Roman" w:cs="Times New Roman"/>
          <w:noProof/>
          <w:sz w:val="24"/>
          <w:szCs w:val="24"/>
        </w:rPr>
        <w:t xml:space="preserve"> An example of the error confusion matrix that we will use can be located in </w:t>
      </w:r>
      <w:r w:rsidR="008248B5">
        <w:rPr>
          <w:rFonts w:ascii="Times New Roman" w:hAnsi="Times New Roman" w:cs="Times New Roman"/>
          <w:noProof/>
          <w:sz w:val="24"/>
          <w:szCs w:val="24"/>
        </w:rPr>
        <w:t>Figure</w:t>
      </w:r>
      <w:r w:rsidR="005F5C71">
        <w:rPr>
          <w:rFonts w:ascii="Times New Roman" w:hAnsi="Times New Roman" w:cs="Times New Roman"/>
          <w:noProof/>
          <w:sz w:val="24"/>
          <w:szCs w:val="24"/>
        </w:rPr>
        <w:t xml:space="preserve"> </w:t>
      </w:r>
      <w:r w:rsidR="008248B5">
        <w:rPr>
          <w:rFonts w:ascii="Times New Roman" w:hAnsi="Times New Roman" w:cs="Times New Roman"/>
          <w:noProof/>
          <w:sz w:val="24"/>
          <w:szCs w:val="24"/>
        </w:rPr>
        <w:t xml:space="preserve">34, </w:t>
      </w:r>
      <w:r w:rsidR="008A1655">
        <w:rPr>
          <w:rFonts w:ascii="Times New Roman" w:hAnsi="Times New Roman" w:cs="Times New Roman"/>
          <w:noProof/>
          <w:sz w:val="24"/>
          <w:szCs w:val="24"/>
        </w:rPr>
        <w:t>Appendix</w:t>
      </w:r>
      <w:r w:rsidR="008248B5">
        <w:rPr>
          <w:rFonts w:ascii="Times New Roman" w:hAnsi="Times New Roman" w:cs="Times New Roman"/>
          <w:noProof/>
          <w:sz w:val="24"/>
          <w:szCs w:val="24"/>
        </w:rPr>
        <w:t xml:space="preserve"> </w:t>
      </w:r>
      <w:r w:rsidR="008A1655">
        <w:rPr>
          <w:rFonts w:ascii="Times New Roman" w:hAnsi="Times New Roman" w:cs="Times New Roman"/>
          <w:noProof/>
          <w:sz w:val="24"/>
          <w:szCs w:val="24"/>
        </w:rPr>
        <w:t>A.</w:t>
      </w:r>
    </w:p>
    <w:p w14:paraId="602B9A3E" w14:textId="0D51B67B" w:rsidR="008A1655" w:rsidRPr="002F7B4F" w:rsidRDefault="00C05516" w:rsidP="00C05516">
      <w:pPr>
        <w:spacing w:line="480" w:lineRule="auto"/>
        <w:ind w:right="-561" w:firstLine="720"/>
        <w:rPr>
          <w:rFonts w:ascii="Times New Roman" w:hAnsi="Times New Roman" w:cs="Times New Roman"/>
          <w:sz w:val="24"/>
          <w:szCs w:val="24"/>
        </w:rPr>
      </w:pPr>
      <w:r>
        <w:rPr>
          <w:rFonts w:ascii="Times New Roman" w:hAnsi="Times New Roman" w:cs="Times New Roman"/>
          <w:sz w:val="24"/>
          <w:szCs w:val="24"/>
        </w:rPr>
        <w:t>We are proposing that the</w:t>
      </w:r>
      <w:r w:rsidR="008A1655" w:rsidRPr="002F7B4F">
        <w:rPr>
          <w:rFonts w:ascii="Times New Roman" w:hAnsi="Times New Roman" w:cs="Times New Roman"/>
          <w:sz w:val="24"/>
          <w:szCs w:val="24"/>
        </w:rPr>
        <w:t xml:space="preserve"> total number of correctly classified members</w:t>
      </w:r>
      <w:r>
        <w:rPr>
          <w:rFonts w:ascii="Times New Roman" w:hAnsi="Times New Roman" w:cs="Times New Roman"/>
          <w:sz w:val="24"/>
          <w:szCs w:val="24"/>
        </w:rPr>
        <w:t xml:space="preserve"> are</w:t>
      </w:r>
      <w:r w:rsidR="008A1655" w:rsidRPr="002F7B4F">
        <w:rPr>
          <w:rFonts w:ascii="Times New Roman" w:hAnsi="Times New Roman" w:cs="Times New Roman"/>
          <w:sz w:val="24"/>
          <w:szCs w:val="24"/>
        </w:rPr>
        <w:t xml:space="preserve"> </w:t>
      </w:r>
      <w:r>
        <w:rPr>
          <w:rFonts w:ascii="Times New Roman" w:hAnsi="Times New Roman" w:cs="Times New Roman"/>
          <w:sz w:val="24"/>
          <w:szCs w:val="24"/>
        </w:rPr>
        <w:t>c</w:t>
      </w:r>
      <w:r w:rsidR="008A1655" w:rsidRPr="002F7B4F">
        <w:rPr>
          <w:rFonts w:ascii="Times New Roman" w:hAnsi="Times New Roman" w:cs="Times New Roman"/>
          <w:sz w:val="24"/>
          <w:szCs w:val="24"/>
        </w:rPr>
        <w:t>orrectly classified members are those that occur when the predicted (i.e., C(</w:t>
      </w:r>
      <w:proofErr w:type="spellStart"/>
      <w:r w:rsidR="008A1655" w:rsidRPr="002F7B4F">
        <w:rPr>
          <w:rFonts w:ascii="Times New Roman" w:hAnsi="Times New Roman" w:cs="Times New Roman"/>
          <w:sz w:val="24"/>
          <w:szCs w:val="24"/>
        </w:rPr>
        <w:t>SoV</w:t>
      </w:r>
      <w:proofErr w:type="spellEnd"/>
      <w:r w:rsidR="008A1655" w:rsidRPr="002F7B4F">
        <w:rPr>
          <w:rFonts w:ascii="Times New Roman" w:hAnsi="Times New Roman" w:cs="Times New Roman"/>
          <w:sz w:val="24"/>
          <w:szCs w:val="24"/>
        </w:rPr>
        <w:t>)</w:t>
      </w:r>
      <w:r w:rsidR="008A1655" w:rsidRPr="002F7B4F">
        <w:rPr>
          <w:rFonts w:ascii="Times New Roman" w:hAnsi="Times New Roman" w:cs="Times New Roman"/>
          <w:sz w:val="24"/>
          <w:szCs w:val="24"/>
          <w:vertAlign w:val="subscript"/>
        </w:rPr>
        <w:t>ij</w:t>
      </w:r>
      <w:r w:rsidR="008A1655" w:rsidRPr="002F7B4F">
        <w:rPr>
          <w:rFonts w:ascii="Times New Roman" w:hAnsi="Times New Roman" w:cs="Times New Roman"/>
          <w:sz w:val="24"/>
          <w:szCs w:val="24"/>
        </w:rPr>
        <w:t>) vulnerability class matches the hazard realization (i.e., C(HR)</w:t>
      </w:r>
      <w:r w:rsidR="008A1655" w:rsidRPr="002F7B4F">
        <w:rPr>
          <w:rFonts w:ascii="Times New Roman" w:hAnsi="Times New Roman" w:cs="Times New Roman"/>
          <w:sz w:val="24"/>
          <w:szCs w:val="24"/>
          <w:vertAlign w:val="subscript"/>
        </w:rPr>
        <w:t>ij</w:t>
      </w:r>
      <w:r w:rsidR="008A1655" w:rsidRPr="002F7B4F">
        <w:rPr>
          <w:rFonts w:ascii="Times New Roman" w:hAnsi="Times New Roman" w:cs="Times New Roman"/>
          <w:sz w:val="24"/>
          <w:szCs w:val="24"/>
        </w:rPr>
        <w:t xml:space="preserve">) class.  For example, 5 counties are classified to belong to the </w:t>
      </w:r>
      <w:r w:rsidR="006C1A10">
        <w:rPr>
          <w:rFonts w:ascii="Times New Roman" w:hAnsi="Times New Roman" w:cs="Times New Roman"/>
          <w:sz w:val="24"/>
          <w:szCs w:val="24"/>
        </w:rPr>
        <w:t>lowest</w:t>
      </w:r>
      <w:r w:rsidR="008A1655" w:rsidRPr="002F7B4F">
        <w:rPr>
          <w:rFonts w:ascii="Times New Roman" w:hAnsi="Times New Roman" w:cs="Times New Roman"/>
          <w:sz w:val="24"/>
          <w:szCs w:val="24"/>
        </w:rPr>
        <w:t xml:space="preserve"> </w:t>
      </w:r>
      <w:proofErr w:type="spellStart"/>
      <w:r w:rsidR="008A1655" w:rsidRPr="002F7B4F">
        <w:rPr>
          <w:rFonts w:ascii="Times New Roman" w:hAnsi="Times New Roman" w:cs="Times New Roman"/>
          <w:sz w:val="24"/>
          <w:szCs w:val="24"/>
        </w:rPr>
        <w:t>SoV</w:t>
      </w:r>
      <w:proofErr w:type="spellEnd"/>
      <w:r w:rsidR="008A1655" w:rsidRPr="002F7B4F">
        <w:rPr>
          <w:rFonts w:ascii="Times New Roman" w:hAnsi="Times New Roman" w:cs="Times New Roman"/>
          <w:sz w:val="24"/>
          <w:szCs w:val="24"/>
        </w:rPr>
        <w:t xml:space="preserve"> group (</w:t>
      </w:r>
      <w:proofErr w:type="spellStart"/>
      <w:r w:rsidR="008A1655" w:rsidRPr="00DE6518">
        <w:rPr>
          <w:rFonts w:ascii="Times New Roman" w:hAnsi="Times New Roman" w:cs="Times New Roman"/>
          <w:i/>
          <w:sz w:val="24"/>
          <w:szCs w:val="24"/>
        </w:rPr>
        <w:t>i</w:t>
      </w:r>
      <w:proofErr w:type="spellEnd"/>
      <w:r w:rsidR="008A1655" w:rsidRPr="002F7B4F">
        <w:rPr>
          <w:rFonts w:ascii="Times New Roman" w:hAnsi="Times New Roman" w:cs="Times New Roman"/>
          <w:sz w:val="24"/>
          <w:szCs w:val="24"/>
        </w:rPr>
        <w:t xml:space="preserve"> = 1). Based on the HR classification of a past disaster in terms of property damages, the same </w:t>
      </w:r>
      <w:r w:rsidR="008A1655" w:rsidRPr="002F7B4F">
        <w:rPr>
          <w:rFonts w:ascii="Times New Roman" w:hAnsi="Times New Roman" w:cs="Times New Roman"/>
          <w:sz w:val="24"/>
          <w:szCs w:val="24"/>
        </w:rPr>
        <w:lastRenderedPageBreak/>
        <w:t>counties are classified to belong to the hardest hit group (</w:t>
      </w:r>
      <w:r w:rsidR="008A1655" w:rsidRPr="00DE6518">
        <w:rPr>
          <w:rFonts w:ascii="Times New Roman" w:hAnsi="Times New Roman" w:cs="Times New Roman"/>
          <w:i/>
          <w:sz w:val="24"/>
          <w:szCs w:val="24"/>
        </w:rPr>
        <w:t>j</w:t>
      </w:r>
      <w:r w:rsidR="008A1655" w:rsidRPr="002F7B4F">
        <w:rPr>
          <w:rFonts w:ascii="Times New Roman" w:hAnsi="Times New Roman" w:cs="Times New Roman"/>
          <w:b/>
          <w:sz w:val="24"/>
          <w:szCs w:val="24"/>
        </w:rPr>
        <w:t xml:space="preserve"> </w:t>
      </w:r>
      <w:r w:rsidR="008A1655" w:rsidRPr="002F7B4F">
        <w:rPr>
          <w:rFonts w:ascii="Times New Roman" w:hAnsi="Times New Roman" w:cs="Times New Roman"/>
          <w:sz w:val="24"/>
          <w:szCs w:val="24"/>
        </w:rPr>
        <w:t xml:space="preserve">= 1).  Computationally, the sum of the diagonal cells will provide a metric in terms of overall performance. The sum of these matching classes divided by the total number of areas, </w:t>
      </w:r>
      <w:r w:rsidR="008A1655" w:rsidRPr="00DE6518">
        <w:rPr>
          <w:rFonts w:ascii="Times New Roman" w:hAnsi="Times New Roman" w:cs="Times New Roman"/>
          <w:i/>
          <w:sz w:val="24"/>
          <w:szCs w:val="24"/>
        </w:rPr>
        <w:t>n</w:t>
      </w:r>
      <w:r w:rsidR="008A1655" w:rsidRPr="002F7B4F">
        <w:rPr>
          <w:rFonts w:ascii="Times New Roman" w:hAnsi="Times New Roman" w:cs="Times New Roman"/>
          <w:sz w:val="24"/>
          <w:szCs w:val="24"/>
        </w:rPr>
        <w:t xml:space="preserve">, yields the </w:t>
      </w:r>
      <w:r w:rsidR="008A1655" w:rsidRPr="00DE6518">
        <w:rPr>
          <w:rFonts w:ascii="Times New Roman" w:hAnsi="Times New Roman" w:cs="Times New Roman"/>
          <w:i/>
          <w:sz w:val="24"/>
          <w:szCs w:val="24"/>
        </w:rPr>
        <w:t>Overall Classification Performance</w:t>
      </w:r>
      <w:r w:rsidR="008A1655" w:rsidRPr="002F7B4F">
        <w:rPr>
          <w:rFonts w:ascii="Times New Roman" w:hAnsi="Times New Roman" w:cs="Times New Roman"/>
          <w:sz w:val="24"/>
          <w:szCs w:val="24"/>
        </w:rPr>
        <w:t xml:space="preserve"> (OCP) rate.  This metric is </w:t>
      </w:r>
      <w:proofErr w:type="gramStart"/>
      <w:r w:rsidR="008A1655" w:rsidRPr="002F7B4F">
        <w:rPr>
          <w:rFonts w:ascii="Times New Roman" w:hAnsi="Times New Roman" w:cs="Times New Roman"/>
          <w:sz w:val="24"/>
          <w:szCs w:val="24"/>
        </w:rPr>
        <w:t>similar to</w:t>
      </w:r>
      <w:proofErr w:type="gramEnd"/>
      <w:r w:rsidR="008A1655" w:rsidRPr="002F7B4F">
        <w:rPr>
          <w:rFonts w:ascii="Times New Roman" w:hAnsi="Times New Roman" w:cs="Times New Roman"/>
          <w:sz w:val="24"/>
          <w:szCs w:val="24"/>
        </w:rPr>
        <w:t xml:space="preserve"> the overall classification accuracy in the remote sensing field of research which has many conceptual similarities with the </w:t>
      </w:r>
      <w:proofErr w:type="spellStart"/>
      <w:r w:rsidR="008A1655" w:rsidRPr="002F7B4F">
        <w:rPr>
          <w:rFonts w:ascii="Times New Roman" w:hAnsi="Times New Roman" w:cs="Times New Roman"/>
          <w:sz w:val="24"/>
          <w:szCs w:val="24"/>
        </w:rPr>
        <w:t>SoV</w:t>
      </w:r>
      <w:proofErr w:type="spellEnd"/>
      <w:r w:rsidR="008A1655" w:rsidRPr="002F7B4F">
        <w:rPr>
          <w:rFonts w:ascii="Times New Roman" w:hAnsi="Times New Roman" w:cs="Times New Roman"/>
          <w:sz w:val="24"/>
          <w:szCs w:val="24"/>
        </w:rPr>
        <w:t xml:space="preserve"> field in terms of location importance (</w:t>
      </w:r>
      <w:r w:rsidR="008A1655" w:rsidRPr="002F7B4F">
        <w:rPr>
          <w:rFonts w:ascii="Times New Roman" w:hAnsi="Times New Roman" w:cs="Times New Roman"/>
          <w:noProof/>
          <w:sz w:val="24"/>
          <w:szCs w:val="24"/>
        </w:rPr>
        <w:t xml:space="preserve">Lewis and Brown, 2001, </w:t>
      </w:r>
      <w:r w:rsidR="008A1655" w:rsidRPr="002F7B4F">
        <w:rPr>
          <w:rFonts w:ascii="Times New Roman" w:hAnsi="Times New Roman" w:cs="Times New Roman"/>
          <w:sz w:val="24"/>
          <w:szCs w:val="24"/>
        </w:rPr>
        <w:t xml:space="preserve">Foody, 2002). </w:t>
      </w:r>
    </w:p>
    <w:p w14:paraId="03C919E3" w14:textId="77777777" w:rsidR="008A1655" w:rsidRPr="002F7B4F" w:rsidRDefault="008A1655" w:rsidP="00C05516">
      <w:pPr>
        <w:spacing w:after="0" w:line="480" w:lineRule="auto"/>
        <w:ind w:right="-561" w:firstLine="714"/>
        <w:rPr>
          <w:rFonts w:ascii="Times New Roman" w:hAnsi="Times New Roman" w:cs="Times New Roman"/>
          <w:sz w:val="24"/>
          <w:szCs w:val="24"/>
        </w:rPr>
      </w:pPr>
      <w:r w:rsidRPr="002F7B4F">
        <w:rPr>
          <w:rFonts w:ascii="Times New Roman" w:hAnsi="Times New Roman" w:cs="Times New Roman"/>
          <w:sz w:val="24"/>
          <w:szCs w:val="24"/>
        </w:rPr>
        <w:t xml:space="preserve">If the index is used to allocate </w:t>
      </w:r>
      <w:r>
        <w:rPr>
          <w:rFonts w:ascii="Times New Roman" w:hAnsi="Times New Roman" w:cs="Times New Roman"/>
          <w:sz w:val="24"/>
          <w:szCs w:val="24"/>
        </w:rPr>
        <w:t>extreme heat</w:t>
      </w:r>
      <w:r w:rsidRPr="002F7B4F">
        <w:rPr>
          <w:rFonts w:ascii="Times New Roman" w:hAnsi="Times New Roman" w:cs="Times New Roman"/>
          <w:sz w:val="24"/>
          <w:szCs w:val="24"/>
        </w:rPr>
        <w:t xml:space="preserve"> mitigation resources, misclassification can cause overestimation or underestimation allocation problems.  The off diagonal elements of the PA matrix provide valuable metrics to assess quantitatively these misclassifications.  For this purpose, the following two metrics are introduced:</w:t>
      </w:r>
    </w:p>
    <w:p w14:paraId="54F2D961" w14:textId="31036862" w:rsidR="008A1655" w:rsidRPr="002F7B4F" w:rsidRDefault="008A1655" w:rsidP="008A1655">
      <w:pPr>
        <w:pStyle w:val="ListParagraph"/>
        <w:numPr>
          <w:ilvl w:val="0"/>
          <w:numId w:val="20"/>
        </w:numPr>
        <w:ind w:left="714" w:right="-561" w:hanging="357"/>
        <w:rPr>
          <w:rFonts w:ascii="Times New Roman" w:hAnsi="Times New Roman" w:cs="Times New Roman"/>
        </w:rPr>
      </w:pPr>
      <w:r w:rsidRPr="00DE6518">
        <w:rPr>
          <w:rFonts w:ascii="Times New Roman" w:hAnsi="Times New Roman" w:cs="Times New Roman"/>
          <w:i/>
        </w:rPr>
        <w:t>Underestimation Error</w:t>
      </w:r>
      <w:r w:rsidRPr="00F770BE">
        <w:rPr>
          <w:rFonts w:ascii="Times New Roman" w:hAnsi="Times New Roman" w:cs="Times New Roman"/>
          <w:i/>
        </w:rPr>
        <w:t xml:space="preserve"> </w:t>
      </w:r>
      <w:r w:rsidRPr="002F7B4F">
        <w:rPr>
          <w:rFonts w:ascii="Times New Roman" w:hAnsi="Times New Roman" w:cs="Times New Roman"/>
        </w:rPr>
        <w:t xml:space="preserve">(UE).  </w:t>
      </w:r>
      <w:proofErr w:type="gramStart"/>
      <w:r w:rsidRPr="002F7B4F">
        <w:rPr>
          <w:rFonts w:ascii="Times New Roman" w:hAnsi="Times New Roman" w:cs="Times New Roman"/>
        </w:rPr>
        <w:t>A</w:t>
      </w:r>
      <w:proofErr w:type="gramEnd"/>
      <w:r w:rsidRPr="002F7B4F">
        <w:rPr>
          <w:rFonts w:ascii="Times New Roman" w:hAnsi="Times New Roman" w:cs="Times New Roman"/>
        </w:rPr>
        <w:t xml:space="preserve"> </w:t>
      </w:r>
      <w:r>
        <w:rPr>
          <w:rFonts w:ascii="Times New Roman" w:hAnsi="Times New Roman" w:cs="Times New Roman"/>
        </w:rPr>
        <w:t xml:space="preserve">EHEV </w:t>
      </w:r>
      <w:r w:rsidRPr="002F7B4F">
        <w:rPr>
          <w:rFonts w:ascii="Times New Roman" w:hAnsi="Times New Roman" w:cs="Times New Roman"/>
        </w:rPr>
        <w:t>index misclassification of an actual highly vulnerable location (</w:t>
      </w:r>
      <w:r w:rsidRPr="00DE6518">
        <w:rPr>
          <w:rFonts w:ascii="Times New Roman" w:hAnsi="Times New Roman" w:cs="Times New Roman"/>
          <w:i/>
        </w:rPr>
        <w:t>j</w:t>
      </w:r>
      <w:r w:rsidRPr="002F7B4F">
        <w:rPr>
          <w:rFonts w:ascii="Times New Roman" w:hAnsi="Times New Roman" w:cs="Times New Roman"/>
        </w:rPr>
        <w:t xml:space="preserve"> = 1) into a non-vulnerable class (</w:t>
      </w:r>
      <w:proofErr w:type="spellStart"/>
      <w:r w:rsidRPr="00DE6518">
        <w:rPr>
          <w:rFonts w:ascii="Times New Roman" w:hAnsi="Times New Roman" w:cs="Times New Roman"/>
          <w:i/>
        </w:rPr>
        <w:t>i</w:t>
      </w:r>
      <w:proofErr w:type="spellEnd"/>
      <w:r w:rsidRPr="002F7B4F">
        <w:rPr>
          <w:rFonts w:ascii="Times New Roman" w:hAnsi="Times New Roman" w:cs="Times New Roman"/>
        </w:rPr>
        <w:t xml:space="preserve"> = 3) is likely to have serious consequences for hazard mitigation planning leading to a max classification failure (i.e., CF, c</w:t>
      </w:r>
      <w:r w:rsidRPr="002F7B4F">
        <w:rPr>
          <w:rFonts w:ascii="Times New Roman" w:hAnsi="Times New Roman" w:cs="Times New Roman"/>
          <w:vertAlign w:val="subscript"/>
        </w:rPr>
        <w:t>1m</w:t>
      </w:r>
      <w:r w:rsidRPr="002F7B4F">
        <w:rPr>
          <w:rFonts w:ascii="Times New Roman" w:hAnsi="Times New Roman" w:cs="Times New Roman"/>
        </w:rPr>
        <w:t xml:space="preserve"> element in Figure</w:t>
      </w:r>
      <w:r w:rsidR="00072C8A">
        <w:rPr>
          <w:rFonts w:ascii="Times New Roman" w:hAnsi="Times New Roman" w:cs="Times New Roman"/>
        </w:rPr>
        <w:t xml:space="preserve"> </w:t>
      </w:r>
      <w:r>
        <w:rPr>
          <w:rFonts w:ascii="Times New Roman" w:hAnsi="Times New Roman" w:cs="Times New Roman"/>
        </w:rPr>
        <w:t>3</w:t>
      </w:r>
      <w:r w:rsidR="00072C8A">
        <w:rPr>
          <w:rFonts w:ascii="Times New Roman" w:hAnsi="Times New Roman" w:cs="Times New Roman"/>
        </w:rPr>
        <w:t>5</w:t>
      </w:r>
      <w:r w:rsidRPr="002F7B4F">
        <w:rPr>
          <w:rFonts w:ascii="Times New Roman" w:hAnsi="Times New Roman" w:cs="Times New Roman"/>
        </w:rPr>
        <w:t xml:space="preserve">). There is </w:t>
      </w:r>
      <w:proofErr w:type="gramStart"/>
      <w:r w:rsidRPr="002F7B4F">
        <w:rPr>
          <w:rFonts w:ascii="Times New Roman" w:hAnsi="Times New Roman" w:cs="Times New Roman"/>
        </w:rPr>
        <w:t>a number of</w:t>
      </w:r>
      <w:proofErr w:type="gramEnd"/>
      <w:r w:rsidRPr="002F7B4F">
        <w:rPr>
          <w:rFonts w:ascii="Times New Roman" w:hAnsi="Times New Roman" w:cs="Times New Roman"/>
        </w:rPr>
        <w:t xml:space="preserve"> ways to quantify this, in the final analysis risk, underestimation error (REF), within the context of hazard mitigation planning, we are proposing an overall underestimation error rate based on the sum of all the </w:t>
      </w:r>
      <w:r w:rsidR="00D47950">
        <w:rPr>
          <w:rFonts w:ascii="Times New Roman" w:hAnsi="Times New Roman" w:cs="Times New Roman"/>
        </w:rPr>
        <w:t>lower</w:t>
      </w:r>
      <w:r w:rsidRPr="002F7B4F">
        <w:rPr>
          <w:rFonts w:ascii="Times New Roman" w:hAnsi="Times New Roman" w:cs="Times New Roman"/>
        </w:rPr>
        <w:t xml:space="preserve"> diagonal elements divided by </w:t>
      </w:r>
      <w:r w:rsidRPr="00DE6518">
        <w:rPr>
          <w:rFonts w:ascii="Times New Roman" w:hAnsi="Times New Roman" w:cs="Times New Roman"/>
          <w:i/>
        </w:rPr>
        <w:t>n</w:t>
      </w:r>
      <w:r w:rsidRPr="002F7B4F">
        <w:rPr>
          <w:rFonts w:ascii="Times New Roman" w:hAnsi="Times New Roman" w:cs="Times New Roman"/>
        </w:rPr>
        <w:t xml:space="preserve">. </w:t>
      </w:r>
    </w:p>
    <w:p w14:paraId="038A35C2" w14:textId="17900703" w:rsidR="008A1655" w:rsidRPr="002F7B4F" w:rsidRDefault="008A1655" w:rsidP="008A1655">
      <w:pPr>
        <w:pStyle w:val="ListParagraph"/>
        <w:numPr>
          <w:ilvl w:val="0"/>
          <w:numId w:val="20"/>
        </w:numPr>
        <w:ind w:left="714" w:hanging="357"/>
        <w:rPr>
          <w:rFonts w:ascii="Times New Roman" w:hAnsi="Times New Roman" w:cs="Times New Roman"/>
        </w:rPr>
      </w:pPr>
      <w:r w:rsidRPr="00DE6518">
        <w:rPr>
          <w:rFonts w:ascii="Times New Roman" w:hAnsi="Times New Roman" w:cs="Times New Roman"/>
          <w:i/>
        </w:rPr>
        <w:t>Overestimation Error</w:t>
      </w:r>
      <w:r w:rsidRPr="002F7B4F">
        <w:rPr>
          <w:rFonts w:ascii="Times New Roman" w:hAnsi="Times New Roman" w:cs="Times New Roman"/>
        </w:rPr>
        <w:t xml:space="preserve"> (OE).  </w:t>
      </w:r>
      <w:proofErr w:type="gramStart"/>
      <w:r w:rsidRPr="002F7B4F">
        <w:rPr>
          <w:rFonts w:ascii="Times New Roman" w:hAnsi="Times New Roman" w:cs="Times New Roman"/>
        </w:rPr>
        <w:t>A</w:t>
      </w:r>
      <w:proofErr w:type="gramEnd"/>
      <w:r w:rsidRPr="002F7B4F">
        <w:rPr>
          <w:rFonts w:ascii="Times New Roman" w:hAnsi="Times New Roman" w:cs="Times New Roman"/>
        </w:rPr>
        <w:t xml:space="preserve"> </w:t>
      </w:r>
      <w:r>
        <w:rPr>
          <w:rFonts w:ascii="Times New Roman" w:hAnsi="Times New Roman" w:cs="Times New Roman"/>
        </w:rPr>
        <w:t>EHEV</w:t>
      </w:r>
      <w:r w:rsidRPr="002F7B4F">
        <w:rPr>
          <w:rFonts w:ascii="Times New Roman" w:hAnsi="Times New Roman" w:cs="Times New Roman"/>
        </w:rPr>
        <w:t xml:space="preserve"> index misclassification of a non-vulnerable location (</w:t>
      </w:r>
      <w:r w:rsidRPr="00DE6518">
        <w:rPr>
          <w:rFonts w:ascii="Times New Roman" w:hAnsi="Times New Roman" w:cs="Times New Roman"/>
          <w:i/>
        </w:rPr>
        <w:t>j</w:t>
      </w:r>
      <w:r w:rsidRPr="002F7B4F">
        <w:rPr>
          <w:rFonts w:ascii="Times New Roman" w:hAnsi="Times New Roman" w:cs="Times New Roman"/>
        </w:rPr>
        <w:t xml:space="preserve"> = </w:t>
      </w:r>
      <w:r w:rsidR="00D47950">
        <w:rPr>
          <w:rFonts w:ascii="Times New Roman" w:hAnsi="Times New Roman" w:cs="Times New Roman"/>
        </w:rPr>
        <w:t>1</w:t>
      </w:r>
      <w:r w:rsidRPr="002F7B4F">
        <w:rPr>
          <w:rFonts w:ascii="Times New Roman" w:hAnsi="Times New Roman" w:cs="Times New Roman"/>
        </w:rPr>
        <w:t>) into a highly vulnerable class (</w:t>
      </w:r>
      <w:proofErr w:type="spellStart"/>
      <w:r w:rsidRPr="00DE6518">
        <w:rPr>
          <w:rFonts w:ascii="Times New Roman" w:hAnsi="Times New Roman" w:cs="Times New Roman"/>
          <w:i/>
        </w:rPr>
        <w:t>i</w:t>
      </w:r>
      <w:proofErr w:type="spellEnd"/>
      <w:r w:rsidRPr="002F7B4F">
        <w:rPr>
          <w:rFonts w:ascii="Times New Roman" w:hAnsi="Times New Roman" w:cs="Times New Roman"/>
        </w:rPr>
        <w:t xml:space="preserve"> = </w:t>
      </w:r>
      <w:r w:rsidR="00D47950">
        <w:rPr>
          <w:rFonts w:ascii="Times New Roman" w:hAnsi="Times New Roman" w:cs="Times New Roman"/>
        </w:rPr>
        <w:t>max</w:t>
      </w:r>
      <w:r w:rsidRPr="002F7B4F">
        <w:rPr>
          <w:rFonts w:ascii="Times New Roman" w:hAnsi="Times New Roman" w:cs="Times New Roman"/>
        </w:rPr>
        <w:t>) is likely to result in a waste of valuable recourses similar to the consequences of a false alarm or classification (i.e., FC, c</w:t>
      </w:r>
      <w:r w:rsidRPr="002F7B4F">
        <w:rPr>
          <w:rFonts w:ascii="Times New Roman" w:hAnsi="Times New Roman" w:cs="Times New Roman"/>
          <w:vertAlign w:val="subscript"/>
        </w:rPr>
        <w:t>1</w:t>
      </w:r>
      <w:r w:rsidR="00D47950">
        <w:rPr>
          <w:rFonts w:ascii="Times New Roman" w:hAnsi="Times New Roman" w:cs="Times New Roman"/>
          <w:vertAlign w:val="subscript"/>
        </w:rPr>
        <w:t>m</w:t>
      </w:r>
      <w:r w:rsidRPr="002F7B4F">
        <w:rPr>
          <w:rFonts w:ascii="Times New Roman" w:hAnsi="Times New Roman" w:cs="Times New Roman"/>
        </w:rPr>
        <w:t xml:space="preserve"> element in Figure</w:t>
      </w:r>
      <w:r w:rsidR="00D47950">
        <w:rPr>
          <w:rFonts w:ascii="Times New Roman" w:hAnsi="Times New Roman" w:cs="Times New Roman"/>
        </w:rPr>
        <w:t xml:space="preserve"> </w:t>
      </w:r>
      <w:r>
        <w:rPr>
          <w:rFonts w:ascii="Times New Roman" w:hAnsi="Times New Roman" w:cs="Times New Roman"/>
        </w:rPr>
        <w:t>3</w:t>
      </w:r>
      <w:r w:rsidR="00D47950">
        <w:rPr>
          <w:rFonts w:ascii="Times New Roman" w:hAnsi="Times New Roman" w:cs="Times New Roman"/>
        </w:rPr>
        <w:t>5</w:t>
      </w:r>
      <w:r w:rsidRPr="002F7B4F">
        <w:rPr>
          <w:rFonts w:ascii="Times New Roman" w:hAnsi="Times New Roman" w:cs="Times New Roman"/>
        </w:rPr>
        <w:t xml:space="preserve">). To quantify this overestimation error, we are proposing an overall overestimation error rate based on the sum of all the </w:t>
      </w:r>
      <w:r w:rsidR="00D47950">
        <w:rPr>
          <w:rFonts w:ascii="Times New Roman" w:hAnsi="Times New Roman" w:cs="Times New Roman"/>
        </w:rPr>
        <w:t>upper</w:t>
      </w:r>
      <w:r w:rsidRPr="002F7B4F">
        <w:rPr>
          <w:rFonts w:ascii="Times New Roman" w:hAnsi="Times New Roman" w:cs="Times New Roman"/>
        </w:rPr>
        <w:t xml:space="preserve"> off diagonal elements in </w:t>
      </w:r>
      <w:r w:rsidR="005F5C71">
        <w:rPr>
          <w:rFonts w:ascii="Times New Roman" w:hAnsi="Times New Roman" w:cs="Times New Roman"/>
        </w:rPr>
        <w:t>Table</w:t>
      </w:r>
      <w:r w:rsidRPr="002F7B4F">
        <w:rPr>
          <w:rFonts w:ascii="Times New Roman" w:hAnsi="Times New Roman" w:cs="Times New Roman"/>
        </w:rPr>
        <w:t xml:space="preserve"> </w:t>
      </w:r>
      <w:r w:rsidR="00A120EA">
        <w:rPr>
          <w:rFonts w:ascii="Times New Roman" w:hAnsi="Times New Roman" w:cs="Times New Roman"/>
        </w:rPr>
        <w:t>II</w:t>
      </w:r>
      <w:r w:rsidR="005F5C71">
        <w:rPr>
          <w:rFonts w:ascii="Times New Roman" w:hAnsi="Times New Roman" w:cs="Times New Roman"/>
        </w:rPr>
        <w:t xml:space="preserve"> Appendix B</w:t>
      </w:r>
      <w:r w:rsidRPr="002F7B4F">
        <w:rPr>
          <w:rFonts w:ascii="Times New Roman" w:hAnsi="Times New Roman" w:cs="Times New Roman"/>
        </w:rPr>
        <w:t xml:space="preserve"> divided by </w:t>
      </w:r>
      <w:r w:rsidRPr="00DE6518">
        <w:rPr>
          <w:rFonts w:ascii="Times New Roman" w:hAnsi="Times New Roman" w:cs="Times New Roman"/>
          <w:i/>
        </w:rPr>
        <w:t>n</w:t>
      </w:r>
      <w:r w:rsidRPr="002F7B4F">
        <w:rPr>
          <w:rFonts w:ascii="Times New Roman" w:hAnsi="Times New Roman" w:cs="Times New Roman"/>
        </w:rPr>
        <w:t xml:space="preserve">. </w:t>
      </w:r>
    </w:p>
    <w:p w14:paraId="683D0CF2" w14:textId="40BA5FB3" w:rsidR="008A1655" w:rsidRDefault="008A1655" w:rsidP="00C05516">
      <w:pPr>
        <w:spacing w:after="0" w:line="480" w:lineRule="auto"/>
        <w:ind w:firstLine="714"/>
        <w:rPr>
          <w:rFonts w:ascii="Times New Roman" w:hAnsi="Times New Roman" w:cs="Times New Roman"/>
          <w:sz w:val="24"/>
          <w:szCs w:val="24"/>
        </w:rPr>
      </w:pPr>
      <w:r w:rsidRPr="002F7B4F">
        <w:rPr>
          <w:rFonts w:ascii="Times New Roman" w:hAnsi="Times New Roman" w:cs="Times New Roman"/>
          <w:sz w:val="24"/>
          <w:szCs w:val="24"/>
        </w:rPr>
        <w:lastRenderedPageBreak/>
        <w:t xml:space="preserve">The </w:t>
      </w:r>
      <w:r>
        <w:rPr>
          <w:rFonts w:ascii="Times New Roman" w:hAnsi="Times New Roman" w:cs="Times New Roman"/>
          <w:sz w:val="24"/>
          <w:szCs w:val="24"/>
        </w:rPr>
        <w:t>progression of the EHEV</w:t>
      </w:r>
      <w:r w:rsidRPr="002F7B4F">
        <w:rPr>
          <w:rFonts w:ascii="Times New Roman" w:hAnsi="Times New Roman" w:cs="Times New Roman"/>
          <w:sz w:val="24"/>
          <w:szCs w:val="24"/>
        </w:rPr>
        <w:t xml:space="preserve"> index validation to a categorical level, for example, with the conversion of the predicted and reference variables into categories and the application of confusion matrices (</w:t>
      </w:r>
      <w:r w:rsidRPr="008A1655">
        <w:rPr>
          <w:rFonts w:ascii="Times New Roman" w:hAnsi="Times New Roman" w:cs="Times New Roman"/>
          <w:sz w:val="24"/>
          <w:szCs w:val="24"/>
        </w:rPr>
        <w:t>Figure</w:t>
      </w:r>
      <w:r w:rsidR="00BB5EAF">
        <w:rPr>
          <w:rFonts w:ascii="Times New Roman" w:hAnsi="Times New Roman" w:cs="Times New Roman"/>
          <w:sz w:val="24"/>
          <w:szCs w:val="24"/>
        </w:rPr>
        <w:t xml:space="preserve"> </w:t>
      </w:r>
      <w:r>
        <w:rPr>
          <w:rFonts w:ascii="Times New Roman" w:hAnsi="Times New Roman" w:cs="Times New Roman"/>
          <w:sz w:val="24"/>
          <w:szCs w:val="24"/>
        </w:rPr>
        <w:t>3</w:t>
      </w:r>
      <w:r w:rsidR="00D47950">
        <w:rPr>
          <w:rFonts w:ascii="Times New Roman" w:hAnsi="Times New Roman" w:cs="Times New Roman"/>
          <w:sz w:val="24"/>
          <w:szCs w:val="24"/>
        </w:rPr>
        <w:t>5</w:t>
      </w:r>
      <w:r w:rsidRPr="002F7B4F">
        <w:rPr>
          <w:rFonts w:ascii="Times New Roman" w:hAnsi="Times New Roman" w:cs="Times New Roman"/>
          <w:sz w:val="24"/>
          <w:szCs w:val="24"/>
        </w:rPr>
        <w:t xml:space="preserve">), provides a detailed information framework within which various aspects of a classifier </w:t>
      </w:r>
      <w:r>
        <w:rPr>
          <w:rFonts w:ascii="Times New Roman" w:hAnsi="Times New Roman" w:cs="Times New Roman"/>
          <w:sz w:val="24"/>
          <w:szCs w:val="24"/>
        </w:rPr>
        <w:t>(i.e. EHEV</w:t>
      </w:r>
      <w:r w:rsidR="00D47950">
        <w:rPr>
          <w:rFonts w:ascii="Times New Roman" w:hAnsi="Times New Roman" w:cs="Times New Roman"/>
          <w:sz w:val="24"/>
          <w:szCs w:val="24"/>
        </w:rPr>
        <w:t xml:space="preserve"> or </w:t>
      </w:r>
      <w:proofErr w:type="spellStart"/>
      <w:r w:rsidR="00D47950">
        <w:rPr>
          <w:rFonts w:ascii="Times New Roman" w:hAnsi="Times New Roman" w:cs="Times New Roman"/>
          <w:sz w:val="24"/>
          <w:szCs w:val="24"/>
        </w:rPr>
        <w:t>SoVP</w:t>
      </w:r>
      <w:proofErr w:type="spellEnd"/>
      <w:r>
        <w:rPr>
          <w:rFonts w:ascii="Times New Roman" w:hAnsi="Times New Roman" w:cs="Times New Roman"/>
          <w:sz w:val="24"/>
          <w:szCs w:val="24"/>
        </w:rPr>
        <w:t xml:space="preserve"> index) are assessed</w:t>
      </w:r>
      <w:r w:rsidRPr="002F7B4F">
        <w:rPr>
          <w:rFonts w:ascii="Times New Roman" w:hAnsi="Times New Roman" w:cs="Times New Roman"/>
          <w:sz w:val="24"/>
          <w:szCs w:val="24"/>
        </w:rPr>
        <w:t xml:space="preserve">. For this </w:t>
      </w:r>
      <w:r w:rsidR="00D47950">
        <w:rPr>
          <w:rFonts w:ascii="Times New Roman" w:hAnsi="Times New Roman" w:cs="Times New Roman"/>
          <w:sz w:val="24"/>
          <w:szCs w:val="24"/>
        </w:rPr>
        <w:t>dissertation</w:t>
      </w:r>
      <w:r w:rsidRPr="002F7B4F">
        <w:rPr>
          <w:rFonts w:ascii="Times New Roman" w:hAnsi="Times New Roman" w:cs="Times New Roman"/>
          <w:sz w:val="24"/>
          <w:szCs w:val="24"/>
        </w:rPr>
        <w:t xml:space="preserve">, we will explore the use of these metrics for </w:t>
      </w:r>
      <w:r>
        <w:rPr>
          <w:rFonts w:ascii="Times New Roman" w:hAnsi="Times New Roman" w:cs="Times New Roman"/>
          <w:sz w:val="24"/>
          <w:szCs w:val="24"/>
        </w:rPr>
        <w:t>EHEV</w:t>
      </w:r>
      <w:r w:rsidRPr="002F7B4F">
        <w:rPr>
          <w:rFonts w:ascii="Times New Roman" w:hAnsi="Times New Roman" w:cs="Times New Roman"/>
          <w:sz w:val="24"/>
          <w:szCs w:val="24"/>
        </w:rPr>
        <w:t xml:space="preserve"> index validation as well</w:t>
      </w:r>
      <w:r>
        <w:rPr>
          <w:rFonts w:ascii="Times New Roman" w:hAnsi="Times New Roman" w:cs="Times New Roman"/>
          <w:sz w:val="24"/>
          <w:szCs w:val="24"/>
        </w:rPr>
        <w:t xml:space="preserve"> as an</w:t>
      </w:r>
      <w:r w:rsidRPr="002F7B4F">
        <w:rPr>
          <w:rFonts w:ascii="Times New Roman" w:hAnsi="Times New Roman" w:cs="Times New Roman"/>
          <w:sz w:val="24"/>
          <w:szCs w:val="24"/>
        </w:rPr>
        <w:t xml:space="preserve"> optimiza</w:t>
      </w:r>
      <w:r>
        <w:rPr>
          <w:rFonts w:ascii="Times New Roman" w:hAnsi="Times New Roman" w:cs="Times New Roman"/>
          <w:sz w:val="24"/>
          <w:szCs w:val="24"/>
        </w:rPr>
        <w:t>tion</w:t>
      </w:r>
      <w:r w:rsidRPr="002F7B4F">
        <w:rPr>
          <w:rFonts w:ascii="Times New Roman" w:hAnsi="Times New Roman" w:cs="Times New Roman"/>
          <w:sz w:val="24"/>
          <w:szCs w:val="24"/>
        </w:rPr>
        <w:t xml:space="preserve"> tool </w:t>
      </w:r>
      <w:r>
        <w:rPr>
          <w:rFonts w:ascii="Times New Roman" w:hAnsi="Times New Roman" w:cs="Times New Roman"/>
          <w:sz w:val="24"/>
          <w:szCs w:val="24"/>
        </w:rPr>
        <w:t>(e.g., selecting input variables to derive the index)</w:t>
      </w:r>
      <w:r w:rsidRPr="002F7B4F">
        <w:rPr>
          <w:rFonts w:ascii="Times New Roman" w:hAnsi="Times New Roman" w:cs="Times New Roman"/>
          <w:sz w:val="24"/>
          <w:szCs w:val="24"/>
        </w:rPr>
        <w:t xml:space="preserve">. Application of </w:t>
      </w:r>
      <w:r>
        <w:rPr>
          <w:rFonts w:ascii="Times New Roman" w:hAnsi="Times New Roman" w:cs="Times New Roman"/>
          <w:sz w:val="24"/>
          <w:szCs w:val="24"/>
        </w:rPr>
        <w:t>other PA</w:t>
      </w:r>
      <w:r w:rsidRPr="002F7B4F">
        <w:rPr>
          <w:rFonts w:ascii="Times New Roman" w:hAnsi="Times New Roman" w:cs="Times New Roman"/>
          <w:sz w:val="24"/>
          <w:szCs w:val="24"/>
        </w:rPr>
        <w:t xml:space="preserve"> metrics such as the Positive Predictive Value, Negative Predictive Value, or exploring levels of categorical agreement with the use of the Kappa coefficient (Cohen, 1960, Warrens, 2015) is a topic of a forthcoming publication by the authors.</w:t>
      </w:r>
    </w:p>
    <w:p w14:paraId="092685F8" w14:textId="7A598525" w:rsidR="008A1655" w:rsidRPr="00EA5138" w:rsidRDefault="008A1655" w:rsidP="0013440A">
      <w:pPr>
        <w:pStyle w:val="ListParagraph"/>
        <w:numPr>
          <w:ilvl w:val="1"/>
          <w:numId w:val="43"/>
        </w:numPr>
        <w:rPr>
          <w:rFonts w:ascii="Times New Roman" w:hAnsi="Times New Roman" w:cs="Times New Roman"/>
          <w:b/>
          <w:u w:val="single"/>
        </w:rPr>
      </w:pPr>
      <w:r w:rsidRPr="00EA5138">
        <w:rPr>
          <w:rFonts w:ascii="Times New Roman" w:hAnsi="Times New Roman" w:cs="Times New Roman"/>
          <w:b/>
          <w:u w:val="single"/>
        </w:rPr>
        <w:t>Heat Disaster Realization Data</w:t>
      </w:r>
    </w:p>
    <w:p w14:paraId="25EE3DB5" w14:textId="5E87D7AD" w:rsidR="008A1655" w:rsidRPr="00B34E84" w:rsidRDefault="008A1655" w:rsidP="008A1655">
      <w:pPr>
        <w:spacing w:after="0" w:line="480" w:lineRule="auto"/>
        <w:ind w:firstLine="720"/>
        <w:rPr>
          <w:rFonts w:ascii="Times New Roman" w:hAnsi="Times New Roman" w:cs="Times New Roman"/>
          <w:sz w:val="24"/>
          <w:szCs w:val="24"/>
        </w:rPr>
      </w:pPr>
      <w:r w:rsidRPr="00B34E84">
        <w:rPr>
          <w:rFonts w:ascii="Times New Roman" w:hAnsi="Times New Roman" w:cs="Times New Roman"/>
          <w:sz w:val="24"/>
          <w:szCs w:val="24"/>
        </w:rPr>
        <w:t>Heat related morbidity and mortality data was used because these records are strictly diagnosed and coded using the ICD-9 and ICD-10 diagnosis codes</w:t>
      </w:r>
      <w:r w:rsidR="00402444">
        <w:rPr>
          <w:rFonts w:ascii="Times New Roman" w:hAnsi="Times New Roman" w:cs="Times New Roman"/>
          <w:sz w:val="24"/>
          <w:szCs w:val="24"/>
        </w:rPr>
        <w:t xml:space="preserve"> (Tables III and IV Appendix B)</w:t>
      </w:r>
      <w:r w:rsidRPr="00B34E84">
        <w:rPr>
          <w:rFonts w:ascii="Times New Roman" w:hAnsi="Times New Roman" w:cs="Times New Roman"/>
          <w:sz w:val="24"/>
          <w:szCs w:val="24"/>
        </w:rPr>
        <w:t xml:space="preserve">. These records are also readily available via the Georgia Department of Publc Health. </w:t>
      </w:r>
      <w:r w:rsidRPr="00B34E84">
        <w:rPr>
          <w:rFonts w:ascii="Times New Roman" w:hAnsi="Times New Roman" w:cs="Times New Roman"/>
          <w:noProof/>
          <w:sz w:val="24"/>
          <w:szCs w:val="24"/>
        </w:rPr>
        <w:t>The morbidity variable was transformed to Percentage Fractional Ranks (i.e., each rank is divided by the number of records with valid values and multiplied by 100). For this application</w:t>
      </w:r>
      <w:r w:rsidRPr="00B34E84">
        <w:rPr>
          <w:rFonts w:ascii="Times New Roman" w:hAnsi="Times New Roman" w:cs="Times New Roman"/>
          <w:sz w:val="24"/>
          <w:szCs w:val="24"/>
        </w:rPr>
        <w:t xml:space="preserve">, a classifier, </w:t>
      </w:r>
      <w:r w:rsidRPr="00B34E84">
        <w:rPr>
          <w:rFonts w:ascii="Times New Roman" w:hAnsi="Times New Roman" w:cs="Times New Roman"/>
          <w:b/>
          <w:sz w:val="24"/>
          <w:szCs w:val="24"/>
        </w:rPr>
        <w:t>c</w:t>
      </w:r>
      <w:r w:rsidRPr="00B34E84">
        <w:rPr>
          <w:rFonts w:ascii="Times New Roman" w:hAnsi="Times New Roman" w:cs="Times New Roman"/>
          <w:sz w:val="24"/>
          <w:szCs w:val="24"/>
        </w:rPr>
        <w:t xml:space="preserve">, such as the one resulting from rescaling of the original variables (e.g., z-scores) could have been used as well. </w:t>
      </w:r>
      <w:r w:rsidR="00D47950">
        <w:rPr>
          <w:rFonts w:ascii="Times New Roman" w:hAnsi="Times New Roman" w:cs="Times New Roman"/>
          <w:sz w:val="24"/>
          <w:szCs w:val="24"/>
        </w:rPr>
        <w:t>To simplify the notation all losses and harms will be terms and symbolized as</w:t>
      </w:r>
      <w:r w:rsidRPr="00B34E84">
        <w:rPr>
          <w:rFonts w:ascii="Times New Roman" w:hAnsi="Times New Roman" w:cs="Times New Roman"/>
          <w:sz w:val="24"/>
          <w:szCs w:val="24"/>
        </w:rPr>
        <w:t xml:space="preserve"> disaster loss </w:t>
      </w:r>
      <w:r w:rsidRPr="00B34E84">
        <w:rPr>
          <w:rFonts w:ascii="Times New Roman" w:hAnsi="Times New Roman" w:cs="Times New Roman"/>
          <w:noProof/>
          <w:sz w:val="24"/>
          <w:szCs w:val="24"/>
        </w:rPr>
        <w:t>index</w:t>
      </w:r>
      <w:r w:rsidRPr="00B34E84">
        <w:rPr>
          <w:rFonts w:ascii="Times New Roman" w:hAnsi="Times New Roman" w:cs="Times New Roman"/>
          <w:sz w:val="24"/>
          <w:szCs w:val="24"/>
        </w:rPr>
        <w:t xml:space="preserve"> </w:t>
      </w:r>
      <w:r w:rsidR="00D47950">
        <w:rPr>
          <w:rFonts w:ascii="Times New Roman" w:hAnsi="Times New Roman" w:cs="Times New Roman"/>
          <w:sz w:val="24"/>
          <w:szCs w:val="24"/>
        </w:rPr>
        <w:t>(</w:t>
      </w:r>
      <w:r w:rsidRPr="00B34E84">
        <w:rPr>
          <w:rFonts w:ascii="Times New Roman" w:hAnsi="Times New Roman" w:cs="Times New Roman"/>
          <w:sz w:val="24"/>
          <w:szCs w:val="24"/>
        </w:rPr>
        <w:t>based on morbidity</w:t>
      </w:r>
      <w:r w:rsidR="00D47950">
        <w:rPr>
          <w:rFonts w:ascii="Times New Roman" w:hAnsi="Times New Roman" w:cs="Times New Roman"/>
          <w:sz w:val="24"/>
          <w:szCs w:val="24"/>
        </w:rPr>
        <w:t>)</w:t>
      </w:r>
      <w:r w:rsidRPr="00B34E84">
        <w:rPr>
          <w:rFonts w:ascii="Times New Roman" w:hAnsi="Times New Roman" w:cs="Times New Roman"/>
          <w:sz w:val="24"/>
          <w:szCs w:val="24"/>
        </w:rPr>
        <w:t xml:space="preserve"> for a location, </w:t>
      </w:r>
      <w:proofErr w:type="spellStart"/>
      <w:r w:rsidRPr="00B34E84">
        <w:rPr>
          <w:rFonts w:ascii="Times New Roman" w:hAnsi="Times New Roman" w:cs="Times New Roman"/>
          <w:sz w:val="24"/>
          <w:szCs w:val="24"/>
        </w:rPr>
        <w:t>i</w:t>
      </w:r>
      <w:proofErr w:type="spellEnd"/>
      <w:r w:rsidRPr="00B34E84">
        <w:rPr>
          <w:rFonts w:ascii="Times New Roman" w:hAnsi="Times New Roman" w:cs="Times New Roman"/>
          <w:sz w:val="24"/>
          <w:szCs w:val="24"/>
        </w:rPr>
        <w:t xml:space="preserve">, of interest takes the form:  </w:t>
      </w:r>
    </w:p>
    <w:p w14:paraId="3FC20E96" w14:textId="77777777" w:rsidR="008A1655" w:rsidRPr="00B34E84" w:rsidRDefault="008A1655" w:rsidP="008A1655">
      <w:pPr>
        <w:spacing w:after="0" w:line="480" w:lineRule="auto"/>
        <w:jc w:val="center"/>
        <w:rPr>
          <w:rFonts w:ascii="Times New Roman" w:hAnsi="Times New Roman" w:cs="Times New Roman"/>
          <w:sz w:val="24"/>
          <w:szCs w:val="24"/>
        </w:rPr>
      </w:pPr>
      <w:r w:rsidRPr="00B34E84">
        <w:rPr>
          <w:rFonts w:ascii="Times New Roman" w:hAnsi="Times New Roman" w:cs="Times New Roman"/>
          <w:sz w:val="24"/>
          <w:szCs w:val="24"/>
        </w:rPr>
        <w:t xml:space="preserve">Eq. 1:  </w:t>
      </w:r>
      <w:proofErr w:type="spellStart"/>
      <w:proofErr w:type="gramStart"/>
      <w:r w:rsidRPr="00F770BE">
        <w:rPr>
          <w:rFonts w:ascii="Times New Roman" w:hAnsi="Times New Roman" w:cs="Times New Roman"/>
          <w:i/>
          <w:sz w:val="24"/>
          <w:szCs w:val="24"/>
        </w:rPr>
        <w:t>DLI</w:t>
      </w:r>
      <w:r w:rsidRPr="00F770BE">
        <w:rPr>
          <w:rFonts w:ascii="Times New Roman" w:hAnsi="Times New Roman" w:cs="Times New Roman"/>
          <w:i/>
          <w:sz w:val="24"/>
          <w:szCs w:val="24"/>
          <w:vertAlign w:val="subscript"/>
        </w:rPr>
        <w:t>i</w:t>
      </w:r>
      <w:proofErr w:type="spellEnd"/>
      <w:r w:rsidRPr="00F770BE">
        <w:rPr>
          <w:rFonts w:ascii="Times New Roman" w:hAnsi="Times New Roman" w:cs="Times New Roman"/>
          <w:i/>
          <w:sz w:val="24"/>
          <w:szCs w:val="24"/>
        </w:rPr>
        <w:t xml:space="preserve">  =</w:t>
      </w:r>
      <w:proofErr w:type="gramEnd"/>
      <w:r w:rsidRPr="00F770BE">
        <w:rPr>
          <w:rFonts w:ascii="Times New Roman" w:hAnsi="Times New Roman" w:cs="Times New Roman"/>
          <w:i/>
          <w:sz w:val="24"/>
          <w:szCs w:val="24"/>
        </w:rPr>
        <w:t xml:space="preserve"> </w:t>
      </w:r>
      <w:r w:rsidRPr="00F770BE">
        <w:rPr>
          <w:rFonts w:ascii="Times New Roman" w:hAnsi="Times New Roman" w:cs="Times New Roman"/>
          <w:b/>
          <w:i/>
          <w:sz w:val="24"/>
          <w:szCs w:val="24"/>
        </w:rPr>
        <w:t>c</w:t>
      </w:r>
      <w:r w:rsidRPr="00F770BE">
        <w:rPr>
          <w:rFonts w:ascii="Times New Roman" w:hAnsi="Times New Roman" w:cs="Times New Roman"/>
          <w:i/>
          <w:sz w:val="24"/>
          <w:szCs w:val="24"/>
          <w:vertAlign w:val="subscript"/>
        </w:rPr>
        <w:t>i</w:t>
      </w:r>
      <w:r w:rsidRPr="00F770BE">
        <w:rPr>
          <w:rFonts w:ascii="Times New Roman" w:hAnsi="Times New Roman" w:cs="Times New Roman"/>
          <w:i/>
          <w:sz w:val="20"/>
          <w:szCs w:val="24"/>
          <w:vertAlign w:val="subscript"/>
        </w:rPr>
        <w:t xml:space="preserve"> </w:t>
      </w:r>
      <w:r w:rsidRPr="00F770BE">
        <w:rPr>
          <w:rFonts w:ascii="Times New Roman" w:hAnsi="Times New Roman" w:cs="Times New Roman"/>
          <w:i/>
          <w:sz w:val="24"/>
          <w:szCs w:val="24"/>
        </w:rPr>
        <w:t>(Morb</w:t>
      </w:r>
      <w:r w:rsidRPr="00F770BE">
        <w:rPr>
          <w:rFonts w:ascii="Times New Roman" w:hAnsi="Times New Roman" w:cs="Times New Roman"/>
          <w:i/>
          <w:sz w:val="24"/>
          <w:szCs w:val="24"/>
          <w:vertAlign w:val="subscript"/>
        </w:rPr>
        <w:t>i</w:t>
      </w:r>
      <w:r w:rsidRPr="00F770BE">
        <w:rPr>
          <w:rFonts w:ascii="Times New Roman" w:hAnsi="Times New Roman" w:cs="Times New Roman"/>
          <w:i/>
          <w:sz w:val="24"/>
          <w:szCs w:val="24"/>
        </w:rPr>
        <w:t>)</w:t>
      </w:r>
    </w:p>
    <w:p w14:paraId="12B6756C" w14:textId="2E835185" w:rsidR="008A1655" w:rsidRPr="00EA5138" w:rsidRDefault="008A1655" w:rsidP="0013440A">
      <w:pPr>
        <w:pStyle w:val="ListParagraph"/>
        <w:numPr>
          <w:ilvl w:val="0"/>
          <w:numId w:val="45"/>
        </w:numPr>
        <w:rPr>
          <w:rFonts w:ascii="Times New Roman" w:hAnsi="Times New Roman" w:cs="Times New Roman"/>
          <w:b/>
          <w:u w:val="single"/>
        </w:rPr>
      </w:pPr>
      <w:r w:rsidRPr="00EA5138">
        <w:rPr>
          <w:rFonts w:ascii="Times New Roman" w:hAnsi="Times New Roman" w:cs="Times New Roman"/>
          <w:b/>
          <w:u w:val="single"/>
        </w:rPr>
        <w:t xml:space="preserve">Disaster Loss index: Performance </w:t>
      </w:r>
      <w:r w:rsidR="00EA5138">
        <w:rPr>
          <w:rFonts w:ascii="Times New Roman" w:hAnsi="Times New Roman" w:cs="Times New Roman"/>
          <w:b/>
          <w:u w:val="single"/>
        </w:rPr>
        <w:t>T</w:t>
      </w:r>
      <w:r w:rsidRPr="00EA5138">
        <w:rPr>
          <w:rFonts w:ascii="Times New Roman" w:hAnsi="Times New Roman" w:cs="Times New Roman"/>
          <w:b/>
          <w:u w:val="single"/>
        </w:rPr>
        <w:t>hreshold</w:t>
      </w:r>
    </w:p>
    <w:p w14:paraId="7CC37D68" w14:textId="279A8A7A" w:rsidR="008A1655" w:rsidRPr="00B34E84" w:rsidRDefault="008A1655" w:rsidP="008A1655">
      <w:pPr>
        <w:spacing w:after="0" w:line="480" w:lineRule="auto"/>
        <w:ind w:firstLine="720"/>
        <w:rPr>
          <w:rFonts w:ascii="Times New Roman" w:hAnsi="Times New Roman" w:cs="Times New Roman"/>
          <w:sz w:val="24"/>
          <w:szCs w:val="24"/>
        </w:rPr>
      </w:pPr>
      <w:r w:rsidRPr="00B34E84">
        <w:rPr>
          <w:rFonts w:ascii="Times New Roman" w:hAnsi="Times New Roman" w:cs="Times New Roman"/>
          <w:sz w:val="24"/>
          <w:szCs w:val="24"/>
        </w:rPr>
        <w:t xml:space="preserve">The first application of the proposed PA methodology will be to assess the use of a “previous” disaster as an indicator of Disaster loss (DL). For this purpose, the morbidity data of period I will be used to assess the association with the DL period II. To be consistent with the </w:t>
      </w:r>
      <w:r w:rsidRPr="00B34E84">
        <w:rPr>
          <w:rFonts w:ascii="Times New Roman" w:hAnsi="Times New Roman" w:cs="Times New Roman"/>
          <w:sz w:val="24"/>
          <w:szCs w:val="24"/>
        </w:rPr>
        <w:lastRenderedPageBreak/>
        <w:t>proposed PA methodology, we will be using both realized event with the un/realized dichotomy</w:t>
      </w:r>
      <w:r w:rsidR="00D47950">
        <w:rPr>
          <w:rFonts w:ascii="Times New Roman" w:hAnsi="Times New Roman" w:cs="Times New Roman"/>
          <w:sz w:val="24"/>
          <w:szCs w:val="24"/>
        </w:rPr>
        <w:t>,</w:t>
      </w:r>
      <w:r w:rsidRPr="00B34E84">
        <w:rPr>
          <w:rFonts w:ascii="Times New Roman" w:hAnsi="Times New Roman" w:cs="Times New Roman"/>
          <w:sz w:val="24"/>
          <w:szCs w:val="24"/>
        </w:rPr>
        <w:t xml:space="preserve"> </w:t>
      </w:r>
      <w:r w:rsidR="00D47950">
        <w:rPr>
          <w:rFonts w:ascii="Times New Roman" w:hAnsi="Times New Roman" w:cs="Times New Roman"/>
          <w:sz w:val="24"/>
          <w:szCs w:val="24"/>
        </w:rPr>
        <w:t>though</w:t>
      </w:r>
      <w:proofErr w:type="gramStart"/>
      <w:r w:rsidR="00D47950">
        <w:rPr>
          <w:rFonts w:ascii="Times New Roman" w:hAnsi="Times New Roman" w:cs="Times New Roman"/>
          <w:sz w:val="24"/>
          <w:szCs w:val="24"/>
        </w:rPr>
        <w:t>, in reality, both</w:t>
      </w:r>
      <w:proofErr w:type="gramEnd"/>
      <w:r w:rsidR="00D47950">
        <w:rPr>
          <w:rFonts w:ascii="Times New Roman" w:hAnsi="Times New Roman" w:cs="Times New Roman"/>
          <w:sz w:val="24"/>
          <w:szCs w:val="24"/>
        </w:rPr>
        <w:t xml:space="preserve"> events were realized. The</w:t>
      </w:r>
      <w:r w:rsidRPr="00B34E84">
        <w:rPr>
          <w:rFonts w:ascii="Times New Roman" w:hAnsi="Times New Roman" w:cs="Times New Roman"/>
          <w:sz w:val="24"/>
          <w:szCs w:val="24"/>
        </w:rPr>
        <w:t xml:space="preserve"> first event defines a new vulnerability status (i.e., locations are thus classified) which need to be validated in terms of a second event (i.e., to confirm the classification). Communities hard hit by EHE or other natural disasters undergo major changes that very likely alters their vulnerability</w:t>
      </w:r>
      <w:r w:rsidR="00D47950">
        <w:rPr>
          <w:rFonts w:ascii="Times New Roman" w:hAnsi="Times New Roman" w:cs="Times New Roman"/>
          <w:sz w:val="24"/>
          <w:szCs w:val="24"/>
        </w:rPr>
        <w:t xml:space="preserve"> (e.g. installation of AC units).</w:t>
      </w:r>
    </w:p>
    <w:p w14:paraId="72AF026D" w14:textId="71594AEE" w:rsidR="008A1655" w:rsidRPr="00A43CBA" w:rsidRDefault="008A1655" w:rsidP="0013440A">
      <w:pPr>
        <w:spacing w:after="0" w:line="480" w:lineRule="auto"/>
        <w:ind w:firstLine="720"/>
        <w:rPr>
          <w:rFonts w:ascii="Times New Roman" w:hAnsi="Times New Roman" w:cs="Times New Roman"/>
          <w:sz w:val="24"/>
          <w:szCs w:val="24"/>
        </w:rPr>
      </w:pPr>
      <w:r w:rsidRPr="00A43CBA">
        <w:rPr>
          <w:rFonts w:ascii="Times New Roman" w:hAnsi="Times New Roman" w:cs="Times New Roman"/>
          <w:sz w:val="24"/>
          <w:szCs w:val="24"/>
        </w:rPr>
        <w:t>This DL indicator is probably better defined than the EHEV index and although centering on the loss (i.e., morbidity or mortality) it implicitly contains EHEV features.  This simple application of the proposed PA methodology will manifest the usefulness as well of past hazard realizations to identify high-risk areas. In addition, it establishes a real-world performance threshold for EHEV indices. This benchmark is seriously needed for establishing the credibility of EHEV indices as a decision support tool for mitigation and preparedness planning “</w:t>
      </w:r>
      <w:r w:rsidRPr="00A43CBA">
        <w:rPr>
          <w:rFonts w:ascii="Times New Roman" w:hAnsi="Times New Roman" w:cs="Times New Roman"/>
          <w:i/>
          <w:sz w:val="24"/>
          <w:szCs w:val="24"/>
        </w:rPr>
        <w:t>On average, every euro spent for reduction and preparedness activities saves between four and seven euros that would have been spent in response to the aftermath of disasters.</w:t>
      </w:r>
      <w:r w:rsidRPr="00A43CBA">
        <w:rPr>
          <w:rFonts w:ascii="Times New Roman" w:hAnsi="Times New Roman" w:cs="Times New Roman"/>
          <w:sz w:val="24"/>
          <w:szCs w:val="24"/>
        </w:rPr>
        <w:t xml:space="preserve">” </w:t>
      </w:r>
      <w:r w:rsidR="0013440A">
        <w:rPr>
          <w:rFonts w:ascii="Times New Roman" w:hAnsi="Times New Roman" w:cs="Times New Roman"/>
          <w:sz w:val="24"/>
          <w:szCs w:val="24"/>
        </w:rPr>
        <w:t>(European Civil Protection and Humanitarian and Operations 2019)</w:t>
      </w:r>
    </w:p>
    <w:p w14:paraId="3EFD1558" w14:textId="77777777" w:rsidR="008A1655" w:rsidRPr="00A43CBA" w:rsidRDefault="008A1655" w:rsidP="0013440A">
      <w:pPr>
        <w:spacing w:after="0" w:line="480" w:lineRule="auto"/>
        <w:ind w:firstLine="720"/>
        <w:rPr>
          <w:rFonts w:ascii="Times New Roman" w:hAnsi="Times New Roman" w:cs="Times New Roman"/>
          <w:sz w:val="24"/>
          <w:szCs w:val="24"/>
        </w:rPr>
      </w:pPr>
      <w:r w:rsidRPr="00A43CBA">
        <w:rPr>
          <w:rFonts w:ascii="Times New Roman" w:hAnsi="Times New Roman" w:cs="Times New Roman"/>
          <w:sz w:val="24"/>
          <w:szCs w:val="24"/>
        </w:rPr>
        <w:t>At a practical level, such a performance threshold is a reasonable expectation for any EHEV index with real-world aspirations. A vulnerability indicator based on numerous input variables and in some cases, a relatively, sophisticated derivation approach is expected to perform as good as a naïve DL index based on a previous realization event and a handful of variables.</w:t>
      </w:r>
    </w:p>
    <w:p w14:paraId="0E28B3A7" w14:textId="6FB43E2B" w:rsidR="008A1655" w:rsidRDefault="008A1655" w:rsidP="0013440A">
      <w:pPr>
        <w:spacing w:after="0" w:line="480" w:lineRule="auto"/>
        <w:ind w:firstLine="720"/>
        <w:rPr>
          <w:rFonts w:ascii="Times New Roman" w:hAnsi="Times New Roman" w:cs="Times New Roman"/>
          <w:sz w:val="24"/>
          <w:szCs w:val="24"/>
        </w:rPr>
      </w:pPr>
      <w:r w:rsidRPr="00A43CBA">
        <w:rPr>
          <w:rFonts w:ascii="Times New Roman" w:hAnsi="Times New Roman" w:cs="Times New Roman"/>
          <w:sz w:val="24"/>
          <w:szCs w:val="24"/>
        </w:rPr>
        <w:t xml:space="preserve">The two DL indices (DLI.PI and DLI.PII) were derived by taking the Percentage Fractional Ranks of the highly skewed original loss variables (i.e., morbidity). Discretization was performed with an equal-depth (frequency) partitioning algorithm, containing approximately the same number of locations (IBM-SPSS Modeler).  The number of partitions (i.e., bins) is a </w:t>
      </w:r>
      <w:r w:rsidRPr="00A43CBA">
        <w:rPr>
          <w:rFonts w:ascii="Times New Roman" w:hAnsi="Times New Roman" w:cs="Times New Roman"/>
          <w:sz w:val="24"/>
          <w:szCs w:val="24"/>
        </w:rPr>
        <w:lastRenderedPageBreak/>
        <w:t xml:space="preserve">characteristic of the PA methodology that merits further examination. A PA matrix needs to validate indices the way they will be used in practice; subsequently the selected categories must correspond to the classification they will illustrate (i.e., maps).  Many published maps related to vulnerability studies use 3 to 7 partitions, a practice which, essentially, adopts and uses the index as a categorical variable with a few only classes.  For this demonstration case study, we will be using 4 partitions/categories. The population adjusted morbidity as well as category III (above 65) will be used for each period. </w:t>
      </w:r>
    </w:p>
    <w:p w14:paraId="1A05ED6F" w14:textId="099C8AA5" w:rsidR="002802DF" w:rsidRPr="00A43CBA" w:rsidRDefault="002802DF" w:rsidP="002802DF">
      <w:pPr>
        <w:spacing w:after="0" w:line="480" w:lineRule="auto"/>
        <w:ind w:firstLine="720"/>
        <w:rPr>
          <w:rFonts w:ascii="Times New Roman" w:hAnsi="Times New Roman" w:cs="Times New Roman"/>
          <w:sz w:val="24"/>
          <w:szCs w:val="24"/>
        </w:rPr>
      </w:pPr>
      <w:r w:rsidRPr="00A43CBA">
        <w:rPr>
          <w:rFonts w:ascii="Times New Roman" w:hAnsi="Times New Roman" w:cs="Times New Roman"/>
          <w:sz w:val="24"/>
          <w:szCs w:val="24"/>
        </w:rPr>
        <w:t>The OCP metric</w:t>
      </w:r>
      <w:r>
        <w:rPr>
          <w:rFonts w:ascii="Times New Roman" w:hAnsi="Times New Roman" w:cs="Times New Roman"/>
          <w:sz w:val="24"/>
          <w:szCs w:val="24"/>
        </w:rPr>
        <w:t xml:space="preserve"> in Figure</w:t>
      </w:r>
      <w:r w:rsidR="008248B5">
        <w:rPr>
          <w:rFonts w:ascii="Times New Roman" w:hAnsi="Times New Roman" w:cs="Times New Roman"/>
          <w:sz w:val="24"/>
          <w:szCs w:val="24"/>
        </w:rPr>
        <w:t xml:space="preserve"> </w:t>
      </w:r>
      <w:r>
        <w:rPr>
          <w:rFonts w:ascii="Times New Roman" w:hAnsi="Times New Roman" w:cs="Times New Roman"/>
          <w:sz w:val="24"/>
          <w:szCs w:val="24"/>
        </w:rPr>
        <w:t>35 of Appendix</w:t>
      </w:r>
      <w:r w:rsidR="008248B5">
        <w:rPr>
          <w:rFonts w:ascii="Times New Roman" w:hAnsi="Times New Roman" w:cs="Times New Roman"/>
          <w:sz w:val="24"/>
          <w:szCs w:val="24"/>
        </w:rPr>
        <w:t xml:space="preserve"> </w:t>
      </w:r>
      <w:r>
        <w:rPr>
          <w:rFonts w:ascii="Times New Roman" w:hAnsi="Times New Roman" w:cs="Times New Roman"/>
          <w:sz w:val="24"/>
          <w:szCs w:val="24"/>
        </w:rPr>
        <w:t>A,</w:t>
      </w:r>
      <w:r w:rsidRPr="00A43CBA">
        <w:rPr>
          <w:rFonts w:ascii="Times New Roman" w:hAnsi="Times New Roman" w:cs="Times New Roman"/>
          <w:sz w:val="24"/>
          <w:szCs w:val="24"/>
        </w:rPr>
        <w:t xml:space="preserve"> establishes a 44.0% threshold of performance for the population adjusted morbidity (43.1% for Category III), implying that for each location a simple model based on the period I disaster loss (morbidity) can identify correctly 44.0% of the comparable DL classes during a “future” event. As DLI occurring within one year could have been used, however, for this case study a five year (i.e., Period II) is used to assure representation for most counties.  In addition, the DLI data can also be adjusted for the morbidity trend. This naïve indicator, and its validation with the proposed PA methodology, establishes a source of information that can be used to improve the indices.  </w:t>
      </w:r>
    </w:p>
    <w:p w14:paraId="70728C9E" w14:textId="799C854C" w:rsidR="002802DF" w:rsidRPr="00EA5138" w:rsidRDefault="002802DF" w:rsidP="0013440A">
      <w:pPr>
        <w:pStyle w:val="ListParagraph"/>
        <w:numPr>
          <w:ilvl w:val="0"/>
          <w:numId w:val="43"/>
        </w:numPr>
        <w:rPr>
          <w:rFonts w:ascii="Times New Roman" w:hAnsi="Times New Roman" w:cs="Times New Roman"/>
          <w:b/>
          <w:u w:val="single"/>
        </w:rPr>
      </w:pPr>
      <w:r w:rsidRPr="00EA5138">
        <w:rPr>
          <w:rFonts w:ascii="Times New Roman" w:hAnsi="Times New Roman" w:cs="Times New Roman"/>
          <w:b/>
          <w:u w:val="single"/>
        </w:rPr>
        <w:t>Performance of EHEV based on Percentage Fractional Ranks.</w:t>
      </w:r>
    </w:p>
    <w:p w14:paraId="1C8FDCCC" w14:textId="13B55B5A" w:rsidR="00046A36" w:rsidRPr="003D7053" w:rsidRDefault="002802DF" w:rsidP="0013440A">
      <w:pPr>
        <w:spacing w:after="0" w:line="480" w:lineRule="auto"/>
        <w:ind w:firstLine="720"/>
        <w:rPr>
          <w:rFonts w:ascii="Times New Roman" w:hAnsi="Times New Roman" w:cs="Times New Roman"/>
          <w:sz w:val="24"/>
          <w:szCs w:val="24"/>
        </w:rPr>
      </w:pPr>
      <w:r w:rsidRPr="00A43CBA">
        <w:rPr>
          <w:rFonts w:ascii="Times New Roman" w:hAnsi="Times New Roman" w:cs="Times New Roman"/>
          <w:sz w:val="24"/>
          <w:szCs w:val="24"/>
        </w:rPr>
        <w:t xml:space="preserve">For this </w:t>
      </w:r>
      <w:r w:rsidR="003D7053">
        <w:rPr>
          <w:rFonts w:ascii="Times New Roman" w:hAnsi="Times New Roman" w:cs="Times New Roman"/>
          <w:sz w:val="24"/>
          <w:szCs w:val="24"/>
        </w:rPr>
        <w:t>dissertation</w:t>
      </w:r>
      <w:r w:rsidRPr="00A43CBA">
        <w:rPr>
          <w:rFonts w:ascii="Times New Roman" w:hAnsi="Times New Roman" w:cs="Times New Roman"/>
          <w:sz w:val="24"/>
          <w:szCs w:val="24"/>
        </w:rPr>
        <w:t xml:space="preserve">, the </w:t>
      </w:r>
      <w:r w:rsidR="001E7F85" w:rsidRPr="00A43CBA">
        <w:rPr>
          <w:rFonts w:ascii="Times New Roman" w:hAnsi="Times New Roman" w:cs="Times New Roman"/>
          <w:sz w:val="24"/>
          <w:szCs w:val="24"/>
        </w:rPr>
        <w:t xml:space="preserve">Percentage Fractional Ranks </w:t>
      </w:r>
      <w:r w:rsidR="001E7F85">
        <w:rPr>
          <w:rFonts w:ascii="Times New Roman" w:hAnsi="Times New Roman" w:cs="Times New Roman"/>
          <w:sz w:val="24"/>
          <w:szCs w:val="24"/>
        </w:rPr>
        <w:t>(</w:t>
      </w:r>
      <w:r w:rsidRPr="00A43CBA">
        <w:rPr>
          <w:rFonts w:ascii="Times New Roman" w:hAnsi="Times New Roman" w:cs="Times New Roman"/>
          <w:sz w:val="24"/>
          <w:szCs w:val="24"/>
        </w:rPr>
        <w:t>PFR</w:t>
      </w:r>
      <w:r w:rsidR="001E7F85">
        <w:rPr>
          <w:rFonts w:ascii="Times New Roman" w:hAnsi="Times New Roman" w:cs="Times New Roman"/>
          <w:sz w:val="24"/>
          <w:szCs w:val="24"/>
        </w:rPr>
        <w:t>)</w:t>
      </w:r>
      <w:r w:rsidRPr="00A43CBA">
        <w:rPr>
          <w:rFonts w:ascii="Times New Roman" w:hAnsi="Times New Roman" w:cs="Times New Roman"/>
          <w:sz w:val="24"/>
          <w:szCs w:val="24"/>
        </w:rPr>
        <w:t xml:space="preserve"> approach for deriving an EHEV index will be used (</w:t>
      </w:r>
      <w:r w:rsidRPr="00881D97">
        <w:rPr>
          <w:rFonts w:ascii="Times New Roman" w:hAnsi="Times New Roman" w:cs="Times New Roman"/>
          <w:sz w:val="24"/>
          <w:szCs w:val="24"/>
        </w:rPr>
        <w:t>Flan</w:t>
      </w:r>
      <w:r>
        <w:rPr>
          <w:rFonts w:ascii="Times New Roman" w:hAnsi="Times New Roman" w:cs="Times New Roman"/>
          <w:sz w:val="24"/>
          <w:szCs w:val="24"/>
        </w:rPr>
        <w:t>nigan 2011;</w:t>
      </w:r>
      <w:r w:rsidRPr="00881D97">
        <w:rPr>
          <w:rFonts w:ascii="Times New Roman" w:hAnsi="Times New Roman" w:cs="Times New Roman"/>
          <w:sz w:val="24"/>
          <w:szCs w:val="24"/>
        </w:rPr>
        <w:t xml:space="preserve"> </w:t>
      </w:r>
      <w:r w:rsidRPr="00F144B2">
        <w:rPr>
          <w:rFonts w:ascii="Times New Roman" w:hAnsi="Times New Roman" w:cs="Times New Roman"/>
          <w:sz w:val="24"/>
          <w:szCs w:val="24"/>
        </w:rPr>
        <w:t>Yoon</w:t>
      </w:r>
      <w:r>
        <w:rPr>
          <w:rFonts w:ascii="Times New Roman" w:hAnsi="Times New Roman" w:cs="Times New Roman"/>
          <w:sz w:val="24"/>
          <w:szCs w:val="24"/>
        </w:rPr>
        <w:t xml:space="preserve"> 2012)</w:t>
      </w:r>
      <w:r w:rsidRPr="00A43CBA">
        <w:rPr>
          <w:rFonts w:ascii="Times New Roman" w:hAnsi="Times New Roman" w:cs="Times New Roman"/>
          <w:sz w:val="24"/>
          <w:szCs w:val="24"/>
        </w:rPr>
        <w:t xml:space="preserve"> and it will be based on the 2000 census data.  The assessment of the</w:t>
      </w:r>
      <w:r w:rsidR="001E7F85">
        <w:rPr>
          <w:rFonts w:ascii="Times New Roman" w:hAnsi="Times New Roman" w:cs="Times New Roman"/>
          <w:sz w:val="24"/>
          <w:szCs w:val="24"/>
        </w:rPr>
        <w:t xml:space="preserve"> </w:t>
      </w:r>
      <w:r w:rsidRPr="00A43CBA">
        <w:rPr>
          <w:rFonts w:ascii="Times New Roman" w:hAnsi="Times New Roman" w:cs="Times New Roman"/>
          <w:sz w:val="24"/>
          <w:szCs w:val="24"/>
        </w:rPr>
        <w:t xml:space="preserve">PFR derivation approach is likely to be valid for several rescaling methodologies as well since the derived indices are highly correlated (Yoon, </w:t>
      </w:r>
      <w:r w:rsidRPr="00F144B2">
        <w:rPr>
          <w:rFonts w:ascii="Times New Roman" w:hAnsi="Times New Roman" w:cs="Times New Roman"/>
          <w:sz w:val="24"/>
          <w:szCs w:val="24"/>
        </w:rPr>
        <w:t>201</w:t>
      </w:r>
      <w:r>
        <w:rPr>
          <w:rFonts w:ascii="Times New Roman" w:hAnsi="Times New Roman" w:cs="Times New Roman"/>
          <w:sz w:val="24"/>
          <w:szCs w:val="24"/>
        </w:rPr>
        <w:t>2</w:t>
      </w:r>
      <w:r w:rsidRPr="00A43CBA">
        <w:rPr>
          <w:rFonts w:ascii="Times New Roman" w:hAnsi="Times New Roman" w:cs="Times New Roman"/>
          <w:sz w:val="24"/>
          <w:szCs w:val="24"/>
        </w:rPr>
        <w:t xml:space="preserve">).  The EHEV(PFR) index will be validated with the use of the DL.PI index and the proposed PA methodology.  </w:t>
      </w:r>
      <w:r w:rsidR="00A87FF6">
        <w:rPr>
          <w:rFonts w:ascii="Times New Roman" w:hAnsi="Times New Roman" w:cs="Times New Roman"/>
          <w:sz w:val="24"/>
          <w:szCs w:val="24"/>
        </w:rPr>
        <w:t xml:space="preserve">Table </w:t>
      </w:r>
      <w:r w:rsidR="00142CBD">
        <w:rPr>
          <w:rFonts w:ascii="Times New Roman" w:hAnsi="Times New Roman" w:cs="Times New Roman"/>
          <w:sz w:val="24"/>
          <w:szCs w:val="24"/>
        </w:rPr>
        <w:t>XXIII</w:t>
      </w:r>
      <w:r w:rsidR="00A87FF6">
        <w:rPr>
          <w:rFonts w:ascii="Times New Roman" w:hAnsi="Times New Roman" w:cs="Times New Roman"/>
          <w:sz w:val="24"/>
          <w:szCs w:val="24"/>
        </w:rPr>
        <w:t>, Appendix B</w:t>
      </w:r>
      <w:r w:rsidRPr="00A43CBA">
        <w:rPr>
          <w:rFonts w:ascii="Times New Roman" w:hAnsi="Times New Roman" w:cs="Times New Roman"/>
          <w:sz w:val="24"/>
          <w:szCs w:val="24"/>
        </w:rPr>
        <w:t xml:space="preserve"> presents the validation results of the EHEV(PFR) index always in the context of our selected target location and realizations. As seen, the OCP is </w:t>
      </w:r>
      <w:r w:rsidRPr="00A43CBA">
        <w:rPr>
          <w:rFonts w:ascii="Times New Roman" w:hAnsi="Times New Roman" w:cs="Times New Roman"/>
          <w:sz w:val="24"/>
          <w:szCs w:val="24"/>
        </w:rPr>
        <w:lastRenderedPageBreak/>
        <w:t>relatively low compared to the performance threshold (PT) for the comparable timeframe case</w:t>
      </w:r>
      <w:r>
        <w:rPr>
          <w:rFonts w:ascii="Times New Roman" w:hAnsi="Times New Roman" w:cs="Times New Roman"/>
          <w:sz w:val="24"/>
          <w:szCs w:val="24"/>
        </w:rPr>
        <w:t xml:space="preserve"> (i.e., 2000).</w:t>
      </w:r>
      <w:r w:rsidR="00142CBD">
        <w:rPr>
          <w:rFonts w:ascii="Times New Roman" w:hAnsi="Times New Roman" w:cs="Times New Roman"/>
          <w:sz w:val="24"/>
          <w:szCs w:val="24"/>
        </w:rPr>
        <w:t xml:space="preserve"> </w:t>
      </w:r>
      <w:r w:rsidR="005313E8" w:rsidRPr="006979BF">
        <w:rPr>
          <w:rFonts w:ascii="Times New Roman" w:hAnsi="Times New Roman" w:cs="Times New Roman"/>
          <w:sz w:val="24"/>
          <w:szCs w:val="24"/>
        </w:rPr>
        <w:t>From</w:t>
      </w:r>
      <w:r w:rsidR="00A87FF6">
        <w:rPr>
          <w:rFonts w:ascii="Times New Roman" w:hAnsi="Times New Roman" w:cs="Times New Roman"/>
          <w:sz w:val="24"/>
          <w:szCs w:val="24"/>
        </w:rPr>
        <w:t xml:space="preserve"> </w:t>
      </w:r>
      <w:r w:rsidR="005313E8">
        <w:rPr>
          <w:rFonts w:ascii="Times New Roman" w:hAnsi="Times New Roman" w:cs="Times New Roman"/>
          <w:sz w:val="24"/>
          <w:szCs w:val="24"/>
        </w:rPr>
        <w:t>T</w:t>
      </w:r>
      <w:r w:rsidR="005313E8" w:rsidRPr="006979BF">
        <w:rPr>
          <w:rFonts w:ascii="Times New Roman" w:hAnsi="Times New Roman" w:cs="Times New Roman"/>
          <w:sz w:val="24"/>
          <w:szCs w:val="24"/>
        </w:rPr>
        <w:t>able</w:t>
      </w:r>
      <w:r w:rsidR="008248B5">
        <w:rPr>
          <w:rFonts w:ascii="Times New Roman" w:hAnsi="Times New Roman" w:cs="Times New Roman"/>
          <w:sz w:val="24"/>
          <w:szCs w:val="24"/>
        </w:rPr>
        <w:t xml:space="preserve"> </w:t>
      </w:r>
      <w:r w:rsidR="00142CBD">
        <w:rPr>
          <w:rFonts w:ascii="Times New Roman" w:hAnsi="Times New Roman" w:cs="Times New Roman"/>
          <w:sz w:val="24"/>
          <w:szCs w:val="24"/>
        </w:rPr>
        <w:t>XIII</w:t>
      </w:r>
      <w:r w:rsidR="005313E8">
        <w:rPr>
          <w:rFonts w:ascii="Times New Roman" w:hAnsi="Times New Roman" w:cs="Times New Roman"/>
          <w:sz w:val="24"/>
          <w:szCs w:val="24"/>
        </w:rPr>
        <w:t xml:space="preserve"> in Appendix</w:t>
      </w:r>
      <w:r w:rsidR="008248B5">
        <w:rPr>
          <w:rFonts w:ascii="Times New Roman" w:hAnsi="Times New Roman" w:cs="Times New Roman"/>
          <w:sz w:val="24"/>
          <w:szCs w:val="24"/>
        </w:rPr>
        <w:t xml:space="preserve"> </w:t>
      </w:r>
      <w:r w:rsidR="005313E8">
        <w:rPr>
          <w:rFonts w:ascii="Times New Roman" w:hAnsi="Times New Roman" w:cs="Times New Roman"/>
          <w:sz w:val="24"/>
          <w:szCs w:val="24"/>
        </w:rPr>
        <w:t>B,</w:t>
      </w:r>
      <w:r w:rsidR="005313E8" w:rsidRPr="006979BF">
        <w:rPr>
          <w:rFonts w:ascii="Times New Roman" w:hAnsi="Times New Roman" w:cs="Times New Roman"/>
          <w:sz w:val="24"/>
          <w:szCs w:val="24"/>
        </w:rPr>
        <w:t xml:space="preserve"> we can see that the performance of this derivation approach is under the threshold (i.e., PT); in two cases (R1 and R3) the performance is numerically the same, however, a closer look at the PA matrix reveals that the performance is not the same. The stability characteristic of the index is validated by using the best EHEV(PFR) and the period II DL realization (i.e., </w:t>
      </w:r>
      <w:proofErr w:type="gramStart"/>
      <w:r w:rsidR="005313E8" w:rsidRPr="006979BF">
        <w:rPr>
          <w:rFonts w:ascii="Times New Roman" w:hAnsi="Times New Roman" w:cs="Times New Roman"/>
          <w:sz w:val="24"/>
          <w:szCs w:val="24"/>
        </w:rPr>
        <w:t>PFR(</w:t>
      </w:r>
      <w:proofErr w:type="gramEnd"/>
      <w:r w:rsidR="005313E8" w:rsidRPr="006979BF">
        <w:rPr>
          <w:rFonts w:ascii="Times New Roman" w:hAnsi="Times New Roman" w:cs="Times New Roman"/>
          <w:sz w:val="24"/>
          <w:szCs w:val="24"/>
        </w:rPr>
        <w:t>00) → DLI.PII). As seen, the performance of the index remains at a low level. One approach to enhance the performance of the EHEV(PFR</w:t>
      </w:r>
      <w:r w:rsidR="00FF10A0">
        <w:rPr>
          <w:rFonts w:ascii="Times New Roman" w:hAnsi="Times New Roman" w:cs="Times New Roman"/>
          <w:sz w:val="24"/>
          <w:szCs w:val="24"/>
        </w:rPr>
        <w:t>)</w:t>
      </w:r>
      <w:r w:rsidR="005313E8" w:rsidRPr="006979BF">
        <w:rPr>
          <w:rFonts w:ascii="Times New Roman" w:hAnsi="Times New Roman" w:cs="Times New Roman"/>
          <w:sz w:val="24"/>
          <w:szCs w:val="24"/>
        </w:rPr>
        <w:t xml:space="preserve"> index is to add the information conveyed by the DLI.PI and use the composite index to assess its coincidence performance in terms of the DLI.PII.  In Table </w:t>
      </w:r>
      <w:r w:rsidR="00142CBD">
        <w:rPr>
          <w:rFonts w:ascii="Times New Roman" w:hAnsi="Times New Roman" w:cs="Times New Roman"/>
          <w:sz w:val="24"/>
          <w:szCs w:val="24"/>
        </w:rPr>
        <w:t>XXIII</w:t>
      </w:r>
      <w:r w:rsidR="005313E8" w:rsidRPr="006979BF">
        <w:rPr>
          <w:rFonts w:ascii="Times New Roman" w:hAnsi="Times New Roman" w:cs="Times New Roman"/>
          <w:sz w:val="24"/>
          <w:szCs w:val="24"/>
        </w:rPr>
        <w:t xml:space="preserve"> this modified approach is presented as well and, as seen, the classification is improved; however, it remains at a low level compared to the threshold (PT in Table </w:t>
      </w:r>
      <w:r w:rsidR="00142CBD">
        <w:rPr>
          <w:rFonts w:ascii="Times New Roman" w:hAnsi="Times New Roman" w:cs="Times New Roman"/>
          <w:sz w:val="24"/>
          <w:szCs w:val="24"/>
        </w:rPr>
        <w:t>XXIII</w:t>
      </w:r>
      <w:r w:rsidR="005313E8" w:rsidRPr="006979BF">
        <w:rPr>
          <w:rFonts w:ascii="Times New Roman" w:hAnsi="Times New Roman" w:cs="Times New Roman"/>
          <w:sz w:val="24"/>
          <w:szCs w:val="24"/>
        </w:rPr>
        <w:t>).</w:t>
      </w:r>
      <w:r w:rsidR="005313E8" w:rsidRPr="006979BF">
        <w:rPr>
          <w:rFonts w:ascii="Times New Roman" w:hAnsi="Times New Roman" w:cs="Times New Roman"/>
        </w:rPr>
        <w:t xml:space="preserve">   </w:t>
      </w:r>
      <w:r w:rsidR="005313E8" w:rsidRPr="006979BF">
        <w:rPr>
          <w:rFonts w:ascii="Times New Roman" w:hAnsi="Times New Roman" w:cs="Times New Roman"/>
          <w:sz w:val="24"/>
          <w:szCs w:val="24"/>
        </w:rPr>
        <w:t xml:space="preserve">For this case study, timeframe, and realizations the PFR approach for deriving </w:t>
      </w:r>
      <w:proofErr w:type="gramStart"/>
      <w:r w:rsidR="005313E8" w:rsidRPr="006979BF">
        <w:rPr>
          <w:rFonts w:ascii="Times New Roman" w:hAnsi="Times New Roman" w:cs="Times New Roman"/>
          <w:sz w:val="24"/>
          <w:szCs w:val="24"/>
        </w:rPr>
        <w:t>a</w:t>
      </w:r>
      <w:proofErr w:type="gramEnd"/>
      <w:r w:rsidR="005313E8" w:rsidRPr="006979BF">
        <w:rPr>
          <w:rFonts w:ascii="Times New Roman" w:hAnsi="Times New Roman" w:cs="Times New Roman"/>
          <w:sz w:val="24"/>
          <w:szCs w:val="24"/>
        </w:rPr>
        <w:t xml:space="preserve"> </w:t>
      </w:r>
      <w:r w:rsidR="005313E8">
        <w:rPr>
          <w:rFonts w:ascii="Times New Roman" w:hAnsi="Times New Roman" w:cs="Times New Roman"/>
          <w:sz w:val="24"/>
          <w:szCs w:val="24"/>
        </w:rPr>
        <w:t>EHEV</w:t>
      </w:r>
      <w:r w:rsidR="005313E8" w:rsidRPr="006979BF">
        <w:rPr>
          <w:rFonts w:ascii="Times New Roman" w:hAnsi="Times New Roman" w:cs="Times New Roman"/>
          <w:sz w:val="24"/>
          <w:szCs w:val="24"/>
        </w:rPr>
        <w:t xml:space="preserve"> index does not satisfy the proposed characteristics of reliability and stability. By using the proposed PA methodology, the performance of this index can be further explored, for example, by adding or removing variables.  Similar performances are achieved for morbidity suffered by the Category III population (see </w:t>
      </w:r>
      <w:r w:rsidR="008248B5" w:rsidRPr="006979BF">
        <w:rPr>
          <w:rFonts w:ascii="Times New Roman" w:hAnsi="Times New Roman" w:cs="Times New Roman"/>
          <w:sz w:val="24"/>
          <w:szCs w:val="24"/>
        </w:rPr>
        <w:t>Table</w:t>
      </w:r>
      <w:r w:rsidR="008248B5">
        <w:rPr>
          <w:rFonts w:ascii="Times New Roman" w:hAnsi="Times New Roman" w:cs="Times New Roman"/>
          <w:sz w:val="24"/>
          <w:szCs w:val="24"/>
        </w:rPr>
        <w:t xml:space="preserve"> </w:t>
      </w:r>
      <w:r w:rsidR="00142CBD">
        <w:rPr>
          <w:rFonts w:ascii="Times New Roman" w:hAnsi="Times New Roman" w:cs="Times New Roman"/>
          <w:sz w:val="24"/>
          <w:szCs w:val="24"/>
        </w:rPr>
        <w:t>XXIV</w:t>
      </w:r>
      <w:r w:rsidR="008248B5">
        <w:rPr>
          <w:rFonts w:ascii="Times New Roman" w:hAnsi="Times New Roman" w:cs="Times New Roman"/>
          <w:sz w:val="24"/>
          <w:szCs w:val="24"/>
        </w:rPr>
        <w:t xml:space="preserve">, </w:t>
      </w:r>
      <w:r w:rsidR="005313E8">
        <w:rPr>
          <w:rFonts w:ascii="Times New Roman" w:hAnsi="Times New Roman" w:cs="Times New Roman"/>
          <w:sz w:val="24"/>
          <w:szCs w:val="24"/>
        </w:rPr>
        <w:t>Appendix</w:t>
      </w:r>
      <w:r w:rsidR="008248B5">
        <w:rPr>
          <w:rFonts w:ascii="Times New Roman" w:hAnsi="Times New Roman" w:cs="Times New Roman"/>
          <w:sz w:val="24"/>
          <w:szCs w:val="24"/>
        </w:rPr>
        <w:t xml:space="preserve"> </w:t>
      </w:r>
      <w:r w:rsidR="005313E8">
        <w:rPr>
          <w:rFonts w:ascii="Times New Roman" w:hAnsi="Times New Roman" w:cs="Times New Roman"/>
          <w:sz w:val="24"/>
          <w:szCs w:val="24"/>
        </w:rPr>
        <w:t>B</w:t>
      </w:r>
      <w:r w:rsidR="005313E8" w:rsidRPr="006979BF">
        <w:rPr>
          <w:rFonts w:ascii="Times New Roman" w:hAnsi="Times New Roman" w:cs="Times New Roman"/>
          <w:sz w:val="24"/>
          <w:szCs w:val="24"/>
        </w:rPr>
        <w:t>).</w:t>
      </w:r>
    </w:p>
    <w:p w14:paraId="04C67C43" w14:textId="77777777" w:rsidR="005313E8" w:rsidRPr="00EA5138" w:rsidRDefault="005313E8" w:rsidP="0013440A">
      <w:pPr>
        <w:pStyle w:val="ListParagraph"/>
        <w:numPr>
          <w:ilvl w:val="0"/>
          <w:numId w:val="43"/>
        </w:numPr>
        <w:rPr>
          <w:rFonts w:ascii="Times New Roman" w:hAnsi="Times New Roman" w:cs="Times New Roman"/>
          <w:b/>
          <w:u w:val="single"/>
        </w:rPr>
      </w:pPr>
      <w:r w:rsidRPr="00EA5138">
        <w:rPr>
          <w:rFonts w:ascii="Times New Roman" w:hAnsi="Times New Roman" w:cs="Times New Roman"/>
          <w:b/>
          <w:u w:val="single"/>
        </w:rPr>
        <w:t>Performance of EHEV based on the PCA derivation</w:t>
      </w:r>
    </w:p>
    <w:p w14:paraId="00AD45D6" w14:textId="5562EEC2" w:rsidR="00DB78C2" w:rsidRPr="00271CD9" w:rsidRDefault="00F519C3" w:rsidP="00DB78C2">
      <w:pPr>
        <w:spacing w:after="0" w:line="480" w:lineRule="auto"/>
        <w:ind w:firstLine="720"/>
        <w:rPr>
          <w:rFonts w:ascii="Times New Roman" w:hAnsi="Times New Roman" w:cs="Times New Roman"/>
          <w:sz w:val="24"/>
          <w:szCs w:val="24"/>
        </w:rPr>
      </w:pPr>
      <w:r>
        <w:rPr>
          <w:rFonts w:ascii="Times New Roman" w:hAnsi="Times New Roman" w:cs="Times New Roman"/>
          <w:sz w:val="24"/>
          <w:szCs w:val="24"/>
        </w:rPr>
        <w:t>For this dissertation, t</w:t>
      </w:r>
      <w:r w:rsidR="00DB78C2" w:rsidRPr="00271CD9">
        <w:rPr>
          <w:rFonts w:ascii="Times New Roman" w:hAnsi="Times New Roman" w:cs="Times New Roman"/>
          <w:sz w:val="24"/>
          <w:szCs w:val="24"/>
        </w:rPr>
        <w:t xml:space="preserve">he PCA derivation approach will be applied. Based on the number of selects principle components (PCs), rotation of the characteristic vectors, and multipliers, several EHEV(PCA) indices will be derived. Beyond the performance characteristics mentioned above (i.e., reliability, stability, etc.), another major objective of the current study is to demonstrate the use of the proposed PA metrics as an optimization tool. With the use of these metrics (e.g., OCP, UE, etc.) the PCA solution can be optimized in terms of its ability to classify </w:t>
      </w:r>
      <w:r w:rsidR="00DB78C2" w:rsidRPr="00271CD9">
        <w:rPr>
          <w:rFonts w:ascii="Times New Roman" w:hAnsi="Times New Roman" w:cs="Times New Roman"/>
          <w:sz w:val="24"/>
          <w:szCs w:val="24"/>
        </w:rPr>
        <w:lastRenderedPageBreak/>
        <w:t xml:space="preserve">the region as close as possible to the classification resulting from the period I and period II disaster loss realizations (i.e., morbidity).  </w:t>
      </w:r>
    </w:p>
    <w:p w14:paraId="125CC0CB" w14:textId="4F6E5FEB" w:rsidR="00DB78C2" w:rsidRPr="00271CD9" w:rsidRDefault="00DB78C2" w:rsidP="00DB78C2">
      <w:pPr>
        <w:spacing w:after="0" w:line="480" w:lineRule="auto"/>
        <w:ind w:firstLine="720"/>
        <w:rPr>
          <w:rFonts w:ascii="Times New Roman" w:hAnsi="Times New Roman" w:cs="Times New Roman"/>
          <w:sz w:val="24"/>
          <w:szCs w:val="24"/>
        </w:rPr>
      </w:pPr>
      <w:r w:rsidRPr="00271CD9">
        <w:rPr>
          <w:rFonts w:ascii="Times New Roman" w:hAnsi="Times New Roman" w:cs="Times New Roman"/>
          <w:sz w:val="24"/>
          <w:szCs w:val="24"/>
        </w:rPr>
        <w:t xml:space="preserve">In this study, PCA analysis has been performed with the use of IBM-SPSS Modeler Version 18.1.  The principle components and the corresponding scores have been derived with the use of the correlation matrix of the original input variables since their measurement scale are in different units.  For this application, we will focus on the OCP and the underestimation metrics due to their significance for public health.  The selected PC scores used to derive the EHEV indices are standardized (i.e., mean zero and variance of one).  In many cases the sign of the PC is changes (i.e., scores are multiplied by -1); this practice does not alter the variance of the corresponding scores to the PC nor its orthogonality with the other eigenvectors (Jolliffe, 2002). </w:t>
      </w:r>
    </w:p>
    <w:p w14:paraId="0B5CD902" w14:textId="77777777" w:rsidR="00DB78C2" w:rsidRPr="00271CD9" w:rsidRDefault="00DB78C2" w:rsidP="006E6350">
      <w:pPr>
        <w:spacing w:after="0" w:line="480" w:lineRule="auto"/>
        <w:ind w:firstLine="720"/>
        <w:rPr>
          <w:rFonts w:ascii="Times New Roman" w:hAnsi="Times New Roman" w:cs="Times New Roman"/>
          <w:sz w:val="24"/>
          <w:szCs w:val="24"/>
        </w:rPr>
      </w:pPr>
      <w:r w:rsidRPr="00271CD9">
        <w:rPr>
          <w:rFonts w:ascii="Times New Roman" w:hAnsi="Times New Roman" w:cs="Times New Roman"/>
          <w:sz w:val="24"/>
          <w:szCs w:val="24"/>
        </w:rPr>
        <w:t xml:space="preserve">Selection of, k, PCs, to represent the original input variable space, is initially performed by selecting the PCs with corresponding eigenvalues larger than one (i.e., Kaiser criterion; Kaiser, 1960).  As we will see, the reduced dimensionality seems to be a major optimization parameter for deriving a reliable and stable EHEV index.  </w:t>
      </w:r>
    </w:p>
    <w:p w14:paraId="03FDD59E" w14:textId="3E71234B" w:rsidR="00DB78C2" w:rsidRPr="00271CD9" w:rsidRDefault="008248B5" w:rsidP="00DB78C2">
      <w:pPr>
        <w:spacing w:after="0" w:line="480" w:lineRule="auto"/>
        <w:ind w:firstLine="720"/>
        <w:rPr>
          <w:rFonts w:ascii="Times New Roman" w:hAnsi="Times New Roman" w:cs="Times New Roman"/>
          <w:sz w:val="24"/>
          <w:szCs w:val="24"/>
        </w:rPr>
      </w:pPr>
      <w:r w:rsidRPr="00271CD9">
        <w:rPr>
          <w:rFonts w:ascii="Times New Roman" w:hAnsi="Times New Roman" w:cs="Times New Roman"/>
          <w:sz w:val="24"/>
          <w:szCs w:val="24"/>
        </w:rPr>
        <w:t>Table</w:t>
      </w:r>
      <w:r>
        <w:rPr>
          <w:rFonts w:ascii="Times New Roman" w:hAnsi="Times New Roman" w:cs="Times New Roman"/>
          <w:sz w:val="24"/>
          <w:szCs w:val="24"/>
        </w:rPr>
        <w:t xml:space="preserve"> </w:t>
      </w:r>
      <w:r w:rsidR="00142CBD">
        <w:rPr>
          <w:rFonts w:ascii="Times New Roman" w:hAnsi="Times New Roman" w:cs="Times New Roman"/>
          <w:sz w:val="24"/>
          <w:szCs w:val="24"/>
        </w:rPr>
        <w:t>XXII</w:t>
      </w:r>
      <w:r>
        <w:rPr>
          <w:rFonts w:ascii="Times New Roman" w:hAnsi="Times New Roman" w:cs="Times New Roman"/>
          <w:sz w:val="24"/>
          <w:szCs w:val="24"/>
        </w:rPr>
        <w:t>,</w:t>
      </w:r>
      <w:r w:rsidRPr="00271CD9">
        <w:rPr>
          <w:rFonts w:ascii="Times New Roman" w:hAnsi="Times New Roman" w:cs="Times New Roman"/>
          <w:sz w:val="24"/>
          <w:szCs w:val="24"/>
        </w:rPr>
        <w:t xml:space="preserve"> </w:t>
      </w:r>
      <w:r w:rsidR="00DB78C2">
        <w:rPr>
          <w:rFonts w:ascii="Times New Roman" w:hAnsi="Times New Roman" w:cs="Times New Roman"/>
          <w:sz w:val="24"/>
          <w:szCs w:val="24"/>
        </w:rPr>
        <w:t>Appendix</w:t>
      </w:r>
      <w:r>
        <w:rPr>
          <w:rFonts w:ascii="Times New Roman" w:hAnsi="Times New Roman" w:cs="Times New Roman"/>
          <w:sz w:val="24"/>
          <w:szCs w:val="24"/>
        </w:rPr>
        <w:t xml:space="preserve"> </w:t>
      </w:r>
      <w:r w:rsidR="00DB78C2">
        <w:rPr>
          <w:rFonts w:ascii="Times New Roman" w:hAnsi="Times New Roman" w:cs="Times New Roman"/>
          <w:sz w:val="24"/>
          <w:szCs w:val="24"/>
        </w:rPr>
        <w:t xml:space="preserve">A; </w:t>
      </w:r>
      <w:r w:rsidR="00DB78C2" w:rsidRPr="00271CD9">
        <w:rPr>
          <w:rFonts w:ascii="Times New Roman" w:hAnsi="Times New Roman" w:cs="Times New Roman"/>
          <w:sz w:val="24"/>
          <w:szCs w:val="24"/>
        </w:rPr>
        <w:t xml:space="preserve">summarizes the performance of the various EHEV(PCA) derived indices. The overall conclusion, for this </w:t>
      </w:r>
      <w:r w:rsidR="006E6350">
        <w:rPr>
          <w:rFonts w:ascii="Times New Roman" w:hAnsi="Times New Roman" w:cs="Times New Roman"/>
          <w:sz w:val="24"/>
          <w:szCs w:val="24"/>
        </w:rPr>
        <w:t xml:space="preserve">configuration </w:t>
      </w:r>
      <w:r w:rsidR="00DB78C2" w:rsidRPr="00271CD9">
        <w:rPr>
          <w:rFonts w:ascii="Times New Roman" w:hAnsi="Times New Roman" w:cs="Times New Roman"/>
          <w:sz w:val="24"/>
          <w:szCs w:val="24"/>
        </w:rPr>
        <w:t>(i.e., input variables and realizations), is that with the application of the PA methodology an optimum solution is identified exceeding the performance threshold. The common use of the PCA method for deriving EHEV indices is presented as application cases 1 and 2 (AC in Table</w:t>
      </w:r>
      <w:r w:rsidR="006E6350">
        <w:rPr>
          <w:rFonts w:ascii="Times New Roman" w:hAnsi="Times New Roman" w:cs="Times New Roman"/>
          <w:sz w:val="24"/>
          <w:szCs w:val="24"/>
        </w:rPr>
        <w:t xml:space="preserve"> </w:t>
      </w:r>
      <w:r w:rsidR="00142CBD">
        <w:rPr>
          <w:rFonts w:ascii="Times New Roman" w:hAnsi="Times New Roman" w:cs="Times New Roman"/>
          <w:sz w:val="24"/>
          <w:szCs w:val="24"/>
        </w:rPr>
        <w:t>XXX</w:t>
      </w:r>
      <w:r w:rsidR="00DB78C2" w:rsidRPr="00271CD9">
        <w:rPr>
          <w:rFonts w:ascii="Times New Roman" w:hAnsi="Times New Roman" w:cs="Times New Roman"/>
          <w:sz w:val="24"/>
          <w:szCs w:val="24"/>
        </w:rPr>
        <w:t xml:space="preserve">); 12 input variables are used (the </w:t>
      </w:r>
      <w:r w:rsidR="00DB78C2">
        <w:rPr>
          <w:rFonts w:ascii="Times New Roman" w:hAnsi="Times New Roman" w:cs="Times New Roman"/>
          <w:sz w:val="24"/>
          <w:szCs w:val="24"/>
        </w:rPr>
        <w:t>greater than</w:t>
      </w:r>
      <w:r w:rsidR="00DB78C2" w:rsidRPr="00271CD9">
        <w:rPr>
          <w:rFonts w:ascii="Times New Roman" w:hAnsi="Times New Roman" w:cs="Times New Roman"/>
          <w:sz w:val="24"/>
          <w:szCs w:val="24"/>
        </w:rPr>
        <w:t xml:space="preserve"> 65 </w:t>
      </w:r>
      <w:proofErr w:type="gramStart"/>
      <w:r w:rsidR="00DB78C2" w:rsidRPr="00271CD9">
        <w:rPr>
          <w:rFonts w:ascii="Times New Roman" w:hAnsi="Times New Roman" w:cs="Times New Roman"/>
          <w:sz w:val="24"/>
          <w:szCs w:val="24"/>
        </w:rPr>
        <w:t>demographic</w:t>
      </w:r>
      <w:proofErr w:type="gramEnd"/>
      <w:r w:rsidR="00DB78C2" w:rsidRPr="00271CD9">
        <w:rPr>
          <w:rFonts w:ascii="Times New Roman" w:hAnsi="Times New Roman" w:cs="Times New Roman"/>
          <w:sz w:val="24"/>
          <w:szCs w:val="24"/>
        </w:rPr>
        <w:t xml:space="preserve"> is excluded in most cases). Three PCs are retained having eigenvalues above 1 and explaining more than 75% of the overall variability.  In many cases an orthogonal rotation is used as well to derive a simple structure which, in some </w:t>
      </w:r>
      <w:r w:rsidR="00DB78C2" w:rsidRPr="00271CD9">
        <w:rPr>
          <w:rFonts w:ascii="Times New Roman" w:hAnsi="Times New Roman" w:cs="Times New Roman"/>
          <w:sz w:val="24"/>
          <w:szCs w:val="24"/>
        </w:rPr>
        <w:lastRenderedPageBreak/>
        <w:t>cases, yields PCs that are easier to interpret; the most well</w:t>
      </w:r>
      <w:r w:rsidR="00DB78C2">
        <w:rPr>
          <w:rFonts w:ascii="Times New Roman" w:hAnsi="Times New Roman" w:cs="Times New Roman"/>
          <w:sz w:val="24"/>
          <w:szCs w:val="24"/>
        </w:rPr>
        <w:t>-</w:t>
      </w:r>
      <w:r w:rsidR="00DB78C2" w:rsidRPr="00271CD9">
        <w:rPr>
          <w:rFonts w:ascii="Times New Roman" w:hAnsi="Times New Roman" w:cs="Times New Roman"/>
          <w:sz w:val="24"/>
          <w:szCs w:val="24"/>
        </w:rPr>
        <w:t xml:space="preserve">known is the VARIMAX rotation introduced by Kaiser (Kaiser 1958 and 1959). The VARIMAX rotation of the PCs improves </w:t>
      </w:r>
      <w:r w:rsidR="006E6350">
        <w:rPr>
          <w:rFonts w:ascii="Times New Roman" w:hAnsi="Times New Roman" w:cs="Times New Roman"/>
          <w:sz w:val="24"/>
          <w:szCs w:val="24"/>
        </w:rPr>
        <w:t xml:space="preserve">classification </w:t>
      </w:r>
      <w:r w:rsidR="00DB78C2" w:rsidRPr="00271CD9">
        <w:rPr>
          <w:rFonts w:ascii="Times New Roman" w:hAnsi="Times New Roman" w:cs="Times New Roman"/>
          <w:sz w:val="24"/>
          <w:szCs w:val="24"/>
        </w:rPr>
        <w:t xml:space="preserve">performance.  </w:t>
      </w:r>
    </w:p>
    <w:p w14:paraId="3BF8CCDA" w14:textId="41CCD79A" w:rsidR="00DB78C2" w:rsidRPr="00271CD9" w:rsidRDefault="00DB78C2" w:rsidP="00DB78C2">
      <w:pPr>
        <w:spacing w:after="0" w:line="480" w:lineRule="auto"/>
        <w:ind w:firstLine="720"/>
        <w:rPr>
          <w:rFonts w:ascii="Times New Roman" w:hAnsi="Times New Roman" w:cs="Times New Roman"/>
          <w:sz w:val="24"/>
          <w:szCs w:val="24"/>
        </w:rPr>
      </w:pPr>
      <w:r w:rsidRPr="00271CD9">
        <w:rPr>
          <w:rFonts w:ascii="Times New Roman" w:hAnsi="Times New Roman" w:cs="Times New Roman"/>
          <w:sz w:val="24"/>
          <w:szCs w:val="24"/>
        </w:rPr>
        <w:t xml:space="preserve">The criterion for PCs selection (i.e., stopping rule) based on eigenvalues above one and the SCREE plot establish two of the many benchmarks for this task (Jackson, 2003).  It seems that for EHEV applications these benchmarks </w:t>
      </w:r>
      <w:proofErr w:type="gramStart"/>
      <w:r w:rsidRPr="00271CD9">
        <w:rPr>
          <w:rFonts w:ascii="Times New Roman" w:hAnsi="Times New Roman" w:cs="Times New Roman"/>
          <w:sz w:val="24"/>
          <w:szCs w:val="24"/>
        </w:rPr>
        <w:t>have to</w:t>
      </w:r>
      <w:proofErr w:type="gramEnd"/>
      <w:r w:rsidRPr="00271CD9">
        <w:rPr>
          <w:rFonts w:ascii="Times New Roman" w:hAnsi="Times New Roman" w:cs="Times New Roman"/>
          <w:sz w:val="24"/>
          <w:szCs w:val="24"/>
        </w:rPr>
        <w:t xml:space="preserve"> be carefully examined since more PCs (having eigenvalues less than one) are likely to improve the performance metrics.  Conceptually, the only link connecting the </w:t>
      </w:r>
      <w:r w:rsidRPr="00271CD9">
        <w:rPr>
          <w:rFonts w:ascii="Times New Roman" w:hAnsi="Times New Roman" w:cs="Times New Roman"/>
          <w:b/>
          <w:sz w:val="24"/>
          <w:szCs w:val="24"/>
        </w:rPr>
        <w:t>p</w:t>
      </w:r>
      <w:r w:rsidRPr="00271CD9">
        <w:rPr>
          <w:rFonts w:ascii="Times New Roman" w:hAnsi="Times New Roman" w:cs="Times New Roman"/>
          <w:sz w:val="24"/>
          <w:szCs w:val="24"/>
        </w:rPr>
        <w:t xml:space="preserve"> dimensional space defined by the PCs and the corresponding hazard realization is the location. The inductive approach for PC selection does not imply a classification based on space characteristics that will be associated with the comparable hazard realization classification. </w:t>
      </w:r>
    </w:p>
    <w:p w14:paraId="1C6BBFB4" w14:textId="77777777" w:rsidR="005032D5" w:rsidRDefault="00DB78C2" w:rsidP="00B76390">
      <w:pPr>
        <w:spacing w:after="0" w:line="480" w:lineRule="auto"/>
        <w:ind w:firstLine="720"/>
        <w:rPr>
          <w:rFonts w:ascii="Times New Roman" w:hAnsi="Times New Roman" w:cs="Times New Roman"/>
          <w:sz w:val="24"/>
          <w:szCs w:val="24"/>
        </w:rPr>
      </w:pPr>
      <w:r w:rsidRPr="00BF5A3C">
        <w:rPr>
          <w:rFonts w:ascii="Times New Roman" w:hAnsi="Times New Roman" w:cs="Times New Roman"/>
          <w:sz w:val="24"/>
          <w:szCs w:val="24"/>
        </w:rPr>
        <w:t>The PCA methodology</w:t>
      </w:r>
      <w:r w:rsidRPr="00271CD9">
        <w:rPr>
          <w:rFonts w:ascii="Times New Roman" w:hAnsi="Times New Roman" w:cs="Times New Roman"/>
          <w:sz w:val="24"/>
          <w:szCs w:val="24"/>
        </w:rPr>
        <w:t>, to a certain extent, has the potential to accomplish the task of establishing an appropriate data structure since the derived PC components represent generalized characteristics of the original data space and it is much easier to add and remove components as opposed to individual variables.  Nevertheless, for the objectives of this case study we will remove input variables to explore further improvements of performance. To this end (i.e., Table</w:t>
      </w:r>
      <w:r>
        <w:rPr>
          <w:rFonts w:ascii="Times New Roman" w:hAnsi="Times New Roman" w:cs="Times New Roman"/>
          <w:sz w:val="24"/>
          <w:szCs w:val="24"/>
        </w:rPr>
        <w:t>-</w:t>
      </w:r>
      <w:r w:rsidR="00142CBD">
        <w:rPr>
          <w:rFonts w:ascii="Times New Roman" w:hAnsi="Times New Roman" w:cs="Times New Roman"/>
          <w:sz w:val="24"/>
          <w:szCs w:val="24"/>
        </w:rPr>
        <w:t>XXX</w:t>
      </w:r>
      <w:r w:rsidR="00132BE8">
        <w:rPr>
          <w:rFonts w:ascii="Times New Roman" w:hAnsi="Times New Roman" w:cs="Times New Roman"/>
          <w:sz w:val="24"/>
          <w:szCs w:val="24"/>
        </w:rPr>
        <w:t>I</w:t>
      </w:r>
      <w:r w:rsidR="00142CBD">
        <w:rPr>
          <w:rFonts w:ascii="Times New Roman" w:hAnsi="Times New Roman" w:cs="Times New Roman"/>
          <w:sz w:val="24"/>
          <w:szCs w:val="24"/>
        </w:rPr>
        <w:t>I</w:t>
      </w:r>
      <w:r w:rsidRPr="00271CD9">
        <w:rPr>
          <w:rFonts w:ascii="Times New Roman" w:hAnsi="Times New Roman" w:cs="Times New Roman"/>
          <w:sz w:val="24"/>
          <w:szCs w:val="24"/>
        </w:rPr>
        <w:t xml:space="preserve"> application case 10) the proposed PA methodology achieved an “optimum” solution with 10 input variables (</w:t>
      </w:r>
      <w:r w:rsidR="00EE39FA">
        <w:rPr>
          <w:rFonts w:ascii="Times New Roman" w:hAnsi="Times New Roman" w:cs="Times New Roman"/>
          <w:sz w:val="24"/>
          <w:szCs w:val="24"/>
        </w:rPr>
        <w:t xml:space="preserve">with </w:t>
      </w:r>
      <w:r w:rsidRPr="00271CD9">
        <w:rPr>
          <w:rFonts w:ascii="Times New Roman" w:hAnsi="Times New Roman" w:cs="Times New Roman"/>
          <w:sz w:val="24"/>
          <w:szCs w:val="24"/>
        </w:rPr>
        <w:t xml:space="preserve">AA, FEMALEHOUSEHOLD, and </w:t>
      </w:r>
      <w:r>
        <w:rPr>
          <w:rFonts w:ascii="Times New Roman" w:hAnsi="Times New Roman" w:cs="Times New Roman"/>
          <w:sz w:val="24"/>
          <w:szCs w:val="24"/>
        </w:rPr>
        <w:t xml:space="preserve">&gt; </w:t>
      </w:r>
      <w:r w:rsidRPr="00271CD9">
        <w:rPr>
          <w:rFonts w:ascii="Times New Roman" w:hAnsi="Times New Roman" w:cs="Times New Roman"/>
          <w:sz w:val="24"/>
          <w:szCs w:val="24"/>
        </w:rPr>
        <w:t xml:space="preserve">65 were excluded); this data structure exceeds the performance threshold. </w:t>
      </w:r>
      <w:r w:rsidR="00B76390" w:rsidRPr="002C0145">
        <w:rPr>
          <w:rFonts w:ascii="Times New Roman" w:hAnsi="Times New Roman" w:cs="Times New Roman"/>
          <w:sz w:val="24"/>
          <w:szCs w:val="24"/>
        </w:rPr>
        <w:t>It is worth noting is that these results, are much better than those obtained with the percentage fractional ranks derivation approach (see</w:t>
      </w:r>
      <w:r w:rsidR="00B76390">
        <w:rPr>
          <w:rFonts w:ascii="Times New Roman" w:hAnsi="Times New Roman" w:cs="Times New Roman"/>
          <w:sz w:val="24"/>
          <w:szCs w:val="24"/>
        </w:rPr>
        <w:t xml:space="preserve"> </w:t>
      </w:r>
      <w:r w:rsidR="008248B5" w:rsidRPr="002C0145">
        <w:rPr>
          <w:rFonts w:ascii="Times New Roman" w:hAnsi="Times New Roman" w:cs="Times New Roman"/>
          <w:sz w:val="24"/>
          <w:szCs w:val="24"/>
        </w:rPr>
        <w:t xml:space="preserve">Table </w:t>
      </w:r>
      <w:r w:rsidR="00142CBD">
        <w:rPr>
          <w:rFonts w:ascii="Times New Roman" w:hAnsi="Times New Roman" w:cs="Times New Roman"/>
          <w:sz w:val="24"/>
          <w:szCs w:val="24"/>
        </w:rPr>
        <w:t>XXXI</w:t>
      </w:r>
      <w:r w:rsidR="00132BE8">
        <w:rPr>
          <w:rFonts w:ascii="Times New Roman" w:hAnsi="Times New Roman" w:cs="Times New Roman"/>
          <w:sz w:val="24"/>
          <w:szCs w:val="24"/>
        </w:rPr>
        <w:t>I</w:t>
      </w:r>
      <w:r w:rsidR="008248B5">
        <w:rPr>
          <w:rFonts w:ascii="Times New Roman" w:hAnsi="Times New Roman" w:cs="Times New Roman"/>
          <w:sz w:val="24"/>
          <w:szCs w:val="24"/>
        </w:rPr>
        <w:t xml:space="preserve"> </w:t>
      </w:r>
      <w:r w:rsidR="00B76390">
        <w:rPr>
          <w:rFonts w:ascii="Times New Roman" w:hAnsi="Times New Roman" w:cs="Times New Roman"/>
          <w:sz w:val="24"/>
          <w:szCs w:val="24"/>
        </w:rPr>
        <w:t>Appendix</w:t>
      </w:r>
      <w:r w:rsidR="008248B5">
        <w:rPr>
          <w:rFonts w:ascii="Times New Roman" w:hAnsi="Times New Roman" w:cs="Times New Roman"/>
          <w:sz w:val="24"/>
          <w:szCs w:val="24"/>
        </w:rPr>
        <w:t xml:space="preserve"> </w:t>
      </w:r>
      <w:r w:rsidR="00B76390">
        <w:rPr>
          <w:rFonts w:ascii="Times New Roman" w:hAnsi="Times New Roman" w:cs="Times New Roman"/>
          <w:sz w:val="24"/>
          <w:szCs w:val="24"/>
        </w:rPr>
        <w:t>B</w:t>
      </w:r>
      <w:r w:rsidR="00B76390" w:rsidRPr="002C0145">
        <w:rPr>
          <w:rFonts w:ascii="Times New Roman" w:hAnsi="Times New Roman" w:cs="Times New Roman"/>
          <w:sz w:val="24"/>
          <w:szCs w:val="24"/>
        </w:rPr>
        <w:t xml:space="preserve">).  </w:t>
      </w:r>
      <w:proofErr w:type="gramStart"/>
      <w:r w:rsidR="00B76390" w:rsidRPr="002C0145">
        <w:rPr>
          <w:rFonts w:ascii="Times New Roman" w:hAnsi="Times New Roman" w:cs="Times New Roman"/>
          <w:sz w:val="24"/>
          <w:szCs w:val="24"/>
        </w:rPr>
        <w:t>The best performance,</w:t>
      </w:r>
      <w:proofErr w:type="gramEnd"/>
      <w:r w:rsidR="00B76390" w:rsidRPr="002C0145">
        <w:rPr>
          <w:rFonts w:ascii="Times New Roman" w:hAnsi="Times New Roman" w:cs="Times New Roman"/>
          <w:sz w:val="24"/>
          <w:szCs w:val="24"/>
        </w:rPr>
        <w:t xml:space="preserve"> does not exhaust the exploration options for an “optimum” since this is not the </w:t>
      </w:r>
      <w:r w:rsidR="00B76390">
        <w:rPr>
          <w:rFonts w:ascii="Times New Roman" w:hAnsi="Times New Roman" w:cs="Times New Roman"/>
          <w:sz w:val="24"/>
          <w:szCs w:val="24"/>
        </w:rPr>
        <w:t>focus</w:t>
      </w:r>
      <w:r w:rsidR="00B76390" w:rsidRPr="002C0145">
        <w:rPr>
          <w:rFonts w:ascii="Times New Roman" w:hAnsi="Times New Roman" w:cs="Times New Roman"/>
          <w:sz w:val="24"/>
          <w:szCs w:val="24"/>
        </w:rPr>
        <w:t xml:space="preserve"> of this study. </w:t>
      </w:r>
    </w:p>
    <w:p w14:paraId="04E9AEB0" w14:textId="3B21D817" w:rsidR="00B76390" w:rsidRPr="002C0145" w:rsidRDefault="00B76390" w:rsidP="00B76390">
      <w:pPr>
        <w:spacing w:after="0" w:line="480" w:lineRule="auto"/>
        <w:ind w:firstLine="720"/>
        <w:rPr>
          <w:rFonts w:ascii="Times New Roman" w:hAnsi="Times New Roman" w:cs="Times New Roman"/>
          <w:sz w:val="24"/>
          <w:szCs w:val="24"/>
        </w:rPr>
      </w:pPr>
      <w:r w:rsidRPr="002C0145">
        <w:rPr>
          <w:rFonts w:ascii="Times New Roman" w:hAnsi="Times New Roman" w:cs="Times New Roman"/>
          <w:sz w:val="24"/>
          <w:szCs w:val="24"/>
        </w:rPr>
        <w:t xml:space="preserve"> </w:t>
      </w:r>
    </w:p>
    <w:p w14:paraId="34000ADB" w14:textId="2FAEE63A" w:rsidR="00DB78C2" w:rsidRPr="00EA5138" w:rsidRDefault="003D7053" w:rsidP="0013440A">
      <w:pPr>
        <w:pStyle w:val="ListParagraph"/>
        <w:numPr>
          <w:ilvl w:val="0"/>
          <w:numId w:val="43"/>
        </w:numPr>
        <w:rPr>
          <w:rFonts w:ascii="Times New Roman" w:hAnsi="Times New Roman" w:cs="Times New Roman"/>
          <w:b/>
          <w:u w:val="single"/>
        </w:rPr>
      </w:pPr>
      <w:r w:rsidRPr="00EA5138">
        <w:rPr>
          <w:rFonts w:ascii="Times New Roman" w:hAnsi="Times New Roman" w:cs="Times New Roman"/>
          <w:b/>
          <w:u w:val="single"/>
        </w:rPr>
        <w:lastRenderedPageBreak/>
        <w:t>Stability</w:t>
      </w:r>
    </w:p>
    <w:p w14:paraId="15263BE2" w14:textId="27F8F46F" w:rsidR="00D0031B" w:rsidRPr="00D0031B" w:rsidRDefault="00D0031B" w:rsidP="00D0031B">
      <w:pPr>
        <w:spacing w:line="480" w:lineRule="auto"/>
        <w:ind w:firstLine="720"/>
        <w:rPr>
          <w:rFonts w:ascii="Times New Roman" w:hAnsi="Times New Roman" w:cs="Times New Roman"/>
          <w:sz w:val="24"/>
          <w:szCs w:val="24"/>
        </w:rPr>
      </w:pPr>
      <w:r w:rsidRPr="00D0031B">
        <w:rPr>
          <w:rFonts w:ascii="Times New Roman" w:hAnsi="Times New Roman" w:cs="Times New Roman"/>
          <w:sz w:val="24"/>
          <w:szCs w:val="24"/>
        </w:rPr>
        <w:t>Application case 11, in Figure</w:t>
      </w:r>
      <w:r w:rsidR="00EE39FA">
        <w:rPr>
          <w:rFonts w:ascii="Times New Roman" w:hAnsi="Times New Roman" w:cs="Times New Roman"/>
          <w:sz w:val="24"/>
          <w:szCs w:val="24"/>
        </w:rPr>
        <w:t xml:space="preserve"> </w:t>
      </w:r>
      <w:r w:rsidRPr="00D0031B">
        <w:rPr>
          <w:rFonts w:ascii="Times New Roman" w:hAnsi="Times New Roman" w:cs="Times New Roman"/>
          <w:sz w:val="24"/>
          <w:szCs w:val="24"/>
        </w:rPr>
        <w:t>36 explores the stability characteristic of the “optimum” solution by using the DLI.PI (adjusted morbidity for category III during period I). As seen, the performance of the PCA based index is close to the threshold and the metrics are better than those achieved by the PFR derivation approach.  The scores of each selected PCA are standardized, thus under the normality assumption, the mean and variance of the PCA based index will be equal to their corresponding sums (i.e., in this case zero and 5).  The DL variable can easily be converted to standardized scores to derive the z-scores of period II adjusted morbidity</w:t>
      </w:r>
      <w:r w:rsidR="00EE39FA">
        <w:rPr>
          <w:rFonts w:ascii="Times New Roman" w:hAnsi="Times New Roman" w:cs="Times New Roman"/>
          <w:sz w:val="24"/>
          <w:szCs w:val="24"/>
        </w:rPr>
        <w:t xml:space="preserve"> (CAT III)</w:t>
      </w:r>
      <w:r w:rsidRPr="00D0031B">
        <w:rPr>
          <w:rFonts w:ascii="Times New Roman" w:hAnsi="Times New Roman" w:cs="Times New Roman"/>
          <w:sz w:val="24"/>
          <w:szCs w:val="24"/>
        </w:rPr>
        <w:t xml:space="preserve">. The composite index based on the EHEV and DLI.PI is validated in application case 12. </w:t>
      </w:r>
      <w:r w:rsidR="00EE39FA" w:rsidRPr="00EE39FA">
        <w:rPr>
          <w:rFonts w:ascii="Times New Roman" w:hAnsi="Times New Roman" w:cs="Times New Roman"/>
          <w:sz w:val="24"/>
          <w:szCs w:val="24"/>
        </w:rPr>
        <w:t xml:space="preserve">(Table </w:t>
      </w:r>
      <w:r w:rsidR="00142CBD">
        <w:rPr>
          <w:rFonts w:ascii="Times New Roman" w:hAnsi="Times New Roman" w:cs="Times New Roman"/>
          <w:sz w:val="24"/>
          <w:szCs w:val="24"/>
        </w:rPr>
        <w:t>XXV</w:t>
      </w:r>
      <w:r w:rsidR="00EE39FA" w:rsidRPr="00EE39FA">
        <w:rPr>
          <w:rFonts w:ascii="Times New Roman" w:hAnsi="Times New Roman" w:cs="Times New Roman"/>
          <w:sz w:val="24"/>
          <w:szCs w:val="24"/>
        </w:rPr>
        <w:t xml:space="preserve">, Appendix </w:t>
      </w:r>
      <w:r w:rsidR="00261565">
        <w:rPr>
          <w:rFonts w:ascii="Times New Roman" w:hAnsi="Times New Roman" w:cs="Times New Roman"/>
          <w:sz w:val="24"/>
          <w:szCs w:val="24"/>
        </w:rPr>
        <w:t>B</w:t>
      </w:r>
      <w:r w:rsidR="00EE39FA" w:rsidRPr="00EE39FA">
        <w:rPr>
          <w:rFonts w:ascii="Times New Roman" w:hAnsi="Times New Roman" w:cs="Times New Roman"/>
          <w:sz w:val="24"/>
          <w:szCs w:val="24"/>
        </w:rPr>
        <w:t>)</w:t>
      </w:r>
      <w:r w:rsidRPr="00D0031B">
        <w:rPr>
          <w:rFonts w:ascii="Times New Roman" w:hAnsi="Times New Roman" w:cs="Times New Roman"/>
          <w:sz w:val="24"/>
          <w:szCs w:val="24"/>
        </w:rPr>
        <w:t xml:space="preserve"> As seen, this performance has been improved and exceeds the threshold.  </w:t>
      </w:r>
    </w:p>
    <w:p w14:paraId="3D7921D4" w14:textId="5D650186" w:rsidR="003D7053" w:rsidRPr="00EA5138" w:rsidRDefault="003D7053" w:rsidP="0013440A">
      <w:pPr>
        <w:pStyle w:val="ListParagraph"/>
        <w:numPr>
          <w:ilvl w:val="0"/>
          <w:numId w:val="43"/>
        </w:numPr>
        <w:rPr>
          <w:rFonts w:ascii="Times New Roman" w:hAnsi="Times New Roman" w:cs="Times New Roman"/>
          <w:b/>
          <w:u w:val="single"/>
        </w:rPr>
      </w:pPr>
      <w:r w:rsidRPr="00EA5138">
        <w:rPr>
          <w:rFonts w:ascii="Times New Roman" w:hAnsi="Times New Roman" w:cs="Times New Roman"/>
          <w:b/>
          <w:u w:val="single"/>
        </w:rPr>
        <w:t>Proposed methodology for predicting vulnerability classification</w:t>
      </w:r>
    </w:p>
    <w:p w14:paraId="59B4A33A" w14:textId="1AE4B346" w:rsidR="00BD546F" w:rsidRPr="00356480" w:rsidRDefault="00BD546F" w:rsidP="00356480">
      <w:pPr>
        <w:spacing w:after="0" w:line="480" w:lineRule="auto"/>
        <w:ind w:firstLine="720"/>
        <w:rPr>
          <w:rFonts w:ascii="Times New Roman" w:hAnsi="Times New Roman" w:cs="Times New Roman"/>
          <w:sz w:val="24"/>
          <w:szCs w:val="24"/>
        </w:rPr>
      </w:pPr>
      <w:r w:rsidRPr="00356480">
        <w:rPr>
          <w:rFonts w:ascii="Times New Roman" w:hAnsi="Times New Roman" w:cs="Times New Roman"/>
          <w:sz w:val="24"/>
          <w:szCs w:val="24"/>
        </w:rPr>
        <w:t xml:space="preserve">In the previous sections, the EHEV indices derived by the PFR and PCA approaches were validated with the proposed performance assessment (PA) methodology and the introduction of a performance threshold (PT).  The PCA approach is likely to be the only one capable of surpassing the PT by 4 percentage points. The purpose of the PT is not to sanction a vulnerability model; the PT aims to provide a minimum acceptable level of performance without qualifying if this performance is adequate, for example, in terms of public health protection goals.  The adequacy answer is extracted by examining closer the PA matrix. The lower left side triangle of the PA matrix establishes a metric of public health concern since ideally classification at this critical level should not be underestimated. For the PCA “optimum” solution, this critical underestimation is at a 6.7% level (CF at 0.7%).  We term this level as critical underestimation </w:t>
      </w:r>
      <w:r w:rsidRPr="00356480">
        <w:rPr>
          <w:rFonts w:ascii="Times New Roman" w:hAnsi="Times New Roman" w:cs="Times New Roman"/>
          <w:sz w:val="24"/>
          <w:szCs w:val="24"/>
        </w:rPr>
        <w:lastRenderedPageBreak/>
        <w:t xml:space="preserve">error, CUE, and together with the CF provide metrics to assess the performance related to public health concerns. </w:t>
      </w:r>
    </w:p>
    <w:p w14:paraId="65B63851" w14:textId="65F2C88F" w:rsidR="00BD546F" w:rsidRPr="00BD546F" w:rsidRDefault="00BD546F" w:rsidP="001C0D90">
      <w:pPr>
        <w:spacing w:after="0" w:line="480" w:lineRule="auto"/>
        <w:ind w:firstLine="720"/>
        <w:rPr>
          <w:rFonts w:ascii="Times New Roman" w:hAnsi="Times New Roman" w:cs="Times New Roman"/>
          <w:sz w:val="24"/>
          <w:szCs w:val="24"/>
        </w:rPr>
      </w:pPr>
      <w:r w:rsidRPr="00356480">
        <w:rPr>
          <w:rFonts w:ascii="Times New Roman" w:hAnsi="Times New Roman" w:cs="Times New Roman"/>
          <w:sz w:val="24"/>
          <w:szCs w:val="24"/>
        </w:rPr>
        <w:t xml:space="preserve">Given the critical nature of this classification, the above results are not satisfactory. This was the main reason research was conducted at predicting classification with Decision (or classification) Trees (DT). DT </w:t>
      </w:r>
      <w:proofErr w:type="gramStart"/>
      <w:r w:rsidRPr="00356480">
        <w:rPr>
          <w:rFonts w:ascii="Times New Roman" w:hAnsi="Times New Roman" w:cs="Times New Roman"/>
          <w:sz w:val="24"/>
          <w:szCs w:val="24"/>
        </w:rPr>
        <w:t>are considered to be</w:t>
      </w:r>
      <w:proofErr w:type="gramEnd"/>
      <w:r w:rsidRPr="00356480">
        <w:rPr>
          <w:rFonts w:ascii="Times New Roman" w:hAnsi="Times New Roman" w:cs="Times New Roman"/>
          <w:sz w:val="24"/>
          <w:szCs w:val="24"/>
        </w:rPr>
        <w:t xml:space="preserve"> a popular approach for deriving classification models and in this study their applicability in the EH vulnerability field of research will be demonstrated assisted by the proposed PA methodology and the threshold performance.  To the best of our knowledge, only the research by </w:t>
      </w:r>
      <w:r w:rsidR="00356480" w:rsidRPr="00FE3766">
        <w:rPr>
          <w:rFonts w:ascii="Times New Roman" w:hAnsi="Times New Roman" w:cs="Times New Roman"/>
          <w:sz w:val="24"/>
          <w:szCs w:val="24"/>
        </w:rPr>
        <w:t>Bakhsh</w:t>
      </w:r>
      <w:r w:rsidRPr="00356480">
        <w:rPr>
          <w:rFonts w:ascii="Times New Roman" w:hAnsi="Times New Roman" w:cs="Times New Roman"/>
          <w:sz w:val="24"/>
          <w:szCs w:val="24"/>
        </w:rPr>
        <w:t xml:space="preserve"> (2015) and </w:t>
      </w:r>
      <w:proofErr w:type="spellStart"/>
      <w:r w:rsidRPr="00356480">
        <w:rPr>
          <w:rFonts w:ascii="Times New Roman" w:hAnsi="Times New Roman" w:cs="Times New Roman"/>
          <w:sz w:val="24"/>
          <w:szCs w:val="24"/>
        </w:rPr>
        <w:t>Sambanis</w:t>
      </w:r>
      <w:proofErr w:type="spellEnd"/>
      <w:r w:rsidRPr="00356480">
        <w:rPr>
          <w:rFonts w:ascii="Times New Roman" w:hAnsi="Times New Roman" w:cs="Times New Roman"/>
          <w:sz w:val="24"/>
          <w:szCs w:val="24"/>
        </w:rPr>
        <w:t xml:space="preserve"> (2016) applied this classification methodology to </w:t>
      </w:r>
      <w:proofErr w:type="spellStart"/>
      <w:r w:rsidRPr="00356480">
        <w:rPr>
          <w:rFonts w:ascii="Times New Roman" w:hAnsi="Times New Roman" w:cs="Times New Roman"/>
          <w:sz w:val="24"/>
          <w:szCs w:val="24"/>
        </w:rPr>
        <w:t>SoV</w:t>
      </w:r>
      <w:proofErr w:type="spellEnd"/>
      <w:r w:rsidRPr="00356480">
        <w:rPr>
          <w:rFonts w:ascii="Times New Roman" w:hAnsi="Times New Roman" w:cs="Times New Roman"/>
          <w:sz w:val="24"/>
          <w:szCs w:val="24"/>
        </w:rPr>
        <w:t xml:space="preserve"> research; however, the issue of performance optimization was not addressed.  Decision tree induction is a well-known and effective classification technique extensively used in the business sector (i.e., decision support, customer relationship management, and credit scoring tool), e-commerce, image processing, and medicine.  Its major field of application is the data mining and analytics fields where it is used to explore data structures and induce the tree and its rules that will be used to make predictions (</w:t>
      </w:r>
      <w:proofErr w:type="spellStart"/>
      <w:r w:rsidRPr="00356480">
        <w:rPr>
          <w:rFonts w:ascii="Times New Roman" w:hAnsi="Times New Roman" w:cs="Times New Roman"/>
          <w:sz w:val="24"/>
          <w:szCs w:val="24"/>
        </w:rPr>
        <w:t>Cailas</w:t>
      </w:r>
      <w:proofErr w:type="spellEnd"/>
      <w:r w:rsidRPr="00356480">
        <w:rPr>
          <w:rFonts w:ascii="Times New Roman" w:hAnsi="Times New Roman" w:cs="Times New Roman"/>
          <w:sz w:val="24"/>
          <w:szCs w:val="24"/>
        </w:rPr>
        <w:t xml:space="preserve">, 2014).  In the context of </w:t>
      </w:r>
      <w:proofErr w:type="spellStart"/>
      <w:r w:rsidRPr="00356480">
        <w:rPr>
          <w:rFonts w:ascii="Times New Roman" w:hAnsi="Times New Roman" w:cs="Times New Roman"/>
          <w:sz w:val="24"/>
          <w:szCs w:val="24"/>
        </w:rPr>
        <w:t>SoV</w:t>
      </w:r>
      <w:proofErr w:type="spellEnd"/>
      <w:r w:rsidRPr="00356480">
        <w:rPr>
          <w:rFonts w:ascii="Times New Roman" w:hAnsi="Times New Roman" w:cs="Times New Roman"/>
          <w:sz w:val="24"/>
          <w:szCs w:val="24"/>
        </w:rPr>
        <w:t xml:space="preserve"> studies the prediction from a classification model such as a DT could be vulnerability category (i.e., severity class) based on actual instances of disaster losses which are placed in categories or classes</w:t>
      </w:r>
      <w:r w:rsidR="00366764" w:rsidRPr="00356480">
        <w:rPr>
          <w:rFonts w:ascii="Times New Roman" w:hAnsi="Times New Roman" w:cs="Times New Roman"/>
          <w:sz w:val="24"/>
          <w:szCs w:val="24"/>
        </w:rPr>
        <w:t xml:space="preserve"> (Hastie 2009).</w:t>
      </w:r>
      <w:r w:rsidRPr="00356480">
        <w:rPr>
          <w:rFonts w:ascii="Times New Roman" w:hAnsi="Times New Roman" w:cs="Times New Roman"/>
          <w:sz w:val="24"/>
          <w:szCs w:val="24"/>
        </w:rPr>
        <w:t xml:space="preserve"> As stated in the previous sections, this </w:t>
      </w:r>
      <w:r w:rsidR="00366764" w:rsidRPr="00356480">
        <w:rPr>
          <w:rFonts w:ascii="Times New Roman" w:hAnsi="Times New Roman" w:cs="Times New Roman"/>
          <w:sz w:val="24"/>
          <w:szCs w:val="24"/>
        </w:rPr>
        <w:t>dissertation</w:t>
      </w:r>
      <w:r w:rsidRPr="00356480">
        <w:rPr>
          <w:rFonts w:ascii="Times New Roman" w:hAnsi="Times New Roman" w:cs="Times New Roman"/>
          <w:sz w:val="24"/>
          <w:szCs w:val="24"/>
        </w:rPr>
        <w:t xml:space="preserve"> considers vulnerability as a classification issue and, consequently, the use of these techniques should be expected to provide valuable information on variables influencing vulnerability as well as a reliable mechanism to identify potentially high-risk areas.</w:t>
      </w:r>
    </w:p>
    <w:p w14:paraId="639FCC56" w14:textId="5E305D60" w:rsidR="00497AEC" w:rsidRPr="00497AEC" w:rsidRDefault="00497AEC" w:rsidP="00497AEC">
      <w:pPr>
        <w:spacing w:after="0" w:line="480" w:lineRule="auto"/>
        <w:ind w:firstLine="720"/>
        <w:rPr>
          <w:rFonts w:ascii="Times New Roman" w:hAnsi="Times New Roman" w:cs="Times New Roman"/>
          <w:sz w:val="24"/>
          <w:szCs w:val="24"/>
        </w:rPr>
      </w:pPr>
      <w:r w:rsidRPr="00497AEC">
        <w:rPr>
          <w:rFonts w:ascii="Times New Roman" w:hAnsi="Times New Roman" w:cs="Times New Roman"/>
          <w:sz w:val="24"/>
          <w:szCs w:val="24"/>
        </w:rPr>
        <w:t xml:space="preserve">Decision tree (DT) </w:t>
      </w:r>
      <w:r w:rsidRPr="00497AEC">
        <w:rPr>
          <w:rFonts w:ascii="Times New Roman" w:hAnsi="Times New Roman" w:cs="Times New Roman"/>
          <w:noProof/>
          <w:sz w:val="24"/>
          <w:szCs w:val="24"/>
        </w:rPr>
        <w:t>algorithms</w:t>
      </w:r>
      <w:r w:rsidRPr="00497AEC">
        <w:rPr>
          <w:rFonts w:ascii="Times New Roman" w:hAnsi="Times New Roman" w:cs="Times New Roman"/>
          <w:sz w:val="24"/>
          <w:szCs w:val="24"/>
        </w:rPr>
        <w:t xml:space="preserve"> are supervised learning algorithms which recursively partition the input data based on its attributes, until some stopping limit is reached (Hastie, et al., 2009, and Larose, 2014).  As shown in Figure 4</w:t>
      </w:r>
      <w:r w:rsidR="00261565">
        <w:rPr>
          <w:rFonts w:ascii="Times New Roman" w:hAnsi="Times New Roman" w:cs="Times New Roman"/>
          <w:sz w:val="24"/>
          <w:szCs w:val="24"/>
        </w:rPr>
        <w:t>3</w:t>
      </w:r>
      <w:r w:rsidRPr="00497AEC">
        <w:rPr>
          <w:rFonts w:ascii="Times New Roman" w:hAnsi="Times New Roman" w:cs="Times New Roman"/>
          <w:sz w:val="24"/>
          <w:szCs w:val="24"/>
        </w:rPr>
        <w:t>, this recursive partitioning gives rise to a tree-</w:t>
      </w:r>
      <w:r w:rsidRPr="00497AEC">
        <w:rPr>
          <w:rFonts w:ascii="Times New Roman" w:hAnsi="Times New Roman" w:cs="Times New Roman"/>
          <w:sz w:val="24"/>
          <w:szCs w:val="24"/>
        </w:rPr>
        <w:lastRenderedPageBreak/>
        <w:t>like formation.  DT are popular tools for classification and prediction that are gaining popularity in many fields.   In this section, we will cover and discuss the modifications and methodological additions that were introduced in order to apply DT classification to the EHEV research field. A basic premise that makes the DT approach attractive is that “</w:t>
      </w:r>
      <w:r w:rsidRPr="00497AEC">
        <w:rPr>
          <w:rFonts w:ascii="Times New Roman" w:hAnsi="Times New Roman" w:cs="Times New Roman"/>
          <w:i/>
          <w:sz w:val="24"/>
          <w:szCs w:val="24"/>
        </w:rPr>
        <w:t>DT methods are exploratory (not inferential) and non-parametric since they do not require assumptions about the data distribution, scale, and model</w:t>
      </w:r>
      <w:r w:rsidRPr="00497AEC">
        <w:rPr>
          <w:rFonts w:ascii="Times New Roman" w:hAnsi="Times New Roman" w:cs="Times New Roman"/>
          <w:sz w:val="24"/>
          <w:szCs w:val="24"/>
        </w:rPr>
        <w:t>”; in addition, these methods can easily deal with missing data which is a common characteristic of real-world data sets values as well as categorical attributes (</w:t>
      </w:r>
      <w:proofErr w:type="spellStart"/>
      <w:r w:rsidRPr="00497AEC">
        <w:rPr>
          <w:rFonts w:ascii="Times New Roman" w:hAnsi="Times New Roman" w:cs="Times New Roman"/>
          <w:sz w:val="24"/>
          <w:szCs w:val="24"/>
        </w:rPr>
        <w:t>Cailas</w:t>
      </w:r>
      <w:proofErr w:type="spellEnd"/>
      <w:r w:rsidRPr="00497AEC">
        <w:rPr>
          <w:rFonts w:ascii="Times New Roman" w:hAnsi="Times New Roman" w:cs="Times New Roman"/>
          <w:sz w:val="24"/>
          <w:szCs w:val="24"/>
        </w:rPr>
        <w:t xml:space="preserve">, 2014). </w:t>
      </w:r>
    </w:p>
    <w:p w14:paraId="2B72A4FE" w14:textId="0D433060" w:rsidR="00D0031B" w:rsidRPr="009B76C4" w:rsidRDefault="00497AEC" w:rsidP="00497AEC">
      <w:pPr>
        <w:spacing w:after="0" w:line="480" w:lineRule="auto"/>
        <w:ind w:firstLine="720"/>
        <w:rPr>
          <w:rFonts w:ascii="Times New Roman" w:hAnsi="Times New Roman" w:cs="Times New Roman"/>
          <w:sz w:val="24"/>
          <w:szCs w:val="24"/>
        </w:rPr>
      </w:pPr>
      <w:r w:rsidRPr="00497AEC">
        <w:rPr>
          <w:rFonts w:ascii="Times New Roman" w:hAnsi="Times New Roman" w:cs="Times New Roman"/>
          <w:sz w:val="24"/>
          <w:szCs w:val="24"/>
        </w:rPr>
        <w:t xml:space="preserve">A decision tree </w:t>
      </w:r>
      <w:r w:rsidRPr="00497AEC">
        <w:rPr>
          <w:rFonts w:ascii="Times New Roman" w:hAnsi="Times New Roman" w:cs="Times New Roman"/>
          <w:noProof/>
          <w:sz w:val="24"/>
          <w:szCs w:val="24"/>
        </w:rPr>
        <w:t>starts</w:t>
      </w:r>
      <w:r w:rsidRPr="00497AEC">
        <w:rPr>
          <w:rFonts w:ascii="Times New Roman" w:hAnsi="Times New Roman" w:cs="Times New Roman"/>
          <w:sz w:val="24"/>
          <w:szCs w:val="24"/>
        </w:rPr>
        <w:t xml:space="preserve"> from the root node and contains internal nodes and leaf (terminal) nodes, all internal nodes have two or more child nodes. The root and internal nodes contain splits, which are the building blocks of the tree formation.  The split at each node is described by a decision that depends on one selected feature of an attribute (e.g., Median Household Income &gt; $40,000). The specific feature is selected among all possible ones, and the split is selected among all possible splits, with the objective to minimizing the heterogeneity of the resulting subsamples forwarded to the child nodes.  The aim is that the final partitions (terminal leaves of the tree) are homogeneous with respect to the classes.</w:t>
      </w:r>
      <w:r>
        <w:rPr>
          <w:rFonts w:ascii="Tahoma" w:hAnsi="Tahoma" w:cs="Tahoma"/>
          <w:sz w:val="24"/>
          <w:szCs w:val="24"/>
        </w:rPr>
        <w:t xml:space="preserve"> </w:t>
      </w:r>
      <w:r w:rsidR="00D0031B">
        <w:rPr>
          <w:rFonts w:ascii="Times New Roman" w:hAnsi="Times New Roman" w:cs="Times New Roman"/>
          <w:sz w:val="24"/>
          <w:szCs w:val="24"/>
        </w:rPr>
        <w:t xml:space="preserve">The schematics of a simple decision tree is in </w:t>
      </w:r>
      <w:r w:rsidR="004756CE">
        <w:rPr>
          <w:rFonts w:ascii="Times New Roman" w:hAnsi="Times New Roman" w:cs="Times New Roman"/>
          <w:sz w:val="24"/>
          <w:szCs w:val="24"/>
        </w:rPr>
        <w:t>Figure</w:t>
      </w:r>
      <w:r w:rsidR="00261565">
        <w:rPr>
          <w:rFonts w:ascii="Times New Roman" w:hAnsi="Times New Roman" w:cs="Times New Roman"/>
          <w:sz w:val="24"/>
          <w:szCs w:val="24"/>
        </w:rPr>
        <w:t xml:space="preserve"> </w:t>
      </w:r>
      <w:r w:rsidR="004756CE">
        <w:rPr>
          <w:rFonts w:ascii="Times New Roman" w:hAnsi="Times New Roman" w:cs="Times New Roman"/>
          <w:sz w:val="24"/>
          <w:szCs w:val="24"/>
        </w:rPr>
        <w:t xml:space="preserve">37, </w:t>
      </w:r>
      <w:r w:rsidR="00D0031B">
        <w:rPr>
          <w:rFonts w:ascii="Times New Roman" w:hAnsi="Times New Roman" w:cs="Times New Roman"/>
          <w:sz w:val="24"/>
          <w:szCs w:val="24"/>
        </w:rPr>
        <w:t>Appendix</w:t>
      </w:r>
      <w:r w:rsidR="004756CE">
        <w:rPr>
          <w:rFonts w:ascii="Times New Roman" w:hAnsi="Times New Roman" w:cs="Times New Roman"/>
          <w:sz w:val="24"/>
          <w:szCs w:val="24"/>
        </w:rPr>
        <w:t xml:space="preserve"> </w:t>
      </w:r>
      <w:r w:rsidR="00D0031B">
        <w:rPr>
          <w:rFonts w:ascii="Times New Roman" w:hAnsi="Times New Roman" w:cs="Times New Roman"/>
          <w:sz w:val="24"/>
          <w:szCs w:val="24"/>
        </w:rPr>
        <w:t>A (</w:t>
      </w:r>
      <w:proofErr w:type="spellStart"/>
      <w:r w:rsidR="00D0031B" w:rsidRPr="0023504A">
        <w:rPr>
          <w:rFonts w:ascii="Times New Roman" w:hAnsi="Times New Roman" w:cs="Times New Roman"/>
          <w:sz w:val="24"/>
          <w:szCs w:val="24"/>
        </w:rPr>
        <w:t>Cailas</w:t>
      </w:r>
      <w:proofErr w:type="spellEnd"/>
      <w:r w:rsidR="00D0031B" w:rsidRPr="0023504A">
        <w:rPr>
          <w:rFonts w:ascii="Times New Roman" w:hAnsi="Times New Roman" w:cs="Times New Roman"/>
          <w:sz w:val="24"/>
          <w:szCs w:val="24"/>
        </w:rPr>
        <w:t>, M.D. 2014</w:t>
      </w:r>
      <w:r w:rsidR="0023504A">
        <w:rPr>
          <w:rFonts w:ascii="Times New Roman" w:hAnsi="Times New Roman" w:cs="Times New Roman"/>
          <w:sz w:val="24"/>
          <w:szCs w:val="24"/>
        </w:rPr>
        <w:t>).</w:t>
      </w:r>
      <w:r w:rsidR="00D0031B" w:rsidRPr="0023504A">
        <w:rPr>
          <w:rFonts w:ascii="Times New Roman" w:hAnsi="Times New Roman" w:cs="Times New Roman"/>
          <w:sz w:val="24"/>
          <w:szCs w:val="24"/>
        </w:rPr>
        <w:t xml:space="preserve"> </w:t>
      </w:r>
    </w:p>
    <w:p w14:paraId="4ECD1264" w14:textId="4A4941A8" w:rsidR="001C0D90" w:rsidRPr="00356480" w:rsidRDefault="00897A11" w:rsidP="001C0D90">
      <w:pPr>
        <w:spacing w:after="0" w:line="480" w:lineRule="auto"/>
        <w:ind w:firstLine="720"/>
        <w:rPr>
          <w:rFonts w:ascii="Times New Roman" w:hAnsi="Times New Roman" w:cs="Times New Roman"/>
          <w:sz w:val="24"/>
          <w:szCs w:val="24"/>
        </w:rPr>
      </w:pPr>
      <w:r w:rsidRPr="00356480">
        <w:rPr>
          <w:rFonts w:ascii="Times New Roman" w:hAnsi="Times New Roman" w:cs="Times New Roman"/>
          <w:sz w:val="24"/>
          <w:szCs w:val="24"/>
        </w:rPr>
        <w:t>The criterion for choosing the best splitting rule varies from algorithm to algorithm and the optimization measures they apply.  For this study, the C5.0 algorithm will be used which performs splits that yield the maximum information gain (Quinlan 1986 and 1993).  The C5.0 is a current version of the ID3.0/C4.5 algorithms developed by Quinlan (1986 and 1993)</w:t>
      </w:r>
      <w:r w:rsidR="001C0D90" w:rsidRPr="00356480">
        <w:rPr>
          <w:rFonts w:ascii="Times New Roman" w:hAnsi="Times New Roman" w:cs="Times New Roman"/>
          <w:sz w:val="24"/>
          <w:szCs w:val="24"/>
        </w:rPr>
        <w:t xml:space="preserve">. The C5.0 is a current version of the ID3.0/C4.5 algorithms developed by Quinlan (1986 and 1993); the improvements are documented by Pang and Gong (2009).  This algorithm will be used to explore </w:t>
      </w:r>
      <w:r w:rsidR="001C0D90" w:rsidRPr="00356480">
        <w:rPr>
          <w:rFonts w:ascii="Times New Roman" w:hAnsi="Times New Roman" w:cs="Times New Roman"/>
          <w:sz w:val="24"/>
          <w:szCs w:val="24"/>
        </w:rPr>
        <w:lastRenderedPageBreak/>
        <w:t>the predictive performance of DT as a classifier of EHE vulnerability of Georgia with morbidity as a target variable.</w:t>
      </w:r>
    </w:p>
    <w:p w14:paraId="2C476D48" w14:textId="77777777" w:rsidR="001C0D90" w:rsidRPr="00356480" w:rsidRDefault="001C0D90" w:rsidP="0013440A">
      <w:pPr>
        <w:spacing w:after="0" w:line="480" w:lineRule="auto"/>
        <w:ind w:firstLine="720"/>
        <w:rPr>
          <w:rFonts w:ascii="Times New Roman" w:hAnsi="Times New Roman" w:cs="Times New Roman"/>
          <w:color w:val="000000"/>
          <w:sz w:val="24"/>
          <w:szCs w:val="24"/>
        </w:rPr>
      </w:pPr>
      <w:r w:rsidRPr="00356480">
        <w:rPr>
          <w:rFonts w:ascii="Times New Roman" w:hAnsi="Times New Roman" w:cs="Times New Roman"/>
          <w:color w:val="000000"/>
          <w:sz w:val="24"/>
          <w:szCs w:val="24"/>
        </w:rPr>
        <w:t xml:space="preserve">To explore the applicability of DT in the vulnerability research field and identify practical advantages and limitations, the C5.0 algorithm will be applied at a basic level without the implementation of algorithm improvement modifications (e.g., boosting, pruning, </w:t>
      </w:r>
      <w:proofErr w:type="spellStart"/>
      <w:r w:rsidRPr="00356480">
        <w:rPr>
          <w:rFonts w:ascii="Times New Roman" w:hAnsi="Times New Roman" w:cs="Times New Roman"/>
          <w:color w:val="000000"/>
          <w:sz w:val="24"/>
          <w:szCs w:val="24"/>
        </w:rPr>
        <w:t>twoing</w:t>
      </w:r>
      <w:proofErr w:type="spellEnd"/>
      <w:r w:rsidRPr="00356480">
        <w:rPr>
          <w:rFonts w:ascii="Times New Roman" w:hAnsi="Times New Roman" w:cs="Times New Roman"/>
          <w:color w:val="000000"/>
          <w:sz w:val="24"/>
          <w:szCs w:val="24"/>
        </w:rPr>
        <w:t>, etc.) in order to obtain reproducible results.  For this purpose, the proposed performance threshold and the PA methodology will be used to:</w:t>
      </w:r>
    </w:p>
    <w:p w14:paraId="4B382CA9" w14:textId="77777777" w:rsidR="001C0D90" w:rsidRPr="00356480" w:rsidRDefault="001C0D90" w:rsidP="001C0D90">
      <w:pPr>
        <w:pStyle w:val="ListParagraph"/>
        <w:numPr>
          <w:ilvl w:val="0"/>
          <w:numId w:val="24"/>
        </w:numPr>
        <w:rPr>
          <w:rFonts w:ascii="Times New Roman" w:hAnsi="Times New Roman" w:cs="Times New Roman"/>
          <w:color w:val="000000"/>
        </w:rPr>
      </w:pPr>
      <w:r w:rsidRPr="00356480">
        <w:rPr>
          <w:rFonts w:ascii="Times New Roman" w:hAnsi="Times New Roman" w:cs="Times New Roman"/>
          <w:color w:val="000000"/>
        </w:rPr>
        <w:t xml:space="preserve">validate the DT derived classification in comparison to the performance threshold (PT), </w:t>
      </w:r>
    </w:p>
    <w:p w14:paraId="45163080" w14:textId="77777777" w:rsidR="001C0D90" w:rsidRPr="00356480" w:rsidRDefault="001C0D90" w:rsidP="001C0D90">
      <w:pPr>
        <w:pStyle w:val="ListParagraph"/>
        <w:numPr>
          <w:ilvl w:val="0"/>
          <w:numId w:val="24"/>
        </w:numPr>
        <w:rPr>
          <w:rFonts w:ascii="Times New Roman" w:hAnsi="Times New Roman" w:cs="Times New Roman"/>
          <w:color w:val="000000"/>
        </w:rPr>
      </w:pPr>
      <w:r w:rsidRPr="00356480">
        <w:rPr>
          <w:rFonts w:ascii="Times New Roman" w:hAnsi="Times New Roman" w:cs="Times New Roman"/>
          <w:color w:val="000000"/>
        </w:rPr>
        <w:t xml:space="preserve">optimize the resulting DT classification model in terms of the proposed PA metrics critical to public health (i.e., CF and UE), and </w:t>
      </w:r>
    </w:p>
    <w:p w14:paraId="291E5861" w14:textId="671E9270" w:rsidR="001C0D90" w:rsidRPr="00356480" w:rsidRDefault="001C0D90" w:rsidP="00356480">
      <w:pPr>
        <w:pStyle w:val="ListParagraph"/>
        <w:numPr>
          <w:ilvl w:val="0"/>
          <w:numId w:val="24"/>
        </w:numPr>
        <w:rPr>
          <w:rFonts w:ascii="Times New Roman" w:hAnsi="Times New Roman" w:cs="Times New Roman"/>
          <w:color w:val="000000"/>
        </w:rPr>
      </w:pPr>
      <w:r w:rsidRPr="00356480">
        <w:rPr>
          <w:rFonts w:ascii="Times New Roman" w:hAnsi="Times New Roman" w:cs="Times New Roman"/>
          <w:color w:val="000000"/>
        </w:rPr>
        <w:t xml:space="preserve">explore the use of a DT classifier for identifying an input variable set which bears a direct association to the target variable (i.e., morbidity).   </w:t>
      </w:r>
    </w:p>
    <w:p w14:paraId="1AB879BE" w14:textId="6E1184A0" w:rsidR="0012212D" w:rsidRPr="00356480" w:rsidRDefault="001C0D90" w:rsidP="00356480">
      <w:pPr>
        <w:spacing w:after="0" w:line="480" w:lineRule="auto"/>
        <w:ind w:firstLine="720"/>
        <w:rPr>
          <w:rFonts w:ascii="Times New Roman" w:hAnsi="Times New Roman" w:cs="Times New Roman"/>
          <w:sz w:val="24"/>
          <w:szCs w:val="24"/>
        </w:rPr>
      </w:pPr>
      <w:r w:rsidRPr="00356480">
        <w:rPr>
          <w:rFonts w:ascii="Times New Roman" w:hAnsi="Times New Roman" w:cs="Times New Roman"/>
          <w:color w:val="000000"/>
          <w:sz w:val="24"/>
          <w:szCs w:val="24"/>
        </w:rPr>
        <w:t xml:space="preserve">The latter application is a main feature of the DT classifiers, which is not feasible from the other approaches used in the </w:t>
      </w:r>
      <w:proofErr w:type="spellStart"/>
      <w:r w:rsidRPr="00356480">
        <w:rPr>
          <w:rFonts w:ascii="Times New Roman" w:hAnsi="Times New Roman" w:cs="Times New Roman"/>
          <w:color w:val="000000"/>
          <w:sz w:val="24"/>
          <w:szCs w:val="24"/>
        </w:rPr>
        <w:t>SoV</w:t>
      </w:r>
      <w:proofErr w:type="spellEnd"/>
      <w:r w:rsidRPr="00356480">
        <w:rPr>
          <w:rFonts w:ascii="Times New Roman" w:hAnsi="Times New Roman" w:cs="Times New Roman"/>
          <w:color w:val="000000"/>
          <w:sz w:val="24"/>
          <w:szCs w:val="24"/>
        </w:rPr>
        <w:t xml:space="preserve"> field (i.e., PCA and Percentage Fractional Ranks). In this study, the use of the DT variable selection feature will be explored for deriving </w:t>
      </w:r>
      <w:proofErr w:type="gramStart"/>
      <w:r w:rsidRPr="00356480">
        <w:rPr>
          <w:rFonts w:ascii="Times New Roman" w:hAnsi="Times New Roman" w:cs="Times New Roman"/>
          <w:color w:val="000000"/>
          <w:sz w:val="24"/>
          <w:szCs w:val="24"/>
        </w:rPr>
        <w:t>a</w:t>
      </w:r>
      <w:proofErr w:type="gramEnd"/>
      <w:r w:rsidRPr="00356480">
        <w:rPr>
          <w:rFonts w:ascii="Times New Roman" w:hAnsi="Times New Roman" w:cs="Times New Roman"/>
          <w:color w:val="000000"/>
          <w:sz w:val="24"/>
          <w:szCs w:val="24"/>
        </w:rPr>
        <w:t xml:space="preserve"> EHEV index.  In the </w:t>
      </w:r>
      <w:proofErr w:type="spellStart"/>
      <w:r w:rsidRPr="00356480">
        <w:rPr>
          <w:rFonts w:ascii="Times New Roman" w:hAnsi="Times New Roman" w:cs="Times New Roman"/>
          <w:color w:val="000000"/>
          <w:sz w:val="24"/>
          <w:szCs w:val="24"/>
        </w:rPr>
        <w:t>SoV</w:t>
      </w:r>
      <w:proofErr w:type="spellEnd"/>
      <w:r w:rsidRPr="00356480">
        <w:rPr>
          <w:rFonts w:ascii="Times New Roman" w:hAnsi="Times New Roman" w:cs="Times New Roman"/>
          <w:color w:val="000000"/>
          <w:sz w:val="24"/>
          <w:szCs w:val="24"/>
        </w:rPr>
        <w:t xml:space="preserve"> research field a rational variable selection approach which accounts for the target variable, as opposed to the intercorrelations among the input variables, is a much-needed option, e.g., “</w:t>
      </w:r>
      <w:r w:rsidRPr="00356480">
        <w:rPr>
          <w:rFonts w:ascii="Times New Roman" w:hAnsi="Times New Roman" w:cs="Times New Roman"/>
          <w:i/>
          <w:color w:val="000000"/>
          <w:sz w:val="24"/>
          <w:szCs w:val="24"/>
        </w:rPr>
        <w:t>Originally, more than 250 variables were collected, but after testing for multicollinearity among the variables, a subset of 85 raw and computed variables was derived.</w:t>
      </w:r>
      <w:r w:rsidRPr="00356480">
        <w:rPr>
          <w:rFonts w:ascii="Times New Roman" w:hAnsi="Times New Roman" w:cs="Times New Roman"/>
          <w:color w:val="000000"/>
          <w:sz w:val="24"/>
          <w:szCs w:val="24"/>
        </w:rPr>
        <w:t>” (Cutter, 2003).</w:t>
      </w:r>
      <w:r w:rsidR="00897A11" w:rsidRPr="00356480">
        <w:rPr>
          <w:rFonts w:ascii="Times New Roman" w:hAnsi="Times New Roman" w:cs="Times New Roman"/>
          <w:sz w:val="24"/>
          <w:szCs w:val="24"/>
        </w:rPr>
        <w:t xml:space="preserve">  This algorithm will be used to explore the predictive performance of DT as a classifier of EHE vulnerability of Georgia with morbidity as a target variable.</w:t>
      </w:r>
      <w:r w:rsidR="0012212D" w:rsidRPr="00356480">
        <w:rPr>
          <w:rFonts w:ascii="Times New Roman" w:hAnsi="Times New Roman" w:cs="Times New Roman"/>
          <w:sz w:val="24"/>
          <w:szCs w:val="24"/>
        </w:rPr>
        <w:t xml:space="preserve"> </w:t>
      </w:r>
    </w:p>
    <w:p w14:paraId="7A4B6FA9" w14:textId="0CBF2390" w:rsidR="00094BBF" w:rsidRPr="00356480" w:rsidRDefault="00094BBF" w:rsidP="0013440A">
      <w:pPr>
        <w:spacing w:after="0" w:line="480" w:lineRule="auto"/>
        <w:ind w:firstLine="720"/>
        <w:rPr>
          <w:rFonts w:ascii="Times New Roman" w:hAnsi="Times New Roman" w:cs="Times New Roman"/>
          <w:color w:val="000000"/>
          <w:sz w:val="24"/>
          <w:szCs w:val="24"/>
        </w:rPr>
      </w:pPr>
      <w:r w:rsidRPr="00356480">
        <w:rPr>
          <w:rFonts w:ascii="Times New Roman" w:hAnsi="Times New Roman" w:cs="Times New Roman"/>
          <w:color w:val="000000"/>
          <w:sz w:val="24"/>
          <w:szCs w:val="24"/>
        </w:rPr>
        <w:t xml:space="preserve">The PA metrics of the DT application for deriving an EHEV classification are presented in Table </w:t>
      </w:r>
      <w:r w:rsidR="00142CBD">
        <w:rPr>
          <w:rFonts w:ascii="Times New Roman" w:hAnsi="Times New Roman" w:cs="Times New Roman"/>
          <w:color w:val="000000"/>
          <w:sz w:val="24"/>
          <w:szCs w:val="24"/>
        </w:rPr>
        <w:t>XXXI</w:t>
      </w:r>
      <w:r w:rsidRPr="00356480">
        <w:rPr>
          <w:rFonts w:ascii="Times New Roman" w:hAnsi="Times New Roman" w:cs="Times New Roman"/>
          <w:color w:val="000000"/>
          <w:sz w:val="24"/>
          <w:szCs w:val="24"/>
        </w:rPr>
        <w:t xml:space="preserve">, Appendix B.  As seen, the DT approach based on the C5.0 algorithm achieves a </w:t>
      </w:r>
      <w:r w:rsidRPr="00356480">
        <w:rPr>
          <w:rFonts w:ascii="Times New Roman" w:hAnsi="Times New Roman" w:cs="Times New Roman"/>
          <w:color w:val="000000"/>
          <w:sz w:val="24"/>
          <w:szCs w:val="24"/>
        </w:rPr>
        <w:lastRenderedPageBreak/>
        <w:t>high level of classification performance with respect to all the proposed performance metrics.  An interesting outcome, corroborating the variable selection potentials of DT, is the application cases 7 and 8 (Table</w:t>
      </w:r>
      <w:r w:rsidR="00142CBD">
        <w:rPr>
          <w:rFonts w:ascii="Times New Roman" w:hAnsi="Times New Roman" w:cs="Times New Roman"/>
          <w:color w:val="000000"/>
          <w:sz w:val="24"/>
          <w:szCs w:val="24"/>
        </w:rPr>
        <w:t xml:space="preserve"> XXXI</w:t>
      </w:r>
      <w:r w:rsidRPr="00356480">
        <w:rPr>
          <w:rFonts w:ascii="Times New Roman" w:hAnsi="Times New Roman" w:cs="Times New Roman"/>
          <w:color w:val="000000"/>
          <w:sz w:val="24"/>
          <w:szCs w:val="24"/>
        </w:rPr>
        <w:t>).  As seen from these two cases, the same level of performance is achieved with one variable less.  For this specific classification setting (i.e., input and target variables), the percent no high school education variable (%</w:t>
      </w:r>
      <w:proofErr w:type="spellStart"/>
      <w:r w:rsidRPr="00356480">
        <w:rPr>
          <w:rFonts w:ascii="Times New Roman" w:hAnsi="Times New Roman" w:cs="Times New Roman"/>
          <w:color w:val="000000"/>
          <w:sz w:val="24"/>
          <w:szCs w:val="24"/>
        </w:rPr>
        <w:t>NoHSE</w:t>
      </w:r>
      <w:proofErr w:type="spellEnd"/>
      <w:r w:rsidRPr="00356480">
        <w:rPr>
          <w:rFonts w:ascii="Times New Roman" w:hAnsi="Times New Roman" w:cs="Times New Roman"/>
          <w:color w:val="000000"/>
          <w:sz w:val="24"/>
          <w:szCs w:val="24"/>
        </w:rPr>
        <w:t>) does not have a significant contribution to the overall classification model. Discussion of the input variable importance and selection is given in the following section.</w:t>
      </w:r>
    </w:p>
    <w:p w14:paraId="14DA37D4" w14:textId="1854CA38" w:rsidR="008441A5" w:rsidRPr="008441A5" w:rsidRDefault="008441A5" w:rsidP="0013440A">
      <w:pPr>
        <w:spacing w:line="480" w:lineRule="auto"/>
        <w:ind w:firstLine="720"/>
        <w:rPr>
          <w:rFonts w:ascii="Times New Roman" w:hAnsi="Times New Roman" w:cs="Times New Roman"/>
          <w:b/>
          <w:sz w:val="24"/>
          <w:szCs w:val="24"/>
        </w:rPr>
      </w:pPr>
      <w:r w:rsidRPr="00356480">
        <w:rPr>
          <w:rFonts w:ascii="Times New Roman" w:hAnsi="Times New Roman" w:cs="Times New Roman"/>
          <w:color w:val="000000"/>
          <w:sz w:val="24"/>
          <w:szCs w:val="24"/>
        </w:rPr>
        <w:t>This performance (i.e., AC 8) comes at a complexity cost since this level of performance requires 60 decision tree nodes (see Figure 4</w:t>
      </w:r>
      <w:r w:rsidR="00261565">
        <w:rPr>
          <w:rFonts w:ascii="Times New Roman" w:hAnsi="Times New Roman" w:cs="Times New Roman"/>
          <w:color w:val="000000"/>
          <w:sz w:val="24"/>
          <w:szCs w:val="24"/>
        </w:rPr>
        <w:t>3</w:t>
      </w:r>
      <w:r w:rsidRPr="00356480">
        <w:rPr>
          <w:rFonts w:ascii="Times New Roman" w:hAnsi="Times New Roman" w:cs="Times New Roman"/>
          <w:color w:val="000000"/>
          <w:sz w:val="24"/>
          <w:szCs w:val="24"/>
        </w:rPr>
        <w:t xml:space="preserve">, Appendix A).  Overfitting is an issue with the C5.0 algorithm; however, there are modifications that can reduce this “complexity” which are far beyond the scope of this study (Pandya and Pandya, 2015).  As stated, the objective of this thesis is to use the standard options in order to </w:t>
      </w:r>
      <w:proofErr w:type="spellStart"/>
      <w:r w:rsidRPr="00356480">
        <w:rPr>
          <w:rFonts w:ascii="Times New Roman" w:hAnsi="Times New Roman" w:cs="Times New Roman"/>
          <w:color w:val="000000"/>
          <w:sz w:val="24"/>
          <w:szCs w:val="24"/>
        </w:rPr>
        <w:t>to</w:t>
      </w:r>
      <w:proofErr w:type="spellEnd"/>
      <w:r w:rsidRPr="00356480">
        <w:rPr>
          <w:rFonts w:ascii="Times New Roman" w:hAnsi="Times New Roman" w:cs="Times New Roman"/>
          <w:color w:val="000000"/>
          <w:sz w:val="24"/>
          <w:szCs w:val="24"/>
        </w:rPr>
        <w:t xml:space="preserve"> publish reproducible results.  A prominent finding is the comparison of the predictive performances between the traditional </w:t>
      </w:r>
      <w:proofErr w:type="spellStart"/>
      <w:r w:rsidRPr="00356480">
        <w:rPr>
          <w:rFonts w:ascii="Times New Roman" w:hAnsi="Times New Roman" w:cs="Times New Roman"/>
          <w:color w:val="000000"/>
          <w:sz w:val="24"/>
          <w:szCs w:val="24"/>
        </w:rPr>
        <w:t>SoV</w:t>
      </w:r>
      <w:proofErr w:type="spellEnd"/>
      <w:r w:rsidRPr="00356480">
        <w:rPr>
          <w:rFonts w:ascii="Times New Roman" w:hAnsi="Times New Roman" w:cs="Times New Roman"/>
          <w:color w:val="000000"/>
          <w:sz w:val="24"/>
          <w:szCs w:val="24"/>
        </w:rPr>
        <w:t xml:space="preserve"> approaches (i.e., PCA and PFR) and the classification performance of the DT C5.0 algorithm.  Conceptually, the DT approach is expected to have a better performance since the classification model aims to match the target variable (i.e., PI morbidity).  This approach bridges the two spheres by deriving a classification model (i.e., input variables defining the vulnerability potential, unrealized sphere) to describe the classification based on the realization event (i.e., PI morbidity).  The expected superior comparative performance is demonstrated in Figure</w:t>
      </w:r>
      <w:r w:rsidR="00261565">
        <w:rPr>
          <w:rFonts w:ascii="Times New Roman" w:hAnsi="Times New Roman" w:cs="Times New Roman"/>
          <w:color w:val="000000"/>
          <w:sz w:val="24"/>
          <w:szCs w:val="24"/>
        </w:rPr>
        <w:t xml:space="preserve"> </w:t>
      </w:r>
      <w:r w:rsidRPr="00356480">
        <w:rPr>
          <w:rFonts w:ascii="Times New Roman" w:hAnsi="Times New Roman" w:cs="Times New Roman"/>
          <w:color w:val="000000"/>
          <w:sz w:val="24"/>
          <w:szCs w:val="24"/>
        </w:rPr>
        <w:t>4</w:t>
      </w:r>
      <w:r w:rsidR="00261565">
        <w:rPr>
          <w:rFonts w:ascii="Times New Roman" w:hAnsi="Times New Roman" w:cs="Times New Roman"/>
          <w:color w:val="000000"/>
          <w:sz w:val="24"/>
          <w:szCs w:val="24"/>
        </w:rPr>
        <w:t>0</w:t>
      </w:r>
      <w:r w:rsidRPr="00356480">
        <w:rPr>
          <w:rFonts w:ascii="Times New Roman" w:hAnsi="Times New Roman" w:cs="Times New Roman"/>
          <w:color w:val="000000"/>
          <w:sz w:val="24"/>
          <w:szCs w:val="24"/>
        </w:rPr>
        <w:t xml:space="preserve">, these results corroborate the findings of </w:t>
      </w:r>
      <w:proofErr w:type="spellStart"/>
      <w:r w:rsidRPr="00356480">
        <w:rPr>
          <w:rFonts w:ascii="Times New Roman" w:hAnsi="Times New Roman" w:cs="Times New Roman"/>
          <w:color w:val="000000"/>
          <w:sz w:val="24"/>
          <w:szCs w:val="24"/>
        </w:rPr>
        <w:t>Sambanis</w:t>
      </w:r>
      <w:proofErr w:type="spellEnd"/>
      <w:r w:rsidRPr="00356480">
        <w:rPr>
          <w:rFonts w:ascii="Times New Roman" w:hAnsi="Times New Roman" w:cs="Times New Roman"/>
          <w:color w:val="000000"/>
          <w:sz w:val="24"/>
          <w:szCs w:val="24"/>
        </w:rPr>
        <w:t xml:space="preserve"> (2016) and Bakhsh (2015).  The metrics with a public health significance (i.e., CF and CUE) are at low level.  By </w:t>
      </w:r>
      <w:proofErr w:type="gramStart"/>
      <w:r w:rsidRPr="00356480">
        <w:rPr>
          <w:rFonts w:ascii="Times New Roman" w:hAnsi="Times New Roman" w:cs="Times New Roman"/>
          <w:color w:val="000000"/>
          <w:sz w:val="24"/>
          <w:szCs w:val="24"/>
        </w:rPr>
        <w:t>taking into account</w:t>
      </w:r>
      <w:proofErr w:type="gramEnd"/>
      <w:r w:rsidRPr="00356480">
        <w:rPr>
          <w:rFonts w:ascii="Times New Roman" w:hAnsi="Times New Roman" w:cs="Times New Roman"/>
          <w:color w:val="000000"/>
          <w:sz w:val="24"/>
          <w:szCs w:val="24"/>
        </w:rPr>
        <w:t xml:space="preserve"> the results of this study and the results from studies performed by the UIC-SPH team using DT algorithms for classification of the vulnerability potential (</w:t>
      </w:r>
      <w:proofErr w:type="spellStart"/>
      <w:r w:rsidRPr="00356480">
        <w:rPr>
          <w:rFonts w:ascii="Times New Roman" w:hAnsi="Times New Roman" w:cs="Times New Roman"/>
          <w:color w:val="000000"/>
          <w:sz w:val="24"/>
          <w:szCs w:val="24"/>
        </w:rPr>
        <w:t>Sambanis</w:t>
      </w:r>
      <w:proofErr w:type="spellEnd"/>
      <w:r w:rsidRPr="00356480">
        <w:rPr>
          <w:rFonts w:ascii="Times New Roman" w:hAnsi="Times New Roman" w:cs="Times New Roman"/>
          <w:color w:val="000000"/>
          <w:sz w:val="24"/>
          <w:szCs w:val="24"/>
        </w:rPr>
        <w:t xml:space="preserve">, 2016 and Bakhsh, 2015), we propose, for a </w:t>
      </w:r>
      <w:r w:rsidR="00261565" w:rsidRPr="00356480">
        <w:rPr>
          <w:rFonts w:ascii="Times New Roman" w:hAnsi="Times New Roman" w:cs="Times New Roman"/>
          <w:color w:val="000000"/>
          <w:sz w:val="24"/>
          <w:szCs w:val="24"/>
        </w:rPr>
        <w:t>4-level</w:t>
      </w:r>
      <w:r w:rsidRPr="00356480">
        <w:rPr>
          <w:rFonts w:ascii="Times New Roman" w:hAnsi="Times New Roman" w:cs="Times New Roman"/>
          <w:color w:val="000000"/>
          <w:sz w:val="24"/>
          <w:szCs w:val="24"/>
        </w:rPr>
        <w:t xml:space="preserve"> </w:t>
      </w:r>
      <w:r w:rsidRPr="00356480">
        <w:rPr>
          <w:rFonts w:ascii="Times New Roman" w:hAnsi="Times New Roman" w:cs="Times New Roman"/>
          <w:color w:val="000000"/>
          <w:sz w:val="24"/>
          <w:szCs w:val="24"/>
        </w:rPr>
        <w:lastRenderedPageBreak/>
        <w:t xml:space="preserve">classification, optimum levels for the public health related metrics less than 5% for CF and less than 10% for CUE.  Closer examination of the PA matrix is highly recommended in order to verify that the classification abides with the practical objectives of the </w:t>
      </w:r>
      <w:proofErr w:type="spellStart"/>
      <w:r w:rsidRPr="00356480">
        <w:rPr>
          <w:rFonts w:ascii="Times New Roman" w:hAnsi="Times New Roman" w:cs="Times New Roman"/>
          <w:color w:val="000000"/>
          <w:sz w:val="24"/>
          <w:szCs w:val="24"/>
        </w:rPr>
        <w:t>SoV</w:t>
      </w:r>
      <w:proofErr w:type="spellEnd"/>
      <w:r w:rsidRPr="00356480">
        <w:rPr>
          <w:rFonts w:ascii="Times New Roman" w:hAnsi="Times New Roman" w:cs="Times New Roman"/>
          <w:color w:val="000000"/>
          <w:sz w:val="24"/>
          <w:szCs w:val="24"/>
        </w:rPr>
        <w:t xml:space="preserve"> study (e.g., low underestimation might be a desirable outcome as well).</w:t>
      </w:r>
    </w:p>
    <w:p w14:paraId="4B896F00" w14:textId="558CC7CF" w:rsidR="003D7053" w:rsidRPr="00EA5138" w:rsidRDefault="003D7053" w:rsidP="0013440A">
      <w:pPr>
        <w:pStyle w:val="ListParagraph"/>
        <w:numPr>
          <w:ilvl w:val="0"/>
          <w:numId w:val="43"/>
        </w:numPr>
        <w:rPr>
          <w:rFonts w:ascii="Times New Roman" w:hAnsi="Times New Roman" w:cs="Times New Roman"/>
          <w:b/>
          <w:u w:val="single"/>
        </w:rPr>
      </w:pPr>
      <w:r w:rsidRPr="00EA5138">
        <w:rPr>
          <w:rFonts w:ascii="Times New Roman" w:hAnsi="Times New Roman" w:cs="Times New Roman"/>
          <w:b/>
          <w:u w:val="single"/>
        </w:rPr>
        <w:t>Optimization and variable selection</w:t>
      </w:r>
    </w:p>
    <w:p w14:paraId="7FCFD0C5" w14:textId="70F76E31" w:rsidR="00956240" w:rsidRPr="00356480" w:rsidRDefault="00956240" w:rsidP="00A311D8">
      <w:pPr>
        <w:spacing w:after="0" w:line="480" w:lineRule="auto"/>
        <w:ind w:firstLine="720"/>
        <w:rPr>
          <w:rFonts w:ascii="Times New Roman" w:hAnsi="Times New Roman" w:cs="Times New Roman"/>
          <w:color w:val="000000"/>
          <w:sz w:val="24"/>
          <w:szCs w:val="24"/>
        </w:rPr>
      </w:pPr>
      <w:r w:rsidRPr="00356480">
        <w:rPr>
          <w:rFonts w:ascii="Times New Roman" w:hAnsi="Times New Roman" w:cs="Times New Roman"/>
          <w:color w:val="000000"/>
          <w:sz w:val="24"/>
          <w:szCs w:val="24"/>
        </w:rPr>
        <w:t>The predictor importance estimate is used for input variable selection. The C 5.0 algorithm (IBM-SPSS, 2018), this estimate is used to derive the EHEV classification model, providing an estimate of the weight of the input variables with a range of 0 to 1 (</w:t>
      </w:r>
      <w:proofErr w:type="spellStart"/>
      <w:r w:rsidRPr="00356480">
        <w:rPr>
          <w:rFonts w:ascii="Times New Roman" w:hAnsi="Times New Roman" w:cs="Times New Roman"/>
          <w:color w:val="000000"/>
          <w:sz w:val="24"/>
          <w:szCs w:val="24"/>
        </w:rPr>
        <w:t>Cailas</w:t>
      </w:r>
      <w:proofErr w:type="spellEnd"/>
      <w:r w:rsidRPr="00356480">
        <w:rPr>
          <w:rFonts w:ascii="Times New Roman" w:hAnsi="Times New Roman" w:cs="Times New Roman"/>
          <w:color w:val="000000"/>
          <w:sz w:val="24"/>
          <w:szCs w:val="24"/>
        </w:rPr>
        <w:t>, 2014).  In general, for decision tree algorithms the predictor importance is “</w:t>
      </w:r>
      <w:r w:rsidRPr="00356480">
        <w:rPr>
          <w:rFonts w:ascii="Times New Roman" w:hAnsi="Times New Roman" w:cs="Times New Roman"/>
          <w:i/>
          <w:color w:val="000000"/>
          <w:sz w:val="24"/>
          <w:szCs w:val="24"/>
        </w:rPr>
        <w:t>a measure of the amount of output (target) variance that is removed when we learn the true value of the predictor.</w:t>
      </w:r>
      <w:r w:rsidRPr="00356480">
        <w:rPr>
          <w:rFonts w:ascii="Times New Roman" w:hAnsi="Times New Roman" w:cs="Times New Roman"/>
          <w:color w:val="000000"/>
          <w:sz w:val="24"/>
          <w:szCs w:val="24"/>
        </w:rPr>
        <w:t>” (</w:t>
      </w:r>
      <w:r w:rsidR="007D5233" w:rsidRPr="00356480">
        <w:rPr>
          <w:rFonts w:ascii="Times New Roman" w:hAnsi="Times New Roman" w:cs="Times New Roman"/>
          <w:color w:val="000000"/>
          <w:sz w:val="24"/>
          <w:szCs w:val="24"/>
        </w:rPr>
        <w:t>Larose 2014).</w:t>
      </w:r>
      <w:r w:rsidRPr="00356480">
        <w:rPr>
          <w:rFonts w:ascii="Times New Roman" w:hAnsi="Times New Roman" w:cs="Times New Roman"/>
          <w:color w:val="000000"/>
          <w:sz w:val="24"/>
          <w:szCs w:val="24"/>
        </w:rPr>
        <w:t xml:space="preserve"> For the optimum EHEV classification model. The predictor importance graph is presented in Figure 4</w:t>
      </w:r>
      <w:r w:rsidR="00C955B8">
        <w:rPr>
          <w:rFonts w:ascii="Times New Roman" w:hAnsi="Times New Roman" w:cs="Times New Roman"/>
          <w:color w:val="000000"/>
          <w:sz w:val="24"/>
          <w:szCs w:val="24"/>
        </w:rPr>
        <w:t>1</w:t>
      </w:r>
      <w:r w:rsidRPr="00356480">
        <w:rPr>
          <w:rFonts w:ascii="Times New Roman" w:hAnsi="Times New Roman" w:cs="Times New Roman"/>
          <w:color w:val="000000"/>
          <w:sz w:val="24"/>
          <w:szCs w:val="24"/>
        </w:rPr>
        <w:t>, Appendix A.</w:t>
      </w:r>
    </w:p>
    <w:p w14:paraId="2BF5E6EA" w14:textId="4694A4EC" w:rsidR="00956240" w:rsidRPr="00356480" w:rsidRDefault="00956240" w:rsidP="00956240">
      <w:pPr>
        <w:spacing w:after="0" w:line="480" w:lineRule="auto"/>
        <w:ind w:firstLine="720"/>
        <w:rPr>
          <w:rFonts w:ascii="Times New Roman" w:hAnsi="Times New Roman" w:cs="Times New Roman"/>
          <w:color w:val="000000"/>
          <w:sz w:val="24"/>
          <w:szCs w:val="24"/>
        </w:rPr>
      </w:pPr>
      <w:r w:rsidRPr="00356480">
        <w:rPr>
          <w:rFonts w:ascii="Times New Roman" w:hAnsi="Times New Roman" w:cs="Times New Roman"/>
          <w:color w:val="000000"/>
          <w:sz w:val="24"/>
          <w:szCs w:val="24"/>
        </w:rPr>
        <w:t xml:space="preserve">A classification model containing less variables is in accord with the principle of parsimony, however, with DT models less variables does not imply a smaller number of splitting nodes and less rules in the rule set. This is seen with the overall decision tree structure of </w:t>
      </w:r>
      <w:r w:rsidR="00261565">
        <w:rPr>
          <w:rFonts w:ascii="Times New Roman" w:hAnsi="Times New Roman" w:cs="Times New Roman"/>
          <w:color w:val="000000"/>
          <w:sz w:val="24"/>
          <w:szCs w:val="24"/>
        </w:rPr>
        <w:t xml:space="preserve">AC </w:t>
      </w:r>
      <w:r w:rsidRPr="00356480">
        <w:rPr>
          <w:rFonts w:ascii="Times New Roman" w:hAnsi="Times New Roman" w:cs="Times New Roman"/>
          <w:color w:val="000000"/>
          <w:sz w:val="24"/>
          <w:szCs w:val="24"/>
        </w:rPr>
        <w:t xml:space="preserve">8 in Figure 43, Appendix A, which contains 60 nodes.  For comparison, application case 2 with 13 + 3 variables contains 48 nodes. </w:t>
      </w:r>
      <w:r w:rsidR="00C955B8">
        <w:rPr>
          <w:rFonts w:ascii="Times New Roman" w:hAnsi="Times New Roman" w:cs="Times New Roman"/>
          <w:color w:val="000000"/>
          <w:sz w:val="24"/>
          <w:szCs w:val="24"/>
        </w:rPr>
        <w:t>The ten first predictor importance variables for deriving EHEV classification model C5.0 is shown in Figure 42 Appendix A.</w:t>
      </w:r>
    </w:p>
    <w:p w14:paraId="5277E07A" w14:textId="22BCFDE0" w:rsidR="00C020DA" w:rsidRPr="00C020DA" w:rsidRDefault="00C020DA" w:rsidP="00C020DA">
      <w:pPr>
        <w:spacing w:after="0" w:line="480" w:lineRule="auto"/>
        <w:ind w:firstLine="720"/>
        <w:rPr>
          <w:rFonts w:ascii="Times New Roman" w:hAnsi="Times New Roman" w:cs="Times New Roman"/>
          <w:color w:val="000000"/>
          <w:sz w:val="24"/>
          <w:szCs w:val="24"/>
        </w:rPr>
      </w:pPr>
      <w:r w:rsidRPr="00356480">
        <w:rPr>
          <w:rFonts w:ascii="Times New Roman" w:hAnsi="Times New Roman" w:cs="Times New Roman"/>
          <w:color w:val="000000"/>
          <w:sz w:val="24"/>
          <w:szCs w:val="24"/>
        </w:rPr>
        <w:t xml:space="preserve">Predictor importance by itself will not suffice to identify an acceptable classification model for EHEV. As a minimum, the OCP metric needs to be at an acceptable level as well as the two PH related metrics.  In Table </w:t>
      </w:r>
      <w:r w:rsidR="00142CBD">
        <w:rPr>
          <w:rFonts w:ascii="Times New Roman" w:hAnsi="Times New Roman" w:cs="Times New Roman"/>
          <w:color w:val="000000"/>
          <w:sz w:val="24"/>
          <w:szCs w:val="24"/>
        </w:rPr>
        <w:t>XXXI</w:t>
      </w:r>
      <w:r w:rsidR="00132BE8">
        <w:rPr>
          <w:rFonts w:ascii="Times New Roman" w:hAnsi="Times New Roman" w:cs="Times New Roman"/>
          <w:color w:val="000000"/>
          <w:sz w:val="24"/>
          <w:szCs w:val="24"/>
        </w:rPr>
        <w:t>I</w:t>
      </w:r>
      <w:r w:rsidRPr="00356480">
        <w:rPr>
          <w:rFonts w:ascii="Times New Roman" w:hAnsi="Times New Roman" w:cs="Times New Roman"/>
          <w:color w:val="000000"/>
          <w:sz w:val="24"/>
          <w:szCs w:val="24"/>
        </w:rPr>
        <w:t xml:space="preserve"> Appendix B the performance assessment metrics are used in combination with predictor importance (not shown) to identify an optimum classification model (i.e., application case, AC, 8).</w:t>
      </w:r>
    </w:p>
    <w:p w14:paraId="32BEDD94" w14:textId="58942943" w:rsidR="003D7053" w:rsidRPr="00EA5138" w:rsidRDefault="003D7053" w:rsidP="0013440A">
      <w:pPr>
        <w:pStyle w:val="ListParagraph"/>
        <w:numPr>
          <w:ilvl w:val="0"/>
          <w:numId w:val="43"/>
        </w:numPr>
        <w:rPr>
          <w:rFonts w:ascii="Times New Roman" w:hAnsi="Times New Roman" w:cs="Times New Roman"/>
          <w:b/>
          <w:u w:val="single"/>
        </w:rPr>
      </w:pPr>
      <w:r w:rsidRPr="00EA5138">
        <w:rPr>
          <w:rFonts w:ascii="Times New Roman" w:hAnsi="Times New Roman" w:cs="Times New Roman"/>
          <w:b/>
          <w:u w:val="single"/>
        </w:rPr>
        <w:lastRenderedPageBreak/>
        <w:t>Stability</w:t>
      </w:r>
    </w:p>
    <w:p w14:paraId="25A31887" w14:textId="0D2A16E5" w:rsidR="005A2D80" w:rsidRPr="00356480" w:rsidRDefault="005A2D80" w:rsidP="005A2D80">
      <w:pPr>
        <w:spacing w:line="480" w:lineRule="auto"/>
        <w:ind w:firstLine="720"/>
        <w:rPr>
          <w:rFonts w:ascii="Times New Roman" w:hAnsi="Times New Roman" w:cs="Times New Roman"/>
          <w:color w:val="000000"/>
          <w:sz w:val="24"/>
          <w:szCs w:val="24"/>
        </w:rPr>
      </w:pPr>
      <w:r w:rsidRPr="00356480">
        <w:rPr>
          <w:rFonts w:ascii="Times New Roman" w:hAnsi="Times New Roman" w:cs="Times New Roman"/>
          <w:color w:val="000000"/>
          <w:sz w:val="24"/>
          <w:szCs w:val="24"/>
        </w:rPr>
        <w:t xml:space="preserve">The “optimum” DT classification model (AC 8 in Table </w:t>
      </w:r>
      <w:r w:rsidR="00142CBD">
        <w:rPr>
          <w:rFonts w:ascii="Times New Roman" w:hAnsi="Times New Roman" w:cs="Times New Roman"/>
          <w:color w:val="000000"/>
          <w:sz w:val="24"/>
          <w:szCs w:val="24"/>
        </w:rPr>
        <w:t>XXXI</w:t>
      </w:r>
      <w:r w:rsidR="00132BE8">
        <w:rPr>
          <w:rFonts w:ascii="Times New Roman" w:hAnsi="Times New Roman" w:cs="Times New Roman"/>
          <w:color w:val="000000"/>
          <w:sz w:val="24"/>
          <w:szCs w:val="24"/>
        </w:rPr>
        <w:t>I</w:t>
      </w:r>
      <w:r w:rsidRPr="00356480">
        <w:rPr>
          <w:rFonts w:ascii="Times New Roman" w:hAnsi="Times New Roman" w:cs="Times New Roman"/>
          <w:color w:val="000000"/>
          <w:sz w:val="24"/>
          <w:szCs w:val="24"/>
        </w:rPr>
        <w:t xml:space="preserve"> Appendix B) will be used to validate its performance in terms of predicting the corresponding classes of the period II disaster loss index.  The input variable set for this case (i.e., 2000 census data, 10 variables and 1 land cover) is used to predict the DL.PII classification.  The results are presented in Table </w:t>
      </w:r>
      <w:r w:rsidR="00132BE8">
        <w:rPr>
          <w:rFonts w:ascii="Times New Roman" w:hAnsi="Times New Roman" w:cs="Times New Roman"/>
          <w:color w:val="000000"/>
          <w:sz w:val="24"/>
          <w:szCs w:val="24"/>
        </w:rPr>
        <w:t>XXXII</w:t>
      </w:r>
      <w:r w:rsidRPr="00356480">
        <w:rPr>
          <w:rFonts w:ascii="Times New Roman" w:hAnsi="Times New Roman" w:cs="Times New Roman"/>
          <w:color w:val="000000"/>
          <w:sz w:val="24"/>
          <w:szCs w:val="24"/>
        </w:rPr>
        <w:t xml:space="preserve"> Appendix B as application case 11.  As seen in in Table </w:t>
      </w:r>
      <w:r w:rsidR="00142CBD">
        <w:rPr>
          <w:rFonts w:ascii="Times New Roman" w:hAnsi="Times New Roman" w:cs="Times New Roman"/>
          <w:color w:val="000000"/>
          <w:sz w:val="24"/>
          <w:szCs w:val="24"/>
        </w:rPr>
        <w:t>XXXI</w:t>
      </w:r>
      <w:r w:rsidR="00132BE8">
        <w:rPr>
          <w:rFonts w:ascii="Times New Roman" w:hAnsi="Times New Roman" w:cs="Times New Roman"/>
          <w:color w:val="000000"/>
          <w:sz w:val="24"/>
          <w:szCs w:val="24"/>
        </w:rPr>
        <w:t>I</w:t>
      </w:r>
      <w:r w:rsidRPr="00356480">
        <w:rPr>
          <w:rFonts w:ascii="Times New Roman" w:hAnsi="Times New Roman" w:cs="Times New Roman"/>
          <w:color w:val="000000"/>
          <w:sz w:val="24"/>
          <w:szCs w:val="24"/>
        </w:rPr>
        <w:t xml:space="preserve"> Appendix B, the metrics for predicting the DLI.PII classification are above those of the other methods for assessing DLI.PI classification. </w:t>
      </w:r>
    </w:p>
    <w:p w14:paraId="5D5D5005" w14:textId="42486F11" w:rsidR="00641890" w:rsidRPr="00356480" w:rsidRDefault="00641890" w:rsidP="00641890">
      <w:pPr>
        <w:spacing w:after="0" w:line="480" w:lineRule="auto"/>
        <w:ind w:firstLine="720"/>
        <w:rPr>
          <w:rFonts w:ascii="Times New Roman" w:hAnsi="Times New Roman" w:cs="Times New Roman"/>
          <w:color w:val="000000"/>
          <w:sz w:val="24"/>
          <w:szCs w:val="24"/>
        </w:rPr>
      </w:pPr>
      <w:r w:rsidRPr="00356480">
        <w:rPr>
          <w:rFonts w:ascii="Times New Roman" w:hAnsi="Times New Roman" w:cs="Times New Roman"/>
          <w:color w:val="000000"/>
          <w:sz w:val="24"/>
          <w:szCs w:val="24"/>
        </w:rPr>
        <w:t>The comparative performance of all the methods applied for this study are presented in Table</w:t>
      </w:r>
      <w:r w:rsidR="00142CBD">
        <w:rPr>
          <w:rFonts w:ascii="Times New Roman" w:hAnsi="Times New Roman" w:cs="Times New Roman"/>
          <w:color w:val="000000"/>
          <w:sz w:val="24"/>
          <w:szCs w:val="24"/>
        </w:rPr>
        <w:t xml:space="preserve"> XXXI</w:t>
      </w:r>
      <w:r w:rsidR="00132BE8">
        <w:rPr>
          <w:rFonts w:ascii="Times New Roman" w:hAnsi="Times New Roman" w:cs="Times New Roman"/>
          <w:color w:val="000000"/>
          <w:sz w:val="24"/>
          <w:szCs w:val="24"/>
        </w:rPr>
        <w:t>I</w:t>
      </w:r>
      <w:r w:rsidRPr="00356480">
        <w:rPr>
          <w:rFonts w:ascii="Times New Roman" w:hAnsi="Times New Roman" w:cs="Times New Roman"/>
          <w:color w:val="000000"/>
          <w:sz w:val="24"/>
          <w:szCs w:val="24"/>
        </w:rPr>
        <w:t>. As expected, the DT approach surpasses all the other methods commonly applied for deriving EHEV indices. In addition, the DT approach fulfils the index characteristics especially in terms of the reliability and the PH related metrics.  The criterion that the input data set “need to be cheap, reliable, recent, routine, and at a sufficient spatial resolution” (Wolf et al., 2013) is feasible as well with DT, though the PFR methodology is probably the best alternative. This criterion is critical for small-scale public health departments which are not able to perform the preliminary data collection and preparation tasks without the support of specialized experts. The decision tree algorithm can be built into a software application so public health departments can take morbidity target data and import local Census data of their area of evaluation; in addition, there is no large database limitations.</w:t>
      </w:r>
    </w:p>
    <w:p w14:paraId="5FD3BF62" w14:textId="510684E9" w:rsidR="00641890" w:rsidRPr="008F4C3F" w:rsidRDefault="00641890" w:rsidP="0013440A">
      <w:pPr>
        <w:spacing w:after="0" w:line="480" w:lineRule="auto"/>
        <w:ind w:firstLine="720"/>
        <w:rPr>
          <w:rFonts w:ascii="Times New Roman" w:hAnsi="Times New Roman" w:cs="Times New Roman"/>
          <w:color w:val="000000"/>
          <w:sz w:val="24"/>
          <w:szCs w:val="24"/>
        </w:rPr>
      </w:pPr>
      <w:r w:rsidRPr="00356480">
        <w:rPr>
          <w:rFonts w:ascii="Times New Roman" w:hAnsi="Times New Roman" w:cs="Times New Roman"/>
          <w:color w:val="000000"/>
          <w:sz w:val="24"/>
          <w:szCs w:val="24"/>
        </w:rPr>
        <w:t xml:space="preserve">A further application of the proposed DT analysis approach is the use of the rule sets that are generated.  These rule sets can be applied directly with a database access language (e.g., SQL or by using a simple queries) so that counties falling into a </w:t>
      </w:r>
      <w:proofErr w:type="gramStart"/>
      <w:r w:rsidRPr="00356480">
        <w:rPr>
          <w:rFonts w:ascii="Times New Roman" w:hAnsi="Times New Roman" w:cs="Times New Roman"/>
          <w:color w:val="000000"/>
          <w:sz w:val="24"/>
          <w:szCs w:val="24"/>
        </w:rPr>
        <w:t>particular category</w:t>
      </w:r>
      <w:proofErr w:type="gramEnd"/>
      <w:r w:rsidRPr="00356480">
        <w:rPr>
          <w:rFonts w:ascii="Times New Roman" w:hAnsi="Times New Roman" w:cs="Times New Roman"/>
          <w:color w:val="000000"/>
          <w:sz w:val="24"/>
          <w:szCs w:val="24"/>
        </w:rPr>
        <w:t xml:space="preserve"> (i.e., hotspot) may be identified without the use of complicated modeling techniques and expensive experts.</w:t>
      </w:r>
      <w:r w:rsidR="005A2D80" w:rsidRPr="00356480">
        <w:rPr>
          <w:rFonts w:ascii="Times New Roman" w:hAnsi="Times New Roman" w:cs="Times New Roman"/>
          <w:color w:val="000000"/>
          <w:sz w:val="24"/>
          <w:szCs w:val="24"/>
        </w:rPr>
        <w:t xml:space="preserve"> The </w:t>
      </w:r>
      <w:r w:rsidR="005A2D80" w:rsidRPr="00356480">
        <w:rPr>
          <w:rFonts w:ascii="Times New Roman" w:hAnsi="Times New Roman" w:cs="Times New Roman"/>
          <w:color w:val="000000"/>
          <w:sz w:val="24"/>
          <w:szCs w:val="24"/>
        </w:rPr>
        <w:lastRenderedPageBreak/>
        <w:t xml:space="preserve">EHEV decision tree classification can be easily duplicated by public health departments at a rule set level which will require morbidity, exposure (i.e., heat), and local Census data of their area of evaluation. In terms of software program requirements, a simple spreadsheet capable of handling tabular form data will suffice (e.g., Google Sheets, Microsoft Excel, </w:t>
      </w:r>
      <w:proofErr w:type="spellStart"/>
      <w:r w:rsidR="005A2D80" w:rsidRPr="00356480">
        <w:rPr>
          <w:rFonts w:ascii="Times New Roman" w:hAnsi="Times New Roman" w:cs="Times New Roman"/>
          <w:color w:val="000000"/>
          <w:sz w:val="24"/>
          <w:szCs w:val="24"/>
        </w:rPr>
        <w:t>Zoho</w:t>
      </w:r>
      <w:proofErr w:type="spellEnd"/>
      <w:r w:rsidR="005A2D80" w:rsidRPr="00356480">
        <w:rPr>
          <w:rFonts w:ascii="Times New Roman" w:hAnsi="Times New Roman" w:cs="Times New Roman"/>
          <w:color w:val="000000"/>
          <w:sz w:val="24"/>
          <w:szCs w:val="24"/>
        </w:rPr>
        <w:t xml:space="preserve"> Sheet, etc.).</w:t>
      </w:r>
      <w:r w:rsidR="00085E93" w:rsidRPr="00356480">
        <w:rPr>
          <w:rFonts w:ascii="Times New Roman" w:hAnsi="Times New Roman" w:cs="Times New Roman"/>
          <w:color w:val="000000"/>
          <w:sz w:val="24"/>
          <w:szCs w:val="24"/>
        </w:rPr>
        <w:t xml:space="preserve"> A comparative performance of DT, PCA and PFR approaches for deriving EHEV indices </w:t>
      </w:r>
      <w:proofErr w:type="gramStart"/>
      <w:r w:rsidR="00085E93" w:rsidRPr="00356480">
        <w:rPr>
          <w:rFonts w:ascii="Times New Roman" w:hAnsi="Times New Roman" w:cs="Times New Roman"/>
          <w:color w:val="000000"/>
          <w:sz w:val="24"/>
          <w:szCs w:val="24"/>
        </w:rPr>
        <w:t>is located in</w:t>
      </w:r>
      <w:proofErr w:type="gramEnd"/>
      <w:r w:rsidR="00085E93" w:rsidRPr="00356480">
        <w:rPr>
          <w:rFonts w:ascii="Times New Roman" w:hAnsi="Times New Roman" w:cs="Times New Roman"/>
          <w:color w:val="000000"/>
          <w:sz w:val="24"/>
          <w:szCs w:val="24"/>
        </w:rPr>
        <w:t xml:space="preserve"> </w:t>
      </w:r>
      <w:r w:rsidR="004756CE" w:rsidRPr="00356480">
        <w:rPr>
          <w:rFonts w:ascii="Times New Roman" w:hAnsi="Times New Roman" w:cs="Times New Roman"/>
          <w:color w:val="000000"/>
          <w:sz w:val="24"/>
          <w:szCs w:val="24"/>
        </w:rPr>
        <w:t xml:space="preserve">Figure 45, </w:t>
      </w:r>
      <w:r w:rsidR="00085E93" w:rsidRPr="00356480">
        <w:rPr>
          <w:rFonts w:ascii="Times New Roman" w:hAnsi="Times New Roman" w:cs="Times New Roman"/>
          <w:color w:val="000000"/>
          <w:sz w:val="24"/>
          <w:szCs w:val="24"/>
        </w:rPr>
        <w:t>Appendix</w:t>
      </w:r>
      <w:r w:rsidR="004756CE" w:rsidRPr="00356480">
        <w:rPr>
          <w:rFonts w:ascii="Times New Roman" w:hAnsi="Times New Roman" w:cs="Times New Roman"/>
          <w:color w:val="000000"/>
          <w:sz w:val="24"/>
          <w:szCs w:val="24"/>
        </w:rPr>
        <w:t xml:space="preserve"> </w:t>
      </w:r>
      <w:r w:rsidR="00085E93" w:rsidRPr="00356480">
        <w:rPr>
          <w:rFonts w:ascii="Times New Roman" w:hAnsi="Times New Roman" w:cs="Times New Roman"/>
          <w:color w:val="000000"/>
          <w:sz w:val="24"/>
          <w:szCs w:val="24"/>
        </w:rPr>
        <w:t>A.</w:t>
      </w:r>
    </w:p>
    <w:p w14:paraId="3BDC27EC" w14:textId="5961FE33" w:rsidR="003D7053" w:rsidRPr="00EA5138" w:rsidRDefault="003D7053" w:rsidP="0013440A">
      <w:pPr>
        <w:pStyle w:val="ListParagraph"/>
        <w:numPr>
          <w:ilvl w:val="0"/>
          <w:numId w:val="43"/>
        </w:numPr>
        <w:rPr>
          <w:rFonts w:ascii="Times New Roman" w:hAnsi="Times New Roman" w:cs="Times New Roman"/>
          <w:b/>
          <w:u w:val="single"/>
        </w:rPr>
      </w:pPr>
      <w:r w:rsidRPr="00EA5138">
        <w:rPr>
          <w:rFonts w:ascii="Times New Roman" w:hAnsi="Times New Roman" w:cs="Times New Roman"/>
          <w:b/>
          <w:u w:val="single"/>
        </w:rPr>
        <w:t>Visualization</w:t>
      </w:r>
    </w:p>
    <w:p w14:paraId="2D017D1A" w14:textId="08756A87" w:rsidR="00896B35" w:rsidRPr="00DA0A53" w:rsidRDefault="00DA0A53" w:rsidP="0013440A">
      <w:pPr>
        <w:spacing w:line="480" w:lineRule="auto"/>
        <w:ind w:firstLine="720"/>
        <w:rPr>
          <w:rFonts w:ascii="Times New Roman" w:hAnsi="Times New Roman" w:cs="Times New Roman"/>
          <w:b/>
          <w:u w:val="single"/>
        </w:rPr>
      </w:pPr>
      <w:r w:rsidRPr="00356480">
        <w:rPr>
          <w:rFonts w:ascii="Times New Roman" w:hAnsi="Times New Roman" w:cs="Times New Roman"/>
          <w:color w:val="000000"/>
          <w:sz w:val="24"/>
          <w:szCs w:val="24"/>
        </w:rPr>
        <w:t>The DT optimum solution is visualized in the maps presented in Figures 46 and 47 of Appendix A.  To assist visualization of performance, each map represents the classification difference for each county between the DT classes and those derived from the period I disaster loss (DLI.PI). The differences are mapped at five levels, with zero indicating that there is no difference, which implies that the model derived classification coincides with the DLI.PI classification (i.e., morbidity of period I). A visualize comparison of the two figures delineates the differences between the two methods and substantiates at a visual level the superior performance of the DT classification.</w:t>
      </w:r>
      <w:r w:rsidRPr="00DA0A53">
        <w:rPr>
          <w:rFonts w:ascii="Times New Roman" w:hAnsi="Times New Roman" w:cs="Times New Roman"/>
          <w:color w:val="000000"/>
          <w:sz w:val="24"/>
          <w:szCs w:val="24"/>
        </w:rPr>
        <w:t xml:space="preserve">  </w:t>
      </w:r>
    </w:p>
    <w:p w14:paraId="091E22B8" w14:textId="77777777" w:rsidR="00B44EA2" w:rsidRDefault="00B44EA2">
      <w:pPr>
        <w:rPr>
          <w:rFonts w:ascii="Times New Roman" w:eastAsiaTheme="minorEastAsia" w:hAnsi="Times New Roman" w:cs="Times New Roman"/>
          <w:b/>
          <w:kern w:val="24"/>
          <w:sz w:val="24"/>
          <w:szCs w:val="24"/>
          <w:u w:val="single"/>
          <w:lang w:eastAsia="ja-JP"/>
        </w:rPr>
      </w:pPr>
      <w:r>
        <w:rPr>
          <w:rFonts w:ascii="Times New Roman" w:hAnsi="Times New Roman" w:cs="Times New Roman"/>
          <w:b/>
          <w:u w:val="single"/>
        </w:rPr>
        <w:br w:type="page"/>
      </w:r>
    </w:p>
    <w:p w14:paraId="0BCBB46F" w14:textId="1C2B81AE" w:rsidR="00896B35" w:rsidRPr="00EA5138" w:rsidRDefault="00896B35" w:rsidP="007C315E">
      <w:pPr>
        <w:pStyle w:val="ListParagraph"/>
        <w:numPr>
          <w:ilvl w:val="0"/>
          <w:numId w:val="48"/>
        </w:numPr>
        <w:jc w:val="center"/>
        <w:rPr>
          <w:rFonts w:ascii="Times New Roman" w:hAnsi="Times New Roman" w:cs="Times New Roman"/>
          <w:b/>
        </w:rPr>
      </w:pPr>
      <w:r w:rsidRPr="00EA5138">
        <w:rPr>
          <w:rFonts w:ascii="Times New Roman" w:hAnsi="Times New Roman" w:cs="Times New Roman"/>
          <w:b/>
        </w:rPr>
        <w:lastRenderedPageBreak/>
        <w:t>CONCLUSION</w:t>
      </w:r>
      <w:r w:rsidR="00FE3C4D" w:rsidRPr="00EA5138">
        <w:rPr>
          <w:rFonts w:ascii="Times New Roman" w:hAnsi="Times New Roman" w:cs="Times New Roman"/>
          <w:b/>
        </w:rPr>
        <w:t>S</w:t>
      </w:r>
    </w:p>
    <w:p w14:paraId="6C71940E" w14:textId="3DC24964" w:rsidR="00EC5B77" w:rsidRDefault="00EC5B77" w:rsidP="0013440A">
      <w:pPr>
        <w:spacing w:line="480" w:lineRule="auto"/>
        <w:ind w:firstLine="720"/>
        <w:rPr>
          <w:rFonts w:ascii="Times New Roman" w:hAnsi="Times New Roman" w:cs="Times New Roman"/>
          <w:b/>
          <w:sz w:val="24"/>
          <w:szCs w:val="24"/>
        </w:rPr>
      </w:pPr>
      <w:r>
        <w:rPr>
          <w:rFonts w:ascii="Times New Roman" w:hAnsi="Times New Roman" w:cs="Times New Roman"/>
          <w:sz w:val="24"/>
          <w:szCs w:val="24"/>
        </w:rPr>
        <w:t xml:space="preserve">We developed a new </w:t>
      </w:r>
      <w:r w:rsidR="009F568E">
        <w:rPr>
          <w:rFonts w:ascii="Times New Roman" w:hAnsi="Times New Roman" w:cs="Times New Roman"/>
          <w:sz w:val="24"/>
          <w:szCs w:val="24"/>
        </w:rPr>
        <w:t>variable</w:t>
      </w:r>
      <w:r>
        <w:rPr>
          <w:rFonts w:ascii="Times New Roman" w:hAnsi="Times New Roman" w:cs="Times New Roman"/>
          <w:sz w:val="24"/>
          <w:szCs w:val="24"/>
        </w:rPr>
        <w:t xml:space="preserve"> based on apparent temperature to more accurate assess the extent to which extreme heat poses a threat. </w:t>
      </w:r>
      <w:r w:rsidRPr="00415F9D">
        <w:rPr>
          <w:rFonts w:ascii="Times New Roman" w:hAnsi="Times New Roman" w:cs="Times New Roman"/>
          <w:sz w:val="24"/>
          <w:szCs w:val="24"/>
        </w:rPr>
        <w:t>This</w:t>
      </w:r>
      <w:r>
        <w:rPr>
          <w:rFonts w:ascii="Times New Roman" w:hAnsi="Times New Roman" w:cs="Times New Roman"/>
          <w:sz w:val="24"/>
          <w:szCs w:val="24"/>
        </w:rPr>
        <w:t xml:space="preserve"> cumulative extreme heat exposure exceedance (</w:t>
      </w:r>
      <w:proofErr w:type="spellStart"/>
      <w:r>
        <w:rPr>
          <w:rFonts w:ascii="Times New Roman" w:hAnsi="Times New Roman" w:cs="Times New Roman"/>
          <w:sz w:val="24"/>
          <w:szCs w:val="24"/>
        </w:rPr>
        <w:t>cEHEE</w:t>
      </w:r>
      <w:proofErr w:type="spellEnd"/>
      <w:r>
        <w:rPr>
          <w:rFonts w:ascii="Times New Roman" w:hAnsi="Times New Roman" w:cs="Times New Roman"/>
          <w:sz w:val="24"/>
          <w:szCs w:val="24"/>
        </w:rPr>
        <w:t>)</w:t>
      </w:r>
      <w:r w:rsidRPr="00415F9D">
        <w:rPr>
          <w:rFonts w:ascii="Times New Roman" w:hAnsi="Times New Roman" w:cs="Times New Roman"/>
          <w:sz w:val="24"/>
          <w:szCs w:val="24"/>
        </w:rPr>
        <w:t xml:space="preserve"> matrix was calculated by introducing a threshold above which the temperatures are likely to pose a threat to the public.</w:t>
      </w:r>
      <w:r>
        <w:rPr>
          <w:rFonts w:ascii="Times New Roman" w:hAnsi="Times New Roman" w:cs="Times New Roman"/>
          <w:sz w:val="24"/>
          <w:szCs w:val="24"/>
        </w:rPr>
        <w:t xml:space="preserve"> This new </w:t>
      </w:r>
      <w:proofErr w:type="spellStart"/>
      <w:r>
        <w:rPr>
          <w:rFonts w:ascii="Times New Roman" w:hAnsi="Times New Roman" w:cs="Times New Roman"/>
          <w:sz w:val="24"/>
          <w:szCs w:val="24"/>
        </w:rPr>
        <w:t>cEHEE</w:t>
      </w:r>
      <w:proofErr w:type="spellEnd"/>
      <w:r>
        <w:rPr>
          <w:rFonts w:ascii="Times New Roman" w:hAnsi="Times New Roman" w:cs="Times New Roman"/>
          <w:sz w:val="24"/>
          <w:szCs w:val="24"/>
        </w:rPr>
        <w:t xml:space="preserve"> calculation matrix resulted in the identification of </w:t>
      </w:r>
      <w:r w:rsidRPr="00415F9D">
        <w:rPr>
          <w:rFonts w:ascii="Times New Roman" w:hAnsi="Times New Roman" w:cs="Times New Roman"/>
          <w:sz w:val="24"/>
          <w:szCs w:val="24"/>
        </w:rPr>
        <w:t>significant amount of days of extreme heat exposure exceedance (EHEE) well above 95 degrees</w:t>
      </w:r>
      <w:r>
        <w:rPr>
          <w:rFonts w:ascii="Times New Roman" w:hAnsi="Times New Roman" w:cs="Times New Roman"/>
          <w:sz w:val="24"/>
          <w:szCs w:val="24"/>
        </w:rPr>
        <w:t xml:space="preserve"> in GA. </w:t>
      </w:r>
      <w:r w:rsidR="003D7053" w:rsidRPr="002F7B4F">
        <w:rPr>
          <w:rFonts w:ascii="Times New Roman" w:hAnsi="Times New Roman" w:cs="Times New Roman"/>
          <w:sz w:val="24"/>
          <w:szCs w:val="24"/>
        </w:rPr>
        <w:t>An evaluation of the usefulness of the land cover variables Urban land cover</w:t>
      </w:r>
      <w:r w:rsidR="009F568E">
        <w:rPr>
          <w:rFonts w:ascii="Times New Roman" w:hAnsi="Times New Roman" w:cs="Times New Roman"/>
          <w:sz w:val="24"/>
          <w:szCs w:val="24"/>
        </w:rPr>
        <w:t>,</w:t>
      </w:r>
      <w:r w:rsidR="003D7053" w:rsidRPr="002F7B4F">
        <w:rPr>
          <w:rFonts w:ascii="Times New Roman" w:hAnsi="Times New Roman" w:cs="Times New Roman"/>
          <w:sz w:val="24"/>
          <w:szCs w:val="24"/>
        </w:rPr>
        <w:t xml:space="preserve"> Low urban land cover (LULC), Total Natural Land Cover (NLC) and Material land cover (MLC) was </w:t>
      </w:r>
      <w:r w:rsidR="009F568E">
        <w:rPr>
          <w:rFonts w:ascii="Times New Roman" w:hAnsi="Times New Roman" w:cs="Times New Roman"/>
          <w:sz w:val="24"/>
          <w:szCs w:val="24"/>
        </w:rPr>
        <w:t>performed</w:t>
      </w:r>
      <w:r w:rsidR="003D7053" w:rsidRPr="002F7B4F">
        <w:rPr>
          <w:rFonts w:ascii="Times New Roman" w:hAnsi="Times New Roman" w:cs="Times New Roman"/>
          <w:sz w:val="24"/>
          <w:szCs w:val="24"/>
        </w:rPr>
        <w:t xml:space="preserve">. To the best of our knowledge, </w:t>
      </w:r>
      <w:r w:rsidR="009F568E">
        <w:rPr>
          <w:rFonts w:ascii="Times New Roman" w:hAnsi="Times New Roman" w:cs="Times New Roman"/>
          <w:sz w:val="24"/>
          <w:szCs w:val="24"/>
        </w:rPr>
        <w:t xml:space="preserve">these variables </w:t>
      </w:r>
      <w:r w:rsidR="003D7053" w:rsidRPr="002F7B4F">
        <w:rPr>
          <w:rFonts w:ascii="Times New Roman" w:hAnsi="Times New Roman" w:cs="Times New Roman"/>
          <w:sz w:val="24"/>
          <w:szCs w:val="24"/>
        </w:rPr>
        <w:t>are used for the first time as input variables for EHEVI derivation purpose. We decided to complete our analysis with an age-adjusted representative population of Georgia within a readily identified segment of the widely accepted vulnerable population.</w:t>
      </w:r>
    </w:p>
    <w:p w14:paraId="5C49C96E" w14:textId="77777777" w:rsidR="00EC5B77" w:rsidRPr="00415F9D" w:rsidRDefault="00EC5B77" w:rsidP="0013440A">
      <w:pPr>
        <w:spacing w:line="480" w:lineRule="auto"/>
        <w:ind w:firstLine="720"/>
        <w:rPr>
          <w:rFonts w:ascii="Times New Roman" w:hAnsi="Times New Roman" w:cs="Times New Roman"/>
          <w:sz w:val="24"/>
          <w:szCs w:val="24"/>
        </w:rPr>
      </w:pPr>
      <w:r w:rsidRPr="00415F9D">
        <w:rPr>
          <w:rFonts w:ascii="Times New Roman" w:hAnsi="Times New Roman" w:cs="Times New Roman"/>
          <w:sz w:val="24"/>
          <w:szCs w:val="24"/>
        </w:rPr>
        <w:t xml:space="preserve">Based on </w:t>
      </w:r>
      <w:r>
        <w:rPr>
          <w:rFonts w:ascii="Times New Roman" w:hAnsi="Times New Roman" w:cs="Times New Roman"/>
          <w:sz w:val="24"/>
          <w:szCs w:val="24"/>
        </w:rPr>
        <w:t>our</w:t>
      </w:r>
      <w:r w:rsidRPr="00415F9D">
        <w:rPr>
          <w:rFonts w:ascii="Times New Roman" w:hAnsi="Times New Roman" w:cs="Times New Roman"/>
          <w:sz w:val="24"/>
          <w:szCs w:val="24"/>
        </w:rPr>
        <w:t xml:space="preserve"> research analysis, heat-related climate change is adversely affecting the people in the state of Georgia. Extreme heat conditions in Georgia are increasing the morbidity rates of the total population in GA. Analyzing the monthly cumulative apparent temperature for the months of May to September from 2000 to 2014 provides a more accurate representation of the exposure conditions due to extreme heat. The resulting threshold was the mean of the Average Daily Max Heat Index (</w:t>
      </w:r>
      <w:proofErr w:type="spellStart"/>
      <w:proofErr w:type="gramStart"/>
      <w:r w:rsidRPr="00415F9D">
        <w:rPr>
          <w:rFonts w:ascii="Times New Roman" w:hAnsi="Times New Roman" w:cs="Times New Roman"/>
          <w:sz w:val="24"/>
          <w:szCs w:val="24"/>
        </w:rPr>
        <w:t>m.ADMHI</w:t>
      </w:r>
      <w:proofErr w:type="spellEnd"/>
      <w:proofErr w:type="gramEnd"/>
      <w:r w:rsidRPr="00415F9D">
        <w:rPr>
          <w:rFonts w:ascii="Times New Roman" w:hAnsi="Times New Roman" w:cs="Times New Roman"/>
          <w:sz w:val="24"/>
          <w:szCs w:val="24"/>
        </w:rPr>
        <w:t>) for each month showed a un upwardly trend in the AT for the state o</w:t>
      </w:r>
      <w:r>
        <w:rPr>
          <w:rFonts w:ascii="Times New Roman" w:hAnsi="Times New Roman" w:cs="Times New Roman"/>
          <w:sz w:val="24"/>
          <w:szCs w:val="24"/>
        </w:rPr>
        <w:t>f</w:t>
      </w:r>
      <w:r w:rsidRPr="00415F9D">
        <w:rPr>
          <w:rFonts w:ascii="Times New Roman" w:hAnsi="Times New Roman" w:cs="Times New Roman"/>
          <w:sz w:val="24"/>
          <w:szCs w:val="24"/>
        </w:rPr>
        <w:t xml:space="preserve"> GA from 2000 to 2014. The newly created concept of the monthly cumulative EHEE indicator (EHEEI) showed an increasing trend in the daily EHEE above threshold.</w:t>
      </w:r>
    </w:p>
    <w:p w14:paraId="2DFFF860" w14:textId="4ACE5310" w:rsidR="00031620" w:rsidRDefault="00EC5B77" w:rsidP="0013440A">
      <w:pPr>
        <w:spacing w:line="480" w:lineRule="auto"/>
        <w:ind w:firstLine="720"/>
        <w:rPr>
          <w:rFonts w:ascii="Times New Roman" w:hAnsi="Times New Roman" w:cs="Times New Roman"/>
          <w:sz w:val="24"/>
          <w:szCs w:val="24"/>
        </w:rPr>
      </w:pPr>
      <w:r w:rsidRPr="00415F9D">
        <w:rPr>
          <w:rFonts w:ascii="Times New Roman" w:hAnsi="Times New Roman" w:cs="Times New Roman"/>
          <w:sz w:val="24"/>
          <w:szCs w:val="24"/>
        </w:rPr>
        <w:t xml:space="preserve">These indicators were compared to the age-adjusted morbidity rates per county from 2000 to 2004. Both age-adjusted morbidity rates for Category I (&lt; 5 years of age) and Category III (&gt; 65 years old) show a similar increasing morbidity trend. </w:t>
      </w:r>
      <w:r w:rsidR="00031620" w:rsidRPr="002F7B4F">
        <w:rPr>
          <w:rFonts w:ascii="Times New Roman" w:hAnsi="Times New Roman" w:cs="Times New Roman"/>
          <w:sz w:val="24"/>
          <w:szCs w:val="24"/>
        </w:rPr>
        <w:t xml:space="preserve">The 65 and over population (CAT </w:t>
      </w:r>
      <w:r w:rsidR="00031620" w:rsidRPr="002F7B4F">
        <w:rPr>
          <w:rFonts w:ascii="Times New Roman" w:hAnsi="Times New Roman" w:cs="Times New Roman"/>
          <w:sz w:val="24"/>
          <w:szCs w:val="24"/>
        </w:rPr>
        <w:lastRenderedPageBreak/>
        <w:t xml:space="preserve">III) is a segment in every variable analyzed. For example, there is a 65 and over segment in the African-American, White and percent below poverty level population. The 65 and older population is not only present within every variable, this age group usually has higher vulnerability to adverse health effects during extreme heat conditions. The 65 and older population who experience adverse effects to extreme heat is larger than the 5 and under population in most cases. It is for these reasons that the data morbidity analysis was age-adjusted.  </w:t>
      </w:r>
    </w:p>
    <w:p w14:paraId="3110522B" w14:textId="2F57D23D" w:rsidR="00031620" w:rsidRPr="002F7B4F" w:rsidRDefault="00031620" w:rsidP="0013440A">
      <w:pPr>
        <w:spacing w:line="480" w:lineRule="auto"/>
        <w:ind w:firstLine="720"/>
        <w:rPr>
          <w:rFonts w:ascii="Times New Roman" w:hAnsi="Times New Roman" w:cs="Times New Roman"/>
          <w:sz w:val="24"/>
          <w:szCs w:val="24"/>
        </w:rPr>
      </w:pPr>
      <w:r w:rsidRPr="002F7B4F">
        <w:rPr>
          <w:rFonts w:ascii="Times New Roman" w:hAnsi="Times New Roman" w:cs="Times New Roman"/>
          <w:sz w:val="24"/>
          <w:szCs w:val="24"/>
        </w:rPr>
        <w:t xml:space="preserve">The analyses were compare to the new </w:t>
      </w:r>
      <w:proofErr w:type="spellStart"/>
      <w:proofErr w:type="gramStart"/>
      <w:r w:rsidRPr="002F7B4F">
        <w:rPr>
          <w:rFonts w:ascii="Times New Roman" w:hAnsi="Times New Roman" w:cs="Times New Roman"/>
          <w:sz w:val="24"/>
          <w:szCs w:val="24"/>
        </w:rPr>
        <w:t>c.EHEE</w:t>
      </w:r>
      <w:proofErr w:type="spellEnd"/>
      <w:proofErr w:type="gramEnd"/>
      <w:r w:rsidRPr="002F7B4F">
        <w:rPr>
          <w:rFonts w:ascii="Times New Roman" w:hAnsi="Times New Roman" w:cs="Times New Roman"/>
          <w:sz w:val="24"/>
          <w:szCs w:val="24"/>
        </w:rPr>
        <w:t xml:space="preserve"> variable, soci</w:t>
      </w:r>
      <w:r>
        <w:rPr>
          <w:rFonts w:ascii="Times New Roman" w:hAnsi="Times New Roman" w:cs="Times New Roman"/>
          <w:sz w:val="24"/>
          <w:szCs w:val="24"/>
        </w:rPr>
        <w:t>o</w:t>
      </w:r>
      <w:r w:rsidRPr="002F7B4F">
        <w:rPr>
          <w:rFonts w:ascii="Times New Roman" w:hAnsi="Times New Roman" w:cs="Times New Roman"/>
          <w:sz w:val="24"/>
          <w:szCs w:val="24"/>
        </w:rPr>
        <w:t xml:space="preserve">-economic variables and age-adjusted morbidity rates. In most cases the addition of the land cover variables improves performance especially in terms of Classification Failure (CF). Determining the extreme heat vulnerability of a population by utilizing the newly developed land cover and EHEE variables to the historically used socio-economic provides more accurate identification of groups that are currently vulnerable. The use of land cover also allows public health officials to more accurately predict future vulnerable populations. This method can be applied nationally. </w:t>
      </w:r>
      <w:r w:rsidR="00C42C89" w:rsidRPr="004005E2">
        <w:rPr>
          <w:rFonts w:ascii="Times New Roman" w:hAnsi="Times New Roman" w:cs="Times New Roman"/>
          <w:sz w:val="24"/>
          <w:szCs w:val="24"/>
        </w:rPr>
        <w:t xml:space="preserve">Thus, for </w:t>
      </w:r>
      <w:r w:rsidR="00C42C89">
        <w:rPr>
          <w:rFonts w:ascii="Times New Roman" w:hAnsi="Times New Roman" w:cs="Times New Roman"/>
          <w:sz w:val="24"/>
          <w:szCs w:val="24"/>
        </w:rPr>
        <w:t xml:space="preserve">EHEV </w:t>
      </w:r>
      <w:r w:rsidR="00C42C89" w:rsidRPr="004005E2">
        <w:rPr>
          <w:rFonts w:ascii="Times New Roman" w:hAnsi="Times New Roman" w:cs="Times New Roman"/>
          <w:sz w:val="24"/>
          <w:szCs w:val="24"/>
        </w:rPr>
        <w:t xml:space="preserve">index derivation applications, we can conclude that the PC selection rules establish minimum requirements and further exploration is needed for validation purposes with the proposed (or similar) PA methodologies. </w:t>
      </w:r>
      <w:r w:rsidR="00C42C89" w:rsidRPr="00271CD9">
        <w:rPr>
          <w:rFonts w:ascii="Times New Roman" w:hAnsi="Times New Roman" w:cs="Times New Roman"/>
          <w:sz w:val="24"/>
          <w:szCs w:val="24"/>
        </w:rPr>
        <w:t xml:space="preserve"> Within this context, the objective then becomes to find a data structure (in the unrealized domain) which will have a geographic distribution of vulnerability categories that will coincide (i.e., coincidence matrix), as much as possible, with the comparable realized DL categories.</w:t>
      </w:r>
    </w:p>
    <w:p w14:paraId="5A2CF7F0" w14:textId="77777777" w:rsidR="00031620" w:rsidRPr="002F7B4F" w:rsidRDefault="00031620" w:rsidP="0013440A">
      <w:pPr>
        <w:spacing w:line="480" w:lineRule="auto"/>
        <w:ind w:firstLine="720"/>
        <w:rPr>
          <w:rFonts w:ascii="Times New Roman" w:hAnsi="Times New Roman" w:cs="Times New Roman"/>
          <w:b/>
          <w:sz w:val="24"/>
          <w:szCs w:val="24"/>
        </w:rPr>
      </w:pPr>
      <w:r w:rsidRPr="002F7B4F">
        <w:rPr>
          <w:rFonts w:ascii="Times New Roman" w:hAnsi="Times New Roman" w:cs="Times New Roman"/>
          <w:sz w:val="24"/>
          <w:szCs w:val="24"/>
        </w:rPr>
        <w:t xml:space="preserve">We reviewed the existing methods that are used to identify vulnerable populations and compared them to a newly developed method. The principle component analysis, rank, and decision tree methods were applied to the same variables and compared to determine the best </w:t>
      </w:r>
      <w:r w:rsidRPr="002F7B4F">
        <w:rPr>
          <w:rFonts w:ascii="Times New Roman" w:hAnsi="Times New Roman" w:cs="Times New Roman"/>
          <w:sz w:val="24"/>
          <w:szCs w:val="24"/>
        </w:rPr>
        <w:lastRenderedPageBreak/>
        <w:t xml:space="preserve">method for determining Georgia’s most vulnerable population to extreme heat conditions. My research has proven that there are more accurate methods for identifying populations via Principle Component Analysis, Ranking and Decision Tree Methods. The DT modeling performance difference and clearly delineates the superiority of this classifier especially in terms of classification failure (CF). From a public health point of view, the CF is a critical metric since a high rate is likely to result in misclassifying areas, i.e., high EHE morbidity risk areas that are classified as low, and preparedness measures to protect the public during EHE public health underserved areas. Using Land Cover as a primary variable while performing a decision tree analysis is an optimum EHEV approach. We also performed a two-level validation was to ensure the accuracy of our results and validated the claim that the DT approach has the potential to identify classification models with superior performance. </w:t>
      </w:r>
    </w:p>
    <w:p w14:paraId="7081D1D0" w14:textId="1DCFB6BF" w:rsidR="005F7C5A" w:rsidRDefault="00EC5B77" w:rsidP="0013440A">
      <w:pPr>
        <w:spacing w:line="480" w:lineRule="auto"/>
        <w:ind w:firstLine="720"/>
        <w:rPr>
          <w:rFonts w:ascii="Times New Roman" w:hAnsi="Times New Roman" w:cs="Times New Roman"/>
          <w:sz w:val="24"/>
          <w:szCs w:val="24"/>
        </w:rPr>
      </w:pPr>
      <w:r w:rsidRPr="00415F9D">
        <w:rPr>
          <w:rFonts w:ascii="Times New Roman" w:hAnsi="Times New Roman" w:cs="Times New Roman"/>
          <w:sz w:val="24"/>
          <w:szCs w:val="24"/>
        </w:rPr>
        <w:t xml:space="preserve">This is historical evidence provides justification to believe that morbidity rates will continue to rise as heat levels will continue to rise. </w:t>
      </w:r>
      <w:bookmarkStart w:id="28" w:name="_Hlk7532213"/>
      <w:r>
        <w:rPr>
          <w:rFonts w:ascii="Times New Roman" w:hAnsi="Times New Roman" w:cs="Times New Roman"/>
          <w:sz w:val="24"/>
          <w:szCs w:val="24"/>
        </w:rPr>
        <w:t>Our</w:t>
      </w:r>
      <w:r w:rsidRPr="00415F9D">
        <w:rPr>
          <w:rFonts w:ascii="Times New Roman" w:hAnsi="Times New Roman" w:cs="Times New Roman"/>
          <w:sz w:val="24"/>
          <w:szCs w:val="24"/>
        </w:rPr>
        <w:t xml:space="preserve"> research analysis has identified several counites that have been historically more vulnerable to extreme heat conditions and will more than likely continue to be more vulnerable in the future</w:t>
      </w:r>
      <w:bookmarkEnd w:id="28"/>
      <w:r w:rsidRPr="00415F9D">
        <w:rPr>
          <w:rFonts w:ascii="Times New Roman" w:hAnsi="Times New Roman" w:cs="Times New Roman"/>
          <w:sz w:val="24"/>
          <w:szCs w:val="24"/>
        </w:rPr>
        <w:t>. Actions should be taken to provide more resources and prevention efforts to decrease the potential higher morbidity rates to these more vulnerable counties in the future.</w:t>
      </w:r>
    </w:p>
    <w:p w14:paraId="37AAC96E" w14:textId="77777777" w:rsidR="00B44EA2" w:rsidRDefault="00B44EA2">
      <w:pPr>
        <w:rPr>
          <w:rFonts w:ascii="Times New Roman" w:eastAsiaTheme="minorEastAsia" w:hAnsi="Times New Roman" w:cs="Times New Roman"/>
          <w:b/>
          <w:kern w:val="24"/>
          <w:sz w:val="24"/>
          <w:szCs w:val="24"/>
          <w:u w:val="single"/>
          <w:lang w:eastAsia="ja-JP"/>
        </w:rPr>
      </w:pPr>
      <w:r>
        <w:rPr>
          <w:rFonts w:ascii="Times New Roman" w:hAnsi="Times New Roman" w:cs="Times New Roman"/>
          <w:b/>
          <w:u w:val="single"/>
        </w:rPr>
        <w:br w:type="page"/>
      </w:r>
    </w:p>
    <w:p w14:paraId="2697228C" w14:textId="67E5890B" w:rsidR="005F7C5A" w:rsidRPr="00EA5138" w:rsidRDefault="005F7C5A" w:rsidP="007C315E">
      <w:pPr>
        <w:pStyle w:val="ListParagraph"/>
        <w:numPr>
          <w:ilvl w:val="0"/>
          <w:numId w:val="48"/>
        </w:numPr>
        <w:jc w:val="center"/>
        <w:rPr>
          <w:rFonts w:ascii="Times New Roman" w:hAnsi="Times New Roman" w:cs="Times New Roman"/>
          <w:b/>
        </w:rPr>
      </w:pPr>
      <w:r w:rsidRPr="00EA5138">
        <w:rPr>
          <w:rFonts w:ascii="Times New Roman" w:hAnsi="Times New Roman" w:cs="Times New Roman"/>
          <w:b/>
        </w:rPr>
        <w:lastRenderedPageBreak/>
        <w:t>LIMITATIONS</w:t>
      </w:r>
    </w:p>
    <w:p w14:paraId="5139F02D" w14:textId="7CF48EFA" w:rsidR="00DA0A53" w:rsidRDefault="00A60713" w:rsidP="0013440A">
      <w:pPr>
        <w:spacing w:after="0" w:line="480" w:lineRule="auto"/>
        <w:ind w:firstLine="720"/>
        <w:rPr>
          <w:rFonts w:ascii="Tahoma" w:hAnsi="Tahoma" w:cs="Tahoma"/>
          <w:color w:val="000000"/>
          <w:sz w:val="24"/>
          <w:szCs w:val="24"/>
        </w:rPr>
      </w:pPr>
      <w:r w:rsidRPr="008F4C3F">
        <w:rPr>
          <w:rFonts w:ascii="Times New Roman" w:hAnsi="Times New Roman" w:cs="Times New Roman"/>
          <w:color w:val="000000"/>
          <w:sz w:val="24"/>
          <w:szCs w:val="24"/>
        </w:rPr>
        <w:t>A major feature of the proposed methodology to derive EHEV indices based on DT w</w:t>
      </w:r>
      <w:r>
        <w:rPr>
          <w:rFonts w:ascii="Times New Roman" w:hAnsi="Times New Roman" w:cs="Times New Roman"/>
          <w:color w:val="000000"/>
          <w:sz w:val="24"/>
          <w:szCs w:val="24"/>
        </w:rPr>
        <w:t>h</w:t>
      </w:r>
      <w:r w:rsidRPr="008F4C3F">
        <w:rPr>
          <w:rFonts w:ascii="Times New Roman" w:hAnsi="Times New Roman" w:cs="Times New Roman"/>
          <w:color w:val="000000"/>
          <w:sz w:val="24"/>
          <w:szCs w:val="24"/>
        </w:rPr>
        <w:t>ich requires further exploration is the number of classes used to validate the classification model.</w:t>
      </w:r>
      <w:r w:rsidR="00DA0A53">
        <w:rPr>
          <w:rFonts w:ascii="Times New Roman" w:hAnsi="Times New Roman" w:cs="Times New Roman"/>
          <w:color w:val="000000"/>
          <w:sz w:val="24"/>
          <w:szCs w:val="24"/>
        </w:rPr>
        <w:t xml:space="preserve"> </w:t>
      </w:r>
      <w:r w:rsidR="00DA0A53" w:rsidRPr="00DA0A53">
        <w:rPr>
          <w:rFonts w:ascii="Times New Roman" w:hAnsi="Times New Roman" w:cs="Times New Roman"/>
          <w:color w:val="000000"/>
          <w:sz w:val="24"/>
          <w:szCs w:val="24"/>
        </w:rPr>
        <w:t>Complexity of the decision tree structure is another aspect, however, in the EHEV research field the focus is placed on identifying classes of vulnerable regions and not the interpretation of the structure.  An interesting aspect which merits further exploration is the potential to use the rule set to identify new variables based on the major split nodes.</w:t>
      </w:r>
      <w:r w:rsidR="00DA0A53">
        <w:rPr>
          <w:rFonts w:ascii="Tahoma" w:hAnsi="Tahoma" w:cs="Tahoma"/>
          <w:color w:val="000000"/>
          <w:sz w:val="24"/>
          <w:szCs w:val="24"/>
        </w:rPr>
        <w:t xml:space="preserve">  </w:t>
      </w:r>
    </w:p>
    <w:p w14:paraId="270C2C18" w14:textId="0EE3B8EC" w:rsidR="00A60713" w:rsidRDefault="00A60713" w:rsidP="00DA0A53">
      <w:pPr>
        <w:spacing w:line="480" w:lineRule="auto"/>
        <w:ind w:left="360" w:firstLine="360"/>
        <w:rPr>
          <w:rFonts w:ascii="Times New Roman" w:hAnsi="Times New Roman" w:cs="Times New Roman"/>
          <w:sz w:val="24"/>
          <w:szCs w:val="24"/>
        </w:rPr>
      </w:pPr>
      <w:r>
        <w:rPr>
          <w:rFonts w:ascii="Times New Roman" w:hAnsi="Times New Roman" w:cs="Times New Roman"/>
          <w:sz w:val="24"/>
          <w:szCs w:val="24"/>
        </w:rPr>
        <w:br w:type="page"/>
      </w:r>
    </w:p>
    <w:p w14:paraId="36040CDA" w14:textId="77777777" w:rsidR="0063232C" w:rsidRDefault="0063232C">
      <w:pPr>
        <w:rPr>
          <w:rFonts w:ascii="Times New Roman" w:hAnsi="Times New Roman" w:cs="Times New Roman"/>
          <w:sz w:val="24"/>
          <w:szCs w:val="24"/>
        </w:rPr>
      </w:pPr>
    </w:p>
    <w:p w14:paraId="19046DBC" w14:textId="2F5AFE10" w:rsidR="0063232C" w:rsidRPr="00B359A0" w:rsidRDefault="00333BAB" w:rsidP="007C315E">
      <w:pPr>
        <w:pStyle w:val="ListParagraph"/>
        <w:spacing w:line="360" w:lineRule="auto"/>
        <w:ind w:left="1080"/>
        <w:jc w:val="center"/>
        <w:rPr>
          <w:rFonts w:ascii="Times New Roman" w:hAnsi="Times New Roman" w:cs="Times New Roman"/>
          <w:b/>
          <w:u w:val="single"/>
        </w:rPr>
      </w:pPr>
      <w:r w:rsidRPr="00B359A0">
        <w:rPr>
          <w:rFonts w:ascii="Times New Roman" w:hAnsi="Times New Roman" w:cs="Times New Roman"/>
          <w:b/>
          <w:u w:val="single"/>
        </w:rPr>
        <w:t>CITED LITERATURE</w:t>
      </w:r>
    </w:p>
    <w:p w14:paraId="2550F10C" w14:textId="6C086DAE" w:rsidR="00971254" w:rsidRPr="00FE3766" w:rsidRDefault="00971254" w:rsidP="00E146A7">
      <w:pPr>
        <w:autoSpaceDE w:val="0"/>
        <w:autoSpaceDN w:val="0"/>
        <w:adjustRightInd w:val="0"/>
        <w:spacing w:line="360" w:lineRule="auto"/>
        <w:rPr>
          <w:rFonts w:ascii="Times New Roman" w:hAnsi="Times New Roman" w:cs="Times New Roman"/>
          <w:sz w:val="24"/>
          <w:szCs w:val="24"/>
        </w:rPr>
      </w:pPr>
      <w:bookmarkStart w:id="29" w:name="_Hlk7809492"/>
      <w:r w:rsidRPr="00FE3766">
        <w:rPr>
          <w:rFonts w:ascii="Times New Roman" w:hAnsi="Times New Roman" w:cs="Times New Roman"/>
          <w:sz w:val="24"/>
          <w:szCs w:val="24"/>
        </w:rPr>
        <w:t xml:space="preserve">Anderson, B. G., &amp; Bell, M. L. (2011). </w:t>
      </w:r>
      <w:r w:rsidRPr="009421BC">
        <w:rPr>
          <w:rFonts w:ascii="Times New Roman" w:hAnsi="Times New Roman" w:cs="Times New Roman"/>
          <w:i/>
          <w:sz w:val="24"/>
          <w:szCs w:val="24"/>
        </w:rPr>
        <w:t>Heat waves in the United States: Mortality risk during heat waves and effect modification by heat wave characteristics in 43 US communities</w:t>
      </w:r>
      <w:r w:rsidRPr="00FE3766">
        <w:rPr>
          <w:rFonts w:ascii="Times New Roman" w:hAnsi="Times New Roman" w:cs="Times New Roman"/>
          <w:sz w:val="24"/>
          <w:szCs w:val="24"/>
        </w:rPr>
        <w:t xml:space="preserve">. </w:t>
      </w:r>
      <w:r w:rsidRPr="009421BC">
        <w:rPr>
          <w:rFonts w:ascii="Times New Roman" w:hAnsi="Times New Roman" w:cs="Times New Roman"/>
          <w:iCs/>
          <w:sz w:val="24"/>
          <w:szCs w:val="24"/>
        </w:rPr>
        <w:t xml:space="preserve">Environ Health </w:t>
      </w:r>
      <w:proofErr w:type="spellStart"/>
      <w:r w:rsidRPr="009421BC">
        <w:rPr>
          <w:rFonts w:ascii="Times New Roman" w:hAnsi="Times New Roman" w:cs="Times New Roman"/>
          <w:iCs/>
          <w:sz w:val="24"/>
          <w:szCs w:val="24"/>
        </w:rPr>
        <w:t>Perspect</w:t>
      </w:r>
      <w:proofErr w:type="spellEnd"/>
      <w:r w:rsidRPr="009421BC">
        <w:rPr>
          <w:rFonts w:ascii="Times New Roman" w:hAnsi="Times New Roman" w:cs="Times New Roman"/>
          <w:sz w:val="24"/>
          <w:szCs w:val="24"/>
        </w:rPr>
        <w:t>.</w:t>
      </w:r>
      <w:r w:rsidRPr="00FE3766">
        <w:rPr>
          <w:rFonts w:ascii="Times New Roman" w:hAnsi="Times New Roman" w:cs="Times New Roman"/>
          <w:sz w:val="24"/>
          <w:szCs w:val="24"/>
        </w:rPr>
        <w:t xml:space="preserve"> 119(2), 210–218</w:t>
      </w:r>
    </w:p>
    <w:bookmarkEnd w:id="29"/>
    <w:p w14:paraId="2D3C1993" w14:textId="083F4BF6"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American Fact Finder, U</w:t>
      </w:r>
      <w:r w:rsidR="003F2DD9">
        <w:rPr>
          <w:rFonts w:ascii="Times New Roman" w:hAnsi="Times New Roman" w:cs="Times New Roman"/>
          <w:sz w:val="24"/>
          <w:szCs w:val="24"/>
        </w:rPr>
        <w:t>.</w:t>
      </w:r>
      <w:r w:rsidRPr="00FE3766">
        <w:rPr>
          <w:rFonts w:ascii="Times New Roman" w:hAnsi="Times New Roman" w:cs="Times New Roman"/>
          <w:sz w:val="24"/>
          <w:szCs w:val="24"/>
        </w:rPr>
        <w:t>S</w:t>
      </w:r>
      <w:r w:rsidR="003F2DD9">
        <w:rPr>
          <w:rFonts w:ascii="Times New Roman" w:hAnsi="Times New Roman" w:cs="Times New Roman"/>
          <w:sz w:val="24"/>
          <w:szCs w:val="24"/>
        </w:rPr>
        <w:t>.</w:t>
      </w:r>
      <w:r w:rsidRPr="00FE3766">
        <w:rPr>
          <w:rFonts w:ascii="Times New Roman" w:hAnsi="Times New Roman" w:cs="Times New Roman"/>
          <w:sz w:val="24"/>
          <w:szCs w:val="24"/>
        </w:rPr>
        <w:t xml:space="preserve"> Census</w:t>
      </w:r>
      <w:r w:rsidR="003F2DD9">
        <w:rPr>
          <w:rFonts w:ascii="Times New Roman" w:hAnsi="Times New Roman" w:cs="Times New Roman"/>
          <w:sz w:val="24"/>
          <w:szCs w:val="24"/>
        </w:rPr>
        <w:t xml:space="preserve"> Bureau</w:t>
      </w:r>
      <w:r w:rsidRPr="00FE3766">
        <w:rPr>
          <w:rFonts w:ascii="Times New Roman" w:hAnsi="Times New Roman" w:cs="Times New Roman"/>
          <w:sz w:val="24"/>
          <w:szCs w:val="24"/>
        </w:rPr>
        <w:t xml:space="preserve">; </w:t>
      </w:r>
      <w:r w:rsidRPr="009421BC">
        <w:rPr>
          <w:rFonts w:ascii="Times New Roman" w:hAnsi="Times New Roman" w:cs="Times New Roman"/>
          <w:i/>
          <w:sz w:val="24"/>
          <w:szCs w:val="24"/>
        </w:rPr>
        <w:t>DP-1: Profile of General Demographic Characteristics: 2000</w:t>
      </w:r>
      <w:r w:rsidRPr="00FE3766">
        <w:rPr>
          <w:rFonts w:ascii="Times New Roman" w:hAnsi="Times New Roman" w:cs="Times New Roman"/>
          <w:sz w:val="24"/>
          <w:szCs w:val="24"/>
        </w:rPr>
        <w:t xml:space="preserve">: </w:t>
      </w:r>
      <w:hyperlink r:id="rId13" w:history="1">
        <w:r w:rsidRPr="00FE3766">
          <w:rPr>
            <w:rStyle w:val="Hyperlink"/>
            <w:rFonts w:ascii="Times New Roman" w:hAnsi="Times New Roman" w:cs="Times New Roman"/>
            <w:sz w:val="24"/>
            <w:szCs w:val="24"/>
          </w:rPr>
          <w:t>https://factfinder.census.gov/faces/tableservices/jsf/pages/productview.xhtml?pid=DEC_00_SF1_DP1&amp;prodType=table</w:t>
        </w:r>
      </w:hyperlink>
      <w:r w:rsidRPr="00FE3766">
        <w:rPr>
          <w:rStyle w:val="Hyperlink"/>
          <w:rFonts w:ascii="Times New Roman" w:hAnsi="Times New Roman" w:cs="Times New Roman"/>
          <w:sz w:val="24"/>
          <w:szCs w:val="24"/>
        </w:rPr>
        <w:t>;</w:t>
      </w:r>
      <w:r w:rsidRPr="00FE3766">
        <w:rPr>
          <w:rFonts w:ascii="Times New Roman" w:hAnsi="Times New Roman" w:cs="Times New Roman"/>
          <w:sz w:val="24"/>
          <w:szCs w:val="24"/>
        </w:rPr>
        <w:t xml:space="preserve"> Accessed 3/15/19</w:t>
      </w:r>
    </w:p>
    <w:p w14:paraId="75ADE96D" w14:textId="32898B3B" w:rsidR="00971254"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American Fact Finder, </w:t>
      </w:r>
      <w:r w:rsidR="003F2DD9" w:rsidRPr="00FE3766">
        <w:rPr>
          <w:rFonts w:ascii="Times New Roman" w:hAnsi="Times New Roman" w:cs="Times New Roman"/>
          <w:sz w:val="24"/>
          <w:szCs w:val="24"/>
        </w:rPr>
        <w:t>U</w:t>
      </w:r>
      <w:r w:rsidR="003F2DD9">
        <w:rPr>
          <w:rFonts w:ascii="Times New Roman" w:hAnsi="Times New Roman" w:cs="Times New Roman"/>
          <w:sz w:val="24"/>
          <w:szCs w:val="24"/>
        </w:rPr>
        <w:t>.</w:t>
      </w:r>
      <w:r w:rsidR="003F2DD9" w:rsidRPr="00FE3766">
        <w:rPr>
          <w:rFonts w:ascii="Times New Roman" w:hAnsi="Times New Roman" w:cs="Times New Roman"/>
          <w:sz w:val="24"/>
          <w:szCs w:val="24"/>
        </w:rPr>
        <w:t>S</w:t>
      </w:r>
      <w:r w:rsidR="003F2DD9">
        <w:rPr>
          <w:rFonts w:ascii="Times New Roman" w:hAnsi="Times New Roman" w:cs="Times New Roman"/>
          <w:sz w:val="24"/>
          <w:szCs w:val="24"/>
        </w:rPr>
        <w:t>.</w:t>
      </w:r>
      <w:r w:rsidR="003F2DD9" w:rsidRPr="00FE3766">
        <w:rPr>
          <w:rFonts w:ascii="Times New Roman" w:hAnsi="Times New Roman" w:cs="Times New Roman"/>
          <w:sz w:val="24"/>
          <w:szCs w:val="24"/>
        </w:rPr>
        <w:t xml:space="preserve"> Census</w:t>
      </w:r>
      <w:r w:rsidR="003F2DD9">
        <w:rPr>
          <w:rFonts w:ascii="Times New Roman" w:hAnsi="Times New Roman" w:cs="Times New Roman"/>
          <w:sz w:val="24"/>
          <w:szCs w:val="24"/>
        </w:rPr>
        <w:t xml:space="preserve"> Bureau</w:t>
      </w:r>
      <w:r w:rsidRPr="009421BC">
        <w:rPr>
          <w:rFonts w:ascii="Times New Roman" w:hAnsi="Times New Roman" w:cs="Times New Roman"/>
          <w:i/>
          <w:sz w:val="24"/>
          <w:szCs w:val="24"/>
        </w:rPr>
        <w:t>; DP-3: Profile of Selected Economic Characteristics: 2000</w:t>
      </w:r>
      <w:r w:rsidRPr="00FE3766">
        <w:rPr>
          <w:rFonts w:ascii="Times New Roman" w:hAnsi="Times New Roman" w:cs="Times New Roman"/>
          <w:sz w:val="24"/>
          <w:szCs w:val="24"/>
        </w:rPr>
        <w:t xml:space="preserve">; </w:t>
      </w:r>
      <w:hyperlink r:id="rId14" w:history="1">
        <w:r w:rsidRPr="00FE3766">
          <w:rPr>
            <w:rStyle w:val="Hyperlink"/>
            <w:rFonts w:ascii="Times New Roman" w:hAnsi="Times New Roman" w:cs="Times New Roman"/>
            <w:sz w:val="24"/>
            <w:szCs w:val="24"/>
          </w:rPr>
          <w:t>https://factfinder.census.gov/faces/tableservices/jsf/pages/productview.xhtml?pid=DEC_00_SF3_DP3&amp;prodType=table</w:t>
        </w:r>
      </w:hyperlink>
      <w:r w:rsidRPr="00FE3766">
        <w:rPr>
          <w:rFonts w:ascii="Times New Roman" w:hAnsi="Times New Roman" w:cs="Times New Roman"/>
          <w:sz w:val="24"/>
          <w:szCs w:val="24"/>
        </w:rPr>
        <w:t xml:space="preserve"> (last accessed 3/15/19)</w:t>
      </w:r>
    </w:p>
    <w:p w14:paraId="61AF3597" w14:textId="19A7D5EC" w:rsidR="006C1A10" w:rsidRPr="00FE3766" w:rsidRDefault="006C1A10" w:rsidP="00E146A7">
      <w:pPr>
        <w:autoSpaceDE w:val="0"/>
        <w:autoSpaceDN w:val="0"/>
        <w:adjustRightInd w:val="0"/>
        <w:spacing w:line="360" w:lineRule="auto"/>
        <w:rPr>
          <w:rFonts w:ascii="Times New Roman" w:hAnsi="Times New Roman" w:cs="Times New Roman"/>
          <w:sz w:val="24"/>
          <w:szCs w:val="24"/>
        </w:rPr>
      </w:pPr>
      <w:r w:rsidRPr="009421BC">
        <w:rPr>
          <w:rFonts w:ascii="Times New Roman" w:hAnsi="Times New Roman" w:cs="Times New Roman"/>
          <w:i/>
          <w:sz w:val="24"/>
          <w:szCs w:val="24"/>
        </w:rPr>
        <w:t>Aristotle. Posterior Analytics</w:t>
      </w:r>
      <w:r w:rsidRPr="00A737A4">
        <w:rPr>
          <w:rFonts w:ascii="Times New Roman" w:hAnsi="Times New Roman" w:cs="Times New Roman"/>
          <w:sz w:val="24"/>
          <w:szCs w:val="24"/>
        </w:rPr>
        <w:t xml:space="preserve">. </w:t>
      </w:r>
      <w:proofErr w:type="spellStart"/>
      <w:r w:rsidRPr="00A737A4">
        <w:rPr>
          <w:rFonts w:ascii="Times New Roman" w:hAnsi="Times New Roman" w:cs="Times New Roman"/>
          <w:sz w:val="24"/>
          <w:szCs w:val="24"/>
        </w:rPr>
        <w:t>Topica</w:t>
      </w:r>
      <w:proofErr w:type="spellEnd"/>
      <w:r w:rsidRPr="00A737A4">
        <w:rPr>
          <w:rFonts w:ascii="Times New Roman" w:hAnsi="Times New Roman" w:cs="Times New Roman"/>
          <w:sz w:val="24"/>
          <w:szCs w:val="24"/>
        </w:rPr>
        <w:t xml:space="preserve">. Translated by Hugh </w:t>
      </w:r>
      <w:proofErr w:type="spellStart"/>
      <w:r w:rsidRPr="00A737A4">
        <w:rPr>
          <w:rFonts w:ascii="Times New Roman" w:hAnsi="Times New Roman" w:cs="Times New Roman"/>
          <w:sz w:val="24"/>
          <w:szCs w:val="24"/>
        </w:rPr>
        <w:t>Tredennick</w:t>
      </w:r>
      <w:proofErr w:type="spellEnd"/>
      <w:r w:rsidRPr="00A737A4">
        <w:rPr>
          <w:rFonts w:ascii="Times New Roman" w:hAnsi="Times New Roman" w:cs="Times New Roman"/>
          <w:sz w:val="24"/>
          <w:szCs w:val="24"/>
        </w:rPr>
        <w:t>, E. S. Forster. Loeb Classical Library 391. Cambridge, MA: Harvard University Press, 1960. Book 1, Part 25</w:t>
      </w:r>
    </w:p>
    <w:p w14:paraId="2BE0F050" w14:textId="478E2E66"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Atlanta Metro Chamber of Commerce; Executive Office of the President, Office of Management and Budget (OMB) 2013</w:t>
      </w:r>
      <w:r w:rsidR="00453EFB">
        <w:rPr>
          <w:rFonts w:ascii="Times New Roman" w:hAnsi="Times New Roman" w:cs="Times New Roman"/>
          <w:sz w:val="24"/>
          <w:szCs w:val="24"/>
        </w:rPr>
        <w:t xml:space="preserve">; </w:t>
      </w:r>
      <w:r w:rsidR="00453EFB">
        <w:rPr>
          <w:rFonts w:ascii="Times New Roman" w:hAnsi="Times New Roman" w:cs="Times New Roman"/>
          <w:i/>
          <w:sz w:val="24"/>
          <w:szCs w:val="24"/>
        </w:rPr>
        <w:t>29-County</w:t>
      </w:r>
      <w:r w:rsidR="009421BC">
        <w:rPr>
          <w:rFonts w:ascii="Times New Roman" w:hAnsi="Times New Roman" w:cs="Times New Roman"/>
          <w:i/>
          <w:sz w:val="24"/>
          <w:szCs w:val="24"/>
        </w:rPr>
        <w:t xml:space="preserve"> Metropolitan Statistical Area (MSA)</w:t>
      </w:r>
      <w:r w:rsidRPr="00FE3766">
        <w:rPr>
          <w:rFonts w:ascii="Times New Roman" w:hAnsi="Times New Roman" w:cs="Times New Roman"/>
          <w:sz w:val="24"/>
          <w:szCs w:val="24"/>
        </w:rPr>
        <w:t xml:space="preserve">: </w:t>
      </w:r>
      <w:hyperlink r:id="rId15" w:history="1">
        <w:r w:rsidRPr="00FE3766">
          <w:rPr>
            <w:rStyle w:val="Hyperlink"/>
            <w:rFonts w:ascii="Times New Roman" w:hAnsi="Times New Roman" w:cs="Times New Roman"/>
            <w:sz w:val="24"/>
            <w:szCs w:val="24"/>
          </w:rPr>
          <w:t>https://dch.georgia.gov/sites/dch.georgia.gov/files/Atlanta%20Service%20Area%20Map.pdf</w:t>
        </w:r>
      </w:hyperlink>
      <w:r w:rsidRPr="00FE3766">
        <w:rPr>
          <w:rStyle w:val="Hyperlink"/>
          <w:rFonts w:ascii="Times New Roman" w:hAnsi="Times New Roman" w:cs="Times New Roman"/>
          <w:sz w:val="24"/>
          <w:szCs w:val="24"/>
        </w:rPr>
        <w:t xml:space="preserve">; </w:t>
      </w:r>
      <w:r w:rsidRPr="00FE3766">
        <w:rPr>
          <w:rFonts w:ascii="Times New Roman" w:hAnsi="Times New Roman" w:cs="Times New Roman"/>
          <w:sz w:val="24"/>
          <w:szCs w:val="24"/>
        </w:rPr>
        <w:t>Accessed November 12, 2017</w:t>
      </w:r>
    </w:p>
    <w:p w14:paraId="6F6FEE53" w14:textId="25B3EBAB"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Atkins, C. (2013). </w:t>
      </w:r>
      <w:r w:rsidRPr="00FE3766">
        <w:rPr>
          <w:rFonts w:ascii="Times New Roman" w:hAnsi="Times New Roman" w:cs="Times New Roman"/>
          <w:i/>
          <w:iCs/>
          <w:sz w:val="24"/>
          <w:szCs w:val="24"/>
        </w:rPr>
        <w:t xml:space="preserve">Feeling the heat: Heatwaves and social vulnerability in Victoria. </w:t>
      </w:r>
      <w:r w:rsidRPr="00FE3766">
        <w:rPr>
          <w:rFonts w:ascii="Times New Roman" w:hAnsi="Times New Roman" w:cs="Times New Roman"/>
          <w:sz w:val="24"/>
          <w:szCs w:val="24"/>
        </w:rPr>
        <w:t>(Vol 17). Melbourne, VIC: Victorian Council of Social Service</w:t>
      </w:r>
    </w:p>
    <w:p w14:paraId="3416C802" w14:textId="3B11E9C8" w:rsidR="00971254" w:rsidRPr="00FE3766" w:rsidRDefault="00971254" w:rsidP="00E146A7">
      <w:pPr>
        <w:autoSpaceDE w:val="0"/>
        <w:autoSpaceDN w:val="0"/>
        <w:adjustRightInd w:val="0"/>
        <w:spacing w:line="360" w:lineRule="auto"/>
        <w:rPr>
          <w:rStyle w:val="Hyperlink"/>
          <w:rFonts w:ascii="Times New Roman" w:hAnsi="Times New Roman" w:cs="Times New Roman"/>
          <w:sz w:val="24"/>
          <w:szCs w:val="24"/>
        </w:rPr>
      </w:pPr>
      <w:r w:rsidRPr="00FE3766">
        <w:rPr>
          <w:rFonts w:ascii="Times New Roman" w:hAnsi="Times New Roman" w:cs="Times New Roman"/>
          <w:sz w:val="24"/>
          <w:szCs w:val="24"/>
        </w:rPr>
        <w:t xml:space="preserve">Bakhsh, </w:t>
      </w:r>
      <w:proofErr w:type="spellStart"/>
      <w:r w:rsidRPr="00FE3766">
        <w:rPr>
          <w:rFonts w:ascii="Times New Roman" w:hAnsi="Times New Roman" w:cs="Times New Roman"/>
          <w:sz w:val="24"/>
          <w:szCs w:val="24"/>
        </w:rPr>
        <w:t>Heba</w:t>
      </w:r>
      <w:proofErr w:type="spellEnd"/>
      <w:r w:rsidR="003F2DD9">
        <w:rPr>
          <w:rFonts w:ascii="Times New Roman" w:hAnsi="Times New Roman" w:cs="Times New Roman"/>
          <w:sz w:val="24"/>
          <w:szCs w:val="24"/>
        </w:rPr>
        <w:t xml:space="preserve"> (2015)</w:t>
      </w:r>
      <w:r w:rsidRPr="00FE3766">
        <w:rPr>
          <w:rFonts w:ascii="Times New Roman" w:hAnsi="Times New Roman" w:cs="Times New Roman"/>
          <w:sz w:val="24"/>
          <w:szCs w:val="24"/>
        </w:rPr>
        <w:t xml:space="preserve">; </w:t>
      </w:r>
      <w:r w:rsidRPr="00453EFB">
        <w:rPr>
          <w:rFonts w:ascii="Times New Roman" w:hAnsi="Times New Roman" w:cs="Times New Roman"/>
          <w:i/>
          <w:sz w:val="24"/>
          <w:szCs w:val="24"/>
        </w:rPr>
        <w:t>Mapping Social Vulnerability and Exposure Parameters to Extreme Heat Events in Missouri</w:t>
      </w:r>
      <w:r w:rsidR="00453EFB">
        <w:rPr>
          <w:rFonts w:ascii="Times New Roman" w:hAnsi="Times New Roman" w:cs="Times New Roman"/>
          <w:sz w:val="24"/>
          <w:szCs w:val="24"/>
        </w:rPr>
        <w:t>;</w:t>
      </w:r>
      <w:r w:rsidRPr="00FE3766">
        <w:rPr>
          <w:rFonts w:ascii="Times New Roman" w:hAnsi="Times New Roman" w:cs="Times New Roman"/>
          <w:sz w:val="24"/>
          <w:szCs w:val="24"/>
        </w:rPr>
        <w:t xml:space="preserve"> </w:t>
      </w:r>
      <w:r w:rsidR="00453EFB">
        <w:rPr>
          <w:rFonts w:ascii="Times New Roman" w:hAnsi="Times New Roman" w:cs="Times New Roman"/>
          <w:sz w:val="24"/>
          <w:szCs w:val="24"/>
        </w:rPr>
        <w:t>(</w:t>
      </w:r>
      <w:r w:rsidRPr="00FE3766">
        <w:rPr>
          <w:rFonts w:ascii="Times New Roman" w:hAnsi="Times New Roman" w:cs="Times New Roman"/>
          <w:sz w:val="24"/>
          <w:szCs w:val="24"/>
        </w:rPr>
        <w:t>2015</w:t>
      </w:r>
      <w:r w:rsidR="00453EFB">
        <w:rPr>
          <w:rFonts w:ascii="Times New Roman" w:hAnsi="Times New Roman" w:cs="Times New Roman"/>
          <w:sz w:val="24"/>
          <w:szCs w:val="24"/>
        </w:rPr>
        <w:t>)</w:t>
      </w:r>
      <w:r w:rsidRPr="00FE3766">
        <w:rPr>
          <w:rFonts w:ascii="Times New Roman" w:hAnsi="Times New Roman" w:cs="Times New Roman"/>
          <w:sz w:val="24"/>
          <w:szCs w:val="24"/>
        </w:rPr>
        <w:t>; (Doctoral Dissertation) University of Illinois at Chicago</w:t>
      </w:r>
    </w:p>
    <w:p w14:paraId="6903D741" w14:textId="3E7FB238"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Becker, J. A., &amp; Stewart, L. K. (2011). </w:t>
      </w:r>
      <w:r w:rsidRPr="00453EFB">
        <w:rPr>
          <w:rFonts w:ascii="Times New Roman" w:hAnsi="Times New Roman" w:cs="Times New Roman"/>
          <w:i/>
          <w:sz w:val="24"/>
          <w:szCs w:val="24"/>
        </w:rPr>
        <w:t>Heat-related illness</w:t>
      </w:r>
      <w:r w:rsidRPr="00FE3766">
        <w:rPr>
          <w:rFonts w:ascii="Times New Roman" w:hAnsi="Times New Roman" w:cs="Times New Roman"/>
          <w:sz w:val="24"/>
          <w:szCs w:val="24"/>
        </w:rPr>
        <w:t xml:space="preserve">. </w:t>
      </w:r>
      <w:r w:rsidRPr="00453EFB">
        <w:rPr>
          <w:rFonts w:ascii="Times New Roman" w:hAnsi="Times New Roman" w:cs="Times New Roman"/>
          <w:iCs/>
          <w:sz w:val="24"/>
          <w:szCs w:val="24"/>
        </w:rPr>
        <w:t>Am Fam Physician</w:t>
      </w:r>
      <w:r w:rsidRPr="00FE3766">
        <w:rPr>
          <w:rFonts w:ascii="Times New Roman" w:hAnsi="Times New Roman" w:cs="Times New Roman"/>
          <w:sz w:val="24"/>
          <w:szCs w:val="24"/>
        </w:rPr>
        <w:t>, 83(11), 1325–1330</w:t>
      </w:r>
    </w:p>
    <w:p w14:paraId="5365D358" w14:textId="43E4E137"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Becker, J. A., &amp; Stewart, L. K. (2011</w:t>
      </w:r>
      <w:r w:rsidRPr="00453EFB">
        <w:rPr>
          <w:rFonts w:ascii="Times New Roman" w:hAnsi="Times New Roman" w:cs="Times New Roman"/>
          <w:i/>
          <w:sz w:val="24"/>
          <w:szCs w:val="24"/>
        </w:rPr>
        <w:t>). Heat-related illness</w:t>
      </w:r>
      <w:r w:rsidRPr="00FE3766">
        <w:rPr>
          <w:rFonts w:ascii="Times New Roman" w:hAnsi="Times New Roman" w:cs="Times New Roman"/>
          <w:sz w:val="24"/>
          <w:szCs w:val="24"/>
        </w:rPr>
        <w:t xml:space="preserve">. </w:t>
      </w:r>
      <w:r w:rsidRPr="00453EFB">
        <w:rPr>
          <w:rFonts w:ascii="Times New Roman" w:hAnsi="Times New Roman" w:cs="Times New Roman"/>
          <w:iCs/>
          <w:sz w:val="24"/>
          <w:szCs w:val="24"/>
        </w:rPr>
        <w:t>Am Fam Physician</w:t>
      </w:r>
      <w:r w:rsidRPr="00FE3766">
        <w:rPr>
          <w:rFonts w:ascii="Times New Roman" w:hAnsi="Times New Roman" w:cs="Times New Roman"/>
          <w:sz w:val="24"/>
          <w:szCs w:val="24"/>
        </w:rPr>
        <w:t>, 83(11), 1325–1330</w:t>
      </w:r>
    </w:p>
    <w:p w14:paraId="12269765" w14:textId="1D4C9808" w:rsidR="00F93495" w:rsidRPr="00B359A0" w:rsidRDefault="00F93495" w:rsidP="00E146A7">
      <w:pPr>
        <w:spacing w:line="360" w:lineRule="auto"/>
        <w:jc w:val="center"/>
        <w:rPr>
          <w:rFonts w:ascii="Times New Roman" w:hAnsi="Times New Roman" w:cs="Times New Roman"/>
          <w:sz w:val="24"/>
          <w:szCs w:val="24"/>
          <w:u w:val="single"/>
        </w:rPr>
      </w:pPr>
      <w:r>
        <w:rPr>
          <w:rFonts w:ascii="Times New Roman" w:hAnsi="Times New Roman" w:cs="Times New Roman"/>
          <w:sz w:val="24"/>
          <w:szCs w:val="24"/>
        </w:rPr>
        <w:br w:type="page"/>
      </w:r>
    </w:p>
    <w:p w14:paraId="0469C50B" w14:textId="3EA0D0C6" w:rsidR="00971254" w:rsidRPr="00FE3766" w:rsidRDefault="00971254" w:rsidP="00E146A7">
      <w:pPr>
        <w:autoSpaceDE w:val="0"/>
        <w:autoSpaceDN w:val="0"/>
        <w:adjustRightInd w:val="0"/>
        <w:spacing w:line="360" w:lineRule="auto"/>
        <w:rPr>
          <w:rFonts w:ascii="Times New Roman" w:hAnsi="Times New Roman" w:cs="Times New Roman"/>
          <w:sz w:val="24"/>
          <w:szCs w:val="24"/>
        </w:rPr>
      </w:pPr>
      <w:proofErr w:type="spellStart"/>
      <w:r w:rsidRPr="00FE3766">
        <w:rPr>
          <w:rFonts w:ascii="Times New Roman" w:hAnsi="Times New Roman" w:cs="Times New Roman"/>
          <w:sz w:val="24"/>
          <w:szCs w:val="24"/>
        </w:rPr>
        <w:lastRenderedPageBreak/>
        <w:t>Béné</w:t>
      </w:r>
      <w:proofErr w:type="spellEnd"/>
      <w:r w:rsidRPr="00FE3766">
        <w:rPr>
          <w:rFonts w:ascii="Times New Roman" w:hAnsi="Times New Roman" w:cs="Times New Roman"/>
          <w:sz w:val="24"/>
          <w:szCs w:val="24"/>
        </w:rPr>
        <w:t xml:space="preserve">, C., Godfrey-Wood, R., </w:t>
      </w:r>
      <w:proofErr w:type="spellStart"/>
      <w:r w:rsidRPr="00FE3766">
        <w:rPr>
          <w:rFonts w:ascii="Times New Roman" w:hAnsi="Times New Roman" w:cs="Times New Roman"/>
          <w:sz w:val="24"/>
          <w:szCs w:val="24"/>
        </w:rPr>
        <w:t>Newsham</w:t>
      </w:r>
      <w:proofErr w:type="spellEnd"/>
      <w:r w:rsidRPr="00FE3766">
        <w:rPr>
          <w:rFonts w:ascii="Times New Roman" w:hAnsi="Times New Roman" w:cs="Times New Roman"/>
          <w:sz w:val="24"/>
          <w:szCs w:val="24"/>
        </w:rPr>
        <w:t xml:space="preserve">, A. &amp; Davies, M. (2012). </w:t>
      </w:r>
      <w:r w:rsidRPr="00453EFB">
        <w:rPr>
          <w:rFonts w:ascii="Times New Roman" w:hAnsi="Times New Roman" w:cs="Times New Roman"/>
          <w:i/>
          <w:sz w:val="24"/>
          <w:szCs w:val="24"/>
        </w:rPr>
        <w:t xml:space="preserve">Resilience: New utopia or new tyranny? Reflection about the potentials and limits of the concept of resilience in relation to vulnerability reduction </w:t>
      </w:r>
      <w:proofErr w:type="spellStart"/>
      <w:r w:rsidRPr="00453EFB">
        <w:rPr>
          <w:rFonts w:ascii="Times New Roman" w:hAnsi="Times New Roman" w:cs="Times New Roman"/>
          <w:i/>
          <w:sz w:val="24"/>
          <w:szCs w:val="24"/>
        </w:rPr>
        <w:t>programmes</w:t>
      </w:r>
      <w:proofErr w:type="spellEnd"/>
      <w:r w:rsidRPr="00FE3766">
        <w:rPr>
          <w:rFonts w:ascii="Times New Roman" w:hAnsi="Times New Roman" w:cs="Times New Roman"/>
          <w:sz w:val="24"/>
          <w:szCs w:val="24"/>
        </w:rPr>
        <w:t>. IDS working Paper 405, Brighton: Institute of Development Studies, 61 p</w:t>
      </w:r>
    </w:p>
    <w:p w14:paraId="68B8E3F3" w14:textId="3A7614F2" w:rsidR="00971254" w:rsidRPr="00FE3766" w:rsidRDefault="00971254" w:rsidP="00E146A7">
      <w:pPr>
        <w:autoSpaceDE w:val="0"/>
        <w:autoSpaceDN w:val="0"/>
        <w:adjustRightInd w:val="0"/>
        <w:spacing w:line="360" w:lineRule="auto"/>
        <w:rPr>
          <w:rFonts w:ascii="Times New Roman" w:hAnsi="Times New Roman" w:cs="Times New Roman"/>
          <w:color w:val="222222"/>
          <w:sz w:val="24"/>
          <w:szCs w:val="24"/>
          <w:shd w:val="clear" w:color="auto" w:fill="FFFFFF"/>
        </w:rPr>
      </w:pPr>
      <w:r w:rsidRPr="00FE3766">
        <w:rPr>
          <w:rFonts w:ascii="Times New Roman" w:hAnsi="Times New Roman" w:cs="Times New Roman"/>
          <w:sz w:val="24"/>
          <w:szCs w:val="24"/>
        </w:rPr>
        <w:t xml:space="preserve">Bene, C.; </w:t>
      </w:r>
      <w:r w:rsidRPr="00FE3766">
        <w:rPr>
          <w:rFonts w:ascii="Times New Roman" w:hAnsi="Times New Roman" w:cs="Times New Roman"/>
          <w:color w:val="222222"/>
          <w:sz w:val="24"/>
          <w:szCs w:val="24"/>
          <w:shd w:val="clear" w:color="auto" w:fill="FFFFFF"/>
        </w:rPr>
        <w:t>IDS Working Paper 434 (2013).</w:t>
      </w:r>
      <w:r w:rsidRPr="00FE3766">
        <w:rPr>
          <w:rStyle w:val="apple-converted-space"/>
          <w:rFonts w:ascii="Times New Roman" w:hAnsi="Times New Roman" w:cs="Times New Roman"/>
          <w:color w:val="222222"/>
          <w:sz w:val="24"/>
          <w:szCs w:val="24"/>
          <w:shd w:val="clear" w:color="auto" w:fill="FFFFFF"/>
        </w:rPr>
        <w:t> </w:t>
      </w:r>
      <w:r w:rsidRPr="00FE3766">
        <w:rPr>
          <w:rStyle w:val="Emphasis"/>
          <w:rFonts w:ascii="Times New Roman" w:hAnsi="Times New Roman" w:cs="Times New Roman"/>
          <w:color w:val="222222"/>
          <w:sz w:val="24"/>
          <w:szCs w:val="24"/>
        </w:rPr>
        <w:t>What Does “Toward a Quantifiable Measure of Resilience</w:t>
      </w:r>
      <w:r w:rsidRPr="00FE3766">
        <w:rPr>
          <w:rFonts w:ascii="Times New Roman" w:hAnsi="Times New Roman" w:cs="Times New Roman"/>
          <w:color w:val="222222"/>
          <w:sz w:val="24"/>
          <w:szCs w:val="24"/>
          <w:shd w:val="clear" w:color="auto" w:fill="FFFFFF"/>
        </w:rPr>
        <w:t xml:space="preserve">. Institute of Development Studies. </w:t>
      </w:r>
      <w:proofErr w:type="spellStart"/>
      <w:r w:rsidRPr="00FE3766">
        <w:rPr>
          <w:rFonts w:ascii="Times New Roman" w:hAnsi="Times New Roman" w:cs="Times New Roman"/>
          <w:color w:val="222222"/>
          <w:sz w:val="24"/>
          <w:szCs w:val="24"/>
          <w:shd w:val="clear" w:color="auto" w:fill="FFFFFF"/>
        </w:rPr>
        <w:t>Pgs</w:t>
      </w:r>
      <w:proofErr w:type="spellEnd"/>
      <w:r w:rsidRPr="00FE3766">
        <w:rPr>
          <w:rFonts w:ascii="Times New Roman" w:hAnsi="Times New Roman" w:cs="Times New Roman"/>
          <w:color w:val="222222"/>
          <w:sz w:val="24"/>
          <w:szCs w:val="24"/>
          <w:shd w:val="clear" w:color="auto" w:fill="FFFFFF"/>
        </w:rPr>
        <w:t xml:space="preserve"> 6-17</w:t>
      </w:r>
    </w:p>
    <w:p w14:paraId="180DE0E2" w14:textId="5F0E59A9" w:rsidR="00971254" w:rsidRPr="00FE3766" w:rsidRDefault="00971254" w:rsidP="00E146A7">
      <w:pPr>
        <w:autoSpaceDE w:val="0"/>
        <w:autoSpaceDN w:val="0"/>
        <w:adjustRightInd w:val="0"/>
        <w:spacing w:line="360" w:lineRule="auto"/>
        <w:rPr>
          <w:rFonts w:ascii="Times New Roman" w:eastAsia="Times New Roman" w:hAnsi="Times New Roman" w:cs="Times New Roman"/>
          <w:sz w:val="24"/>
          <w:szCs w:val="24"/>
        </w:rPr>
      </w:pPr>
      <w:r w:rsidRPr="00FE3766">
        <w:rPr>
          <w:rFonts w:ascii="Times New Roman" w:eastAsia="Times New Roman" w:hAnsi="Times New Roman" w:cs="Times New Roman"/>
          <w:sz w:val="24"/>
          <w:szCs w:val="24"/>
        </w:rPr>
        <w:t xml:space="preserve">KC, B., Shepherd, J. M., &amp; Gaither, C. J. (2015). </w:t>
      </w:r>
      <w:r w:rsidRPr="00453EFB">
        <w:rPr>
          <w:rFonts w:ascii="Times New Roman" w:eastAsia="Times New Roman" w:hAnsi="Times New Roman" w:cs="Times New Roman"/>
          <w:i/>
          <w:sz w:val="24"/>
          <w:szCs w:val="24"/>
        </w:rPr>
        <w:t>Climate change vulnerability assessment in Georgia</w:t>
      </w:r>
      <w:r w:rsidRPr="00FE3766">
        <w:rPr>
          <w:rFonts w:ascii="Times New Roman" w:eastAsia="Times New Roman" w:hAnsi="Times New Roman" w:cs="Times New Roman"/>
          <w:sz w:val="24"/>
          <w:szCs w:val="24"/>
        </w:rPr>
        <w:t xml:space="preserve">. </w:t>
      </w:r>
      <w:r w:rsidRPr="00453EFB">
        <w:rPr>
          <w:rFonts w:ascii="Times New Roman" w:eastAsia="Times New Roman" w:hAnsi="Times New Roman" w:cs="Times New Roman"/>
          <w:iCs/>
          <w:sz w:val="24"/>
          <w:szCs w:val="24"/>
        </w:rPr>
        <w:t>Applied Geography</w:t>
      </w:r>
      <w:r w:rsidRPr="00FE3766">
        <w:rPr>
          <w:rFonts w:ascii="Times New Roman" w:eastAsia="Times New Roman" w:hAnsi="Times New Roman" w:cs="Times New Roman"/>
          <w:i/>
          <w:iCs/>
          <w:sz w:val="24"/>
          <w:szCs w:val="24"/>
        </w:rPr>
        <w:t>,</w:t>
      </w:r>
      <w:r w:rsidRPr="00FE3766">
        <w:rPr>
          <w:rFonts w:ascii="Times New Roman" w:eastAsia="Times New Roman" w:hAnsi="Times New Roman" w:cs="Times New Roman"/>
          <w:sz w:val="24"/>
          <w:szCs w:val="24"/>
        </w:rPr>
        <w:t xml:space="preserve"> </w:t>
      </w:r>
      <w:r w:rsidRPr="00FE3766">
        <w:rPr>
          <w:rFonts w:ascii="Times New Roman" w:eastAsia="Times New Roman" w:hAnsi="Times New Roman" w:cs="Times New Roman"/>
          <w:i/>
          <w:iCs/>
          <w:sz w:val="24"/>
          <w:szCs w:val="24"/>
        </w:rPr>
        <w:t>62</w:t>
      </w:r>
      <w:r w:rsidRPr="00FE3766">
        <w:rPr>
          <w:rFonts w:ascii="Times New Roman" w:eastAsia="Times New Roman" w:hAnsi="Times New Roman" w:cs="Times New Roman"/>
          <w:sz w:val="24"/>
          <w:szCs w:val="24"/>
        </w:rPr>
        <w:t>, 66-67</w:t>
      </w:r>
    </w:p>
    <w:p w14:paraId="6778FE63" w14:textId="449288C1" w:rsidR="00971254" w:rsidRPr="00FE3766" w:rsidRDefault="00971254" w:rsidP="00E146A7">
      <w:pPr>
        <w:autoSpaceDE w:val="0"/>
        <w:autoSpaceDN w:val="0"/>
        <w:adjustRightInd w:val="0"/>
        <w:spacing w:line="360" w:lineRule="auto"/>
        <w:rPr>
          <w:rFonts w:ascii="Times New Roman" w:hAnsi="Times New Roman" w:cs="Times New Roman"/>
          <w:sz w:val="24"/>
          <w:szCs w:val="24"/>
        </w:rPr>
      </w:pPr>
      <w:proofErr w:type="spellStart"/>
      <w:r w:rsidRPr="00FE3766">
        <w:rPr>
          <w:rFonts w:ascii="Times New Roman" w:hAnsi="Times New Roman" w:cs="Times New Roman"/>
          <w:sz w:val="24"/>
          <w:szCs w:val="24"/>
        </w:rPr>
        <w:t>Bobb</w:t>
      </w:r>
      <w:proofErr w:type="spellEnd"/>
      <w:r w:rsidRPr="00FE3766">
        <w:rPr>
          <w:rFonts w:ascii="Times New Roman" w:hAnsi="Times New Roman" w:cs="Times New Roman"/>
          <w:sz w:val="24"/>
          <w:szCs w:val="24"/>
        </w:rPr>
        <w:t xml:space="preserve">, J. F., Peng, R. D., Bell, M. L., &amp; </w:t>
      </w:r>
      <w:proofErr w:type="spellStart"/>
      <w:r w:rsidRPr="00FE3766">
        <w:rPr>
          <w:rFonts w:ascii="Times New Roman" w:hAnsi="Times New Roman" w:cs="Times New Roman"/>
          <w:sz w:val="24"/>
          <w:szCs w:val="24"/>
        </w:rPr>
        <w:t>Dominici</w:t>
      </w:r>
      <w:proofErr w:type="spellEnd"/>
      <w:r w:rsidRPr="00FE3766">
        <w:rPr>
          <w:rFonts w:ascii="Times New Roman" w:hAnsi="Times New Roman" w:cs="Times New Roman"/>
          <w:sz w:val="24"/>
          <w:szCs w:val="24"/>
        </w:rPr>
        <w:t xml:space="preserve">, F. (2014). </w:t>
      </w:r>
      <w:r w:rsidRPr="00453EFB">
        <w:rPr>
          <w:rFonts w:ascii="Times New Roman" w:hAnsi="Times New Roman" w:cs="Times New Roman"/>
          <w:i/>
          <w:sz w:val="24"/>
          <w:szCs w:val="24"/>
        </w:rPr>
        <w:t>Heat-related mortality and adaptation to heat in the United States.</w:t>
      </w:r>
      <w:r w:rsidRPr="00FE3766">
        <w:rPr>
          <w:rFonts w:ascii="Times New Roman" w:hAnsi="Times New Roman" w:cs="Times New Roman"/>
          <w:sz w:val="24"/>
          <w:szCs w:val="24"/>
        </w:rPr>
        <w:t xml:space="preserve"> </w:t>
      </w:r>
      <w:r w:rsidRPr="00FE3766">
        <w:rPr>
          <w:rFonts w:ascii="Times New Roman" w:hAnsi="Times New Roman" w:cs="Times New Roman"/>
          <w:i/>
          <w:iCs/>
          <w:sz w:val="24"/>
          <w:szCs w:val="24"/>
        </w:rPr>
        <w:t xml:space="preserve">Environ Health </w:t>
      </w:r>
      <w:proofErr w:type="spellStart"/>
      <w:r w:rsidRPr="00FE3766">
        <w:rPr>
          <w:rFonts w:ascii="Times New Roman" w:hAnsi="Times New Roman" w:cs="Times New Roman"/>
          <w:i/>
          <w:iCs/>
          <w:sz w:val="24"/>
          <w:szCs w:val="24"/>
        </w:rPr>
        <w:t>Perspect</w:t>
      </w:r>
      <w:proofErr w:type="spellEnd"/>
      <w:r w:rsidRPr="00FE3766">
        <w:rPr>
          <w:rFonts w:ascii="Times New Roman" w:hAnsi="Times New Roman" w:cs="Times New Roman"/>
          <w:sz w:val="24"/>
          <w:szCs w:val="24"/>
        </w:rPr>
        <w:t>, 122(8), 811–816.</w:t>
      </w:r>
    </w:p>
    <w:p w14:paraId="27C41653" w14:textId="03132BA0" w:rsidR="00971254" w:rsidRDefault="00971254" w:rsidP="00E146A7">
      <w:pPr>
        <w:autoSpaceDE w:val="0"/>
        <w:autoSpaceDN w:val="0"/>
        <w:adjustRightInd w:val="0"/>
        <w:spacing w:line="360" w:lineRule="auto"/>
        <w:rPr>
          <w:rFonts w:ascii="Times New Roman" w:hAnsi="Times New Roman" w:cs="Times New Roman"/>
          <w:sz w:val="24"/>
          <w:szCs w:val="24"/>
        </w:rPr>
      </w:pPr>
      <w:proofErr w:type="spellStart"/>
      <w:r w:rsidRPr="00FE3766">
        <w:rPr>
          <w:rFonts w:ascii="Times New Roman" w:hAnsi="Times New Roman" w:cs="Times New Roman"/>
          <w:sz w:val="24"/>
          <w:szCs w:val="24"/>
        </w:rPr>
        <w:t>Bouchama</w:t>
      </w:r>
      <w:proofErr w:type="spellEnd"/>
      <w:r w:rsidRPr="00FE3766">
        <w:rPr>
          <w:rFonts w:ascii="Times New Roman" w:hAnsi="Times New Roman" w:cs="Times New Roman"/>
          <w:sz w:val="24"/>
          <w:szCs w:val="24"/>
        </w:rPr>
        <w:t xml:space="preserve">, A. A., &amp; </w:t>
      </w:r>
      <w:proofErr w:type="spellStart"/>
      <w:r w:rsidRPr="00FE3766">
        <w:rPr>
          <w:rFonts w:ascii="Times New Roman" w:hAnsi="Times New Roman" w:cs="Times New Roman"/>
          <w:sz w:val="24"/>
          <w:szCs w:val="24"/>
        </w:rPr>
        <w:t>Knochel</w:t>
      </w:r>
      <w:proofErr w:type="spellEnd"/>
      <w:r w:rsidRPr="00FE3766">
        <w:rPr>
          <w:rFonts w:ascii="Times New Roman" w:hAnsi="Times New Roman" w:cs="Times New Roman"/>
          <w:sz w:val="24"/>
          <w:szCs w:val="24"/>
        </w:rPr>
        <w:t xml:space="preserve">, J. P. (2002). </w:t>
      </w:r>
      <w:r w:rsidRPr="00453EFB">
        <w:rPr>
          <w:rFonts w:ascii="Times New Roman" w:hAnsi="Times New Roman" w:cs="Times New Roman"/>
          <w:i/>
          <w:sz w:val="24"/>
          <w:szCs w:val="24"/>
        </w:rPr>
        <w:t>Heat stroke</w:t>
      </w:r>
      <w:r w:rsidRPr="00FE3766">
        <w:rPr>
          <w:rFonts w:ascii="Times New Roman" w:hAnsi="Times New Roman" w:cs="Times New Roman"/>
          <w:sz w:val="24"/>
          <w:szCs w:val="24"/>
        </w:rPr>
        <w:t xml:space="preserve">. </w:t>
      </w:r>
      <w:r w:rsidRPr="00FE3766">
        <w:rPr>
          <w:rFonts w:ascii="Times New Roman" w:hAnsi="Times New Roman" w:cs="Times New Roman"/>
          <w:i/>
          <w:iCs/>
          <w:sz w:val="24"/>
          <w:szCs w:val="24"/>
        </w:rPr>
        <w:t xml:space="preserve">N </w:t>
      </w:r>
      <w:proofErr w:type="spellStart"/>
      <w:r w:rsidRPr="00FE3766">
        <w:rPr>
          <w:rFonts w:ascii="Times New Roman" w:hAnsi="Times New Roman" w:cs="Times New Roman"/>
          <w:i/>
          <w:iCs/>
          <w:sz w:val="24"/>
          <w:szCs w:val="24"/>
        </w:rPr>
        <w:t>Engl</w:t>
      </w:r>
      <w:proofErr w:type="spellEnd"/>
      <w:r w:rsidRPr="00FE3766">
        <w:rPr>
          <w:rFonts w:ascii="Times New Roman" w:hAnsi="Times New Roman" w:cs="Times New Roman"/>
          <w:i/>
          <w:iCs/>
          <w:sz w:val="24"/>
          <w:szCs w:val="24"/>
        </w:rPr>
        <w:t xml:space="preserve"> J Med</w:t>
      </w:r>
      <w:r w:rsidRPr="00FE3766">
        <w:rPr>
          <w:rFonts w:ascii="Times New Roman" w:hAnsi="Times New Roman" w:cs="Times New Roman"/>
          <w:sz w:val="24"/>
          <w:szCs w:val="24"/>
        </w:rPr>
        <w:t>, 346(25), 1978–1988</w:t>
      </w:r>
    </w:p>
    <w:p w14:paraId="117D4230" w14:textId="0D60F399" w:rsidR="00EE39FA" w:rsidRPr="00FE3766" w:rsidRDefault="00EE39FA" w:rsidP="00E146A7">
      <w:pPr>
        <w:autoSpaceDE w:val="0"/>
        <w:autoSpaceDN w:val="0"/>
        <w:adjustRightInd w:val="0"/>
        <w:spacing w:line="360" w:lineRule="auto"/>
        <w:rPr>
          <w:rFonts w:ascii="Times New Roman" w:hAnsi="Times New Roman" w:cs="Times New Roman"/>
          <w:sz w:val="24"/>
          <w:szCs w:val="24"/>
        </w:rPr>
      </w:pPr>
      <w:proofErr w:type="spellStart"/>
      <w:r w:rsidRPr="009B76C4">
        <w:rPr>
          <w:rFonts w:ascii="Times New Roman" w:hAnsi="Times New Roman" w:cs="Times New Roman"/>
          <w:sz w:val="24"/>
          <w:szCs w:val="24"/>
        </w:rPr>
        <w:t>Cailas</w:t>
      </w:r>
      <w:proofErr w:type="spellEnd"/>
      <w:r w:rsidRPr="009B76C4">
        <w:rPr>
          <w:rFonts w:ascii="Times New Roman" w:hAnsi="Times New Roman" w:cs="Times New Roman"/>
          <w:sz w:val="24"/>
          <w:szCs w:val="24"/>
        </w:rPr>
        <w:t xml:space="preserve">, M.D. 2014, HPA 565 Seminar 9 and 10: </w:t>
      </w:r>
      <w:r w:rsidRPr="00453EFB">
        <w:rPr>
          <w:rFonts w:ascii="Times New Roman" w:hAnsi="Times New Roman" w:cs="Times New Roman"/>
          <w:i/>
          <w:sz w:val="24"/>
          <w:szCs w:val="24"/>
        </w:rPr>
        <w:t>Data Mining: Classification Methods</w:t>
      </w:r>
      <w:r w:rsidRPr="009B76C4">
        <w:rPr>
          <w:rFonts w:ascii="Times New Roman" w:hAnsi="Times New Roman" w:cs="Times New Roman"/>
          <w:sz w:val="24"/>
          <w:szCs w:val="24"/>
        </w:rPr>
        <w:t>.  UIC-SPH, Public Health Informatics Program. Delivered each fall and spring semesters, 2004 – 2014</w:t>
      </w:r>
    </w:p>
    <w:p w14:paraId="193B262B" w14:textId="250ECE2D"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Cole of Agricultural &amp; Environmental Science; University of Georgia</w:t>
      </w:r>
      <w:r w:rsidR="00453EFB">
        <w:rPr>
          <w:rFonts w:ascii="Times New Roman" w:hAnsi="Times New Roman" w:cs="Times New Roman"/>
          <w:sz w:val="24"/>
          <w:szCs w:val="24"/>
        </w:rPr>
        <w:t xml:space="preserve">; </w:t>
      </w:r>
      <w:r w:rsidR="00453EFB" w:rsidRPr="00453EFB">
        <w:rPr>
          <w:rFonts w:ascii="Times New Roman" w:hAnsi="Times New Roman" w:cs="Times New Roman"/>
          <w:i/>
          <w:sz w:val="24"/>
          <w:szCs w:val="24"/>
        </w:rPr>
        <w:t>Weather Stations</w:t>
      </w:r>
      <w:r w:rsidRPr="00FE3766">
        <w:rPr>
          <w:rFonts w:ascii="Times New Roman" w:hAnsi="Times New Roman" w:cs="Times New Roman"/>
          <w:sz w:val="24"/>
          <w:szCs w:val="24"/>
        </w:rPr>
        <w:t xml:space="preserve">; </w:t>
      </w:r>
      <w:hyperlink r:id="rId16" w:history="1">
        <w:r w:rsidRPr="00FE3766">
          <w:rPr>
            <w:rStyle w:val="Hyperlink"/>
            <w:rFonts w:ascii="Times New Roman" w:hAnsi="Times New Roman" w:cs="Times New Roman"/>
            <w:sz w:val="24"/>
            <w:szCs w:val="24"/>
          </w:rPr>
          <w:t>http://weather.uga.edu/</w:t>
        </w:r>
      </w:hyperlink>
      <w:r w:rsidRPr="00FE3766">
        <w:rPr>
          <w:rFonts w:ascii="Times New Roman" w:hAnsi="Times New Roman" w:cs="Times New Roman"/>
          <w:sz w:val="24"/>
          <w:szCs w:val="24"/>
        </w:rPr>
        <w:t xml:space="preserve"> ;  Accessed March 24, 2019</w:t>
      </w:r>
    </w:p>
    <w:p w14:paraId="0D33F0A1" w14:textId="547FF6C9"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City of Atlanta Mayor’s Office of Sustainability; </w:t>
      </w:r>
      <w:r w:rsidRPr="00453EFB">
        <w:rPr>
          <w:rFonts w:ascii="Times New Roman" w:hAnsi="Times New Roman" w:cs="Times New Roman"/>
          <w:i/>
          <w:sz w:val="24"/>
          <w:szCs w:val="24"/>
        </w:rPr>
        <w:t>City of Atlanta Climate Action Plan (2015)</w:t>
      </w:r>
      <w:r w:rsidRPr="00FE3766">
        <w:rPr>
          <w:rFonts w:ascii="Times New Roman" w:hAnsi="Times New Roman" w:cs="Times New Roman"/>
          <w:sz w:val="24"/>
          <w:szCs w:val="24"/>
        </w:rPr>
        <w:t xml:space="preserve">: </w:t>
      </w:r>
      <w:hyperlink r:id="rId17" w:history="1">
        <w:r w:rsidRPr="00FE3766">
          <w:rPr>
            <w:rStyle w:val="Hyperlink"/>
            <w:rFonts w:ascii="Times New Roman" w:hAnsi="Times New Roman" w:cs="Times New Roman"/>
            <w:sz w:val="24"/>
            <w:szCs w:val="24"/>
          </w:rPr>
          <w:t>https://atlantaclimateactionplan.files.wordpress.com/2016/02/atlanta-climate-action-plan-07-23-2015.pdf</w:t>
        </w:r>
      </w:hyperlink>
      <w:r w:rsidRPr="00FE3766">
        <w:rPr>
          <w:rFonts w:ascii="Times New Roman" w:hAnsi="Times New Roman" w:cs="Times New Roman"/>
          <w:sz w:val="24"/>
          <w:szCs w:val="24"/>
        </w:rPr>
        <w:t xml:space="preserve"> (last accessed 3/15/19)</w:t>
      </w:r>
    </w:p>
    <w:p w14:paraId="1CA2FC06" w14:textId="6C7924A3" w:rsidR="00971254" w:rsidRPr="00FE3766" w:rsidRDefault="00971254" w:rsidP="00E146A7">
      <w:pPr>
        <w:autoSpaceDE w:val="0"/>
        <w:autoSpaceDN w:val="0"/>
        <w:adjustRightInd w:val="0"/>
        <w:spacing w:line="360" w:lineRule="auto"/>
        <w:rPr>
          <w:rFonts w:ascii="Times New Roman" w:hAnsi="Times New Roman" w:cs="Times New Roman"/>
          <w:sz w:val="24"/>
          <w:szCs w:val="24"/>
        </w:rPr>
      </w:pPr>
      <w:proofErr w:type="spellStart"/>
      <w:r w:rsidRPr="00FE3766">
        <w:rPr>
          <w:rFonts w:ascii="Times New Roman" w:hAnsi="Times New Roman" w:cs="Times New Roman"/>
          <w:sz w:val="24"/>
          <w:szCs w:val="24"/>
        </w:rPr>
        <w:t>Changnon</w:t>
      </w:r>
      <w:proofErr w:type="spellEnd"/>
      <w:r w:rsidRPr="00FE3766">
        <w:rPr>
          <w:rFonts w:ascii="Times New Roman" w:hAnsi="Times New Roman" w:cs="Times New Roman"/>
          <w:sz w:val="24"/>
          <w:szCs w:val="24"/>
        </w:rPr>
        <w:t xml:space="preserve">, S. A., Kunkel, K. E., &amp; Reinke, B. C. (1996). </w:t>
      </w:r>
      <w:r w:rsidRPr="00453EFB">
        <w:rPr>
          <w:rFonts w:ascii="Times New Roman" w:hAnsi="Times New Roman" w:cs="Times New Roman"/>
          <w:i/>
          <w:sz w:val="24"/>
          <w:szCs w:val="24"/>
        </w:rPr>
        <w:t>Impacts and responses to the 1995 heat wave: A call to action.</w:t>
      </w:r>
      <w:r w:rsidRPr="00FE3766">
        <w:rPr>
          <w:rFonts w:ascii="Times New Roman" w:hAnsi="Times New Roman" w:cs="Times New Roman"/>
          <w:sz w:val="24"/>
          <w:szCs w:val="24"/>
        </w:rPr>
        <w:t xml:space="preserve"> </w:t>
      </w:r>
      <w:r w:rsidRPr="00453EFB">
        <w:rPr>
          <w:rFonts w:ascii="Times New Roman" w:hAnsi="Times New Roman" w:cs="Times New Roman"/>
          <w:iCs/>
          <w:sz w:val="24"/>
          <w:szCs w:val="24"/>
        </w:rPr>
        <w:t xml:space="preserve">Bull Am </w:t>
      </w:r>
      <w:proofErr w:type="spellStart"/>
      <w:r w:rsidRPr="00453EFB">
        <w:rPr>
          <w:rFonts w:ascii="Times New Roman" w:hAnsi="Times New Roman" w:cs="Times New Roman"/>
          <w:iCs/>
          <w:sz w:val="24"/>
          <w:szCs w:val="24"/>
        </w:rPr>
        <w:t>Meteorol</w:t>
      </w:r>
      <w:proofErr w:type="spellEnd"/>
      <w:r w:rsidRPr="00453EFB">
        <w:rPr>
          <w:rFonts w:ascii="Times New Roman" w:hAnsi="Times New Roman" w:cs="Times New Roman"/>
          <w:iCs/>
          <w:sz w:val="24"/>
          <w:szCs w:val="24"/>
        </w:rPr>
        <w:t xml:space="preserve"> Soc</w:t>
      </w:r>
      <w:r w:rsidRPr="00453EFB">
        <w:rPr>
          <w:rFonts w:ascii="Times New Roman" w:hAnsi="Times New Roman" w:cs="Times New Roman"/>
          <w:sz w:val="24"/>
          <w:szCs w:val="24"/>
        </w:rPr>
        <w:t>,</w:t>
      </w:r>
      <w:r w:rsidRPr="00FE3766">
        <w:rPr>
          <w:rFonts w:ascii="Times New Roman" w:hAnsi="Times New Roman" w:cs="Times New Roman"/>
          <w:sz w:val="24"/>
          <w:szCs w:val="24"/>
        </w:rPr>
        <w:t xml:space="preserve"> 77(7), 1497–1506</w:t>
      </w:r>
    </w:p>
    <w:p w14:paraId="33AB3A1D" w14:textId="7E7F6491"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Center for Climate and Energy Solutions; </w:t>
      </w:r>
      <w:r w:rsidRPr="00FE3766">
        <w:rPr>
          <w:rFonts w:ascii="Times New Roman" w:hAnsi="Times New Roman" w:cs="Times New Roman"/>
          <w:i/>
          <w:sz w:val="24"/>
          <w:szCs w:val="24"/>
        </w:rPr>
        <w:t>Resilience Strategies for Extreme Heat</w:t>
      </w:r>
      <w:r w:rsidRPr="00FE3766">
        <w:rPr>
          <w:rFonts w:ascii="Times New Roman" w:hAnsi="Times New Roman" w:cs="Times New Roman"/>
          <w:sz w:val="24"/>
          <w:szCs w:val="24"/>
        </w:rPr>
        <w:t>; November 2017; pages 3-5</w:t>
      </w:r>
    </w:p>
    <w:p w14:paraId="4AE12C66" w14:textId="7842097B"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Climate Central: </w:t>
      </w:r>
      <w:r w:rsidRPr="00FE3766">
        <w:rPr>
          <w:rFonts w:ascii="Times New Roman" w:hAnsi="Times New Roman" w:cs="Times New Roman"/>
          <w:i/>
          <w:sz w:val="24"/>
          <w:szCs w:val="24"/>
        </w:rPr>
        <w:t>U.S. Faces Dramatic Rise in Extreme Heat, Humidity</w:t>
      </w:r>
      <w:r w:rsidRPr="00FE3766">
        <w:rPr>
          <w:rFonts w:ascii="Times New Roman" w:hAnsi="Times New Roman" w:cs="Times New Roman"/>
          <w:sz w:val="24"/>
          <w:szCs w:val="24"/>
        </w:rPr>
        <w:t xml:space="preserve">; July 13, 2016: </w:t>
      </w:r>
      <w:hyperlink r:id="rId18" w:anchor="dangerdays" w:history="1">
        <w:r w:rsidRPr="00FE3766">
          <w:rPr>
            <w:rStyle w:val="Hyperlink"/>
            <w:rFonts w:ascii="Times New Roman" w:hAnsi="Times New Roman" w:cs="Times New Roman"/>
            <w:sz w:val="24"/>
            <w:szCs w:val="24"/>
          </w:rPr>
          <w:t>http://www.climatecentral.org/news/sizzling-summers-20515#dangerdays</w:t>
        </w:r>
      </w:hyperlink>
      <w:r w:rsidRPr="00FE3766">
        <w:rPr>
          <w:rStyle w:val="Hyperlink"/>
          <w:rFonts w:ascii="Times New Roman" w:hAnsi="Times New Roman" w:cs="Times New Roman"/>
          <w:sz w:val="24"/>
          <w:szCs w:val="24"/>
        </w:rPr>
        <w:t xml:space="preserve">; </w:t>
      </w:r>
      <w:r w:rsidRPr="00FE3766">
        <w:rPr>
          <w:rFonts w:ascii="Times New Roman" w:hAnsi="Times New Roman" w:cs="Times New Roman"/>
          <w:sz w:val="24"/>
          <w:szCs w:val="24"/>
        </w:rPr>
        <w:t>Accessed October 18, 2017</w:t>
      </w:r>
    </w:p>
    <w:p w14:paraId="01C2705B" w14:textId="1B5D0929" w:rsidR="00F93495" w:rsidRDefault="003F2DD9" w:rsidP="00E146A7">
      <w:pPr>
        <w:spacing w:line="360" w:lineRule="auto"/>
        <w:rPr>
          <w:rFonts w:ascii="Times New Roman" w:hAnsi="Times New Roman" w:cs="Times New Roman"/>
          <w:sz w:val="24"/>
          <w:szCs w:val="24"/>
        </w:rPr>
      </w:pPr>
      <w:r>
        <w:rPr>
          <w:rFonts w:ascii="Times New Roman" w:hAnsi="Times New Roman" w:cs="Times New Roman"/>
          <w:sz w:val="24"/>
          <w:szCs w:val="24"/>
        </w:rPr>
        <w:br w:type="page"/>
      </w:r>
    </w:p>
    <w:p w14:paraId="7BC9BF3C" w14:textId="2685F47E" w:rsidR="00971254" w:rsidRPr="00FE3766" w:rsidRDefault="003F2DD9" w:rsidP="00E146A7">
      <w:pPr>
        <w:autoSpaceDE w:val="0"/>
        <w:autoSpaceDN w:val="0"/>
        <w:adjustRightInd w:val="0"/>
        <w:spacing w:line="360" w:lineRule="auto"/>
        <w:rPr>
          <w:rFonts w:ascii="Times New Roman" w:hAnsi="Times New Roman" w:cs="Times New Roman"/>
          <w:color w:val="0563C1" w:themeColor="hyperlink"/>
          <w:sz w:val="24"/>
          <w:szCs w:val="24"/>
          <w:u w:val="single"/>
        </w:rPr>
      </w:pPr>
      <w:r>
        <w:rPr>
          <w:rFonts w:ascii="Times New Roman" w:hAnsi="Times New Roman" w:cs="Times New Roman"/>
          <w:sz w:val="24"/>
          <w:szCs w:val="24"/>
        </w:rPr>
        <w:lastRenderedPageBreak/>
        <w:t>Centers for Disease Control and Prevention</w:t>
      </w:r>
      <w:r w:rsidR="003874F9">
        <w:rPr>
          <w:rFonts w:ascii="Times New Roman" w:hAnsi="Times New Roman" w:cs="Times New Roman"/>
          <w:sz w:val="24"/>
          <w:szCs w:val="24"/>
        </w:rPr>
        <w:t>; National Center for Environmental Health</w:t>
      </w:r>
      <w:r>
        <w:rPr>
          <w:rFonts w:ascii="Times New Roman" w:hAnsi="Times New Roman" w:cs="Times New Roman"/>
          <w:sz w:val="24"/>
          <w:szCs w:val="24"/>
        </w:rPr>
        <w:t xml:space="preserve"> </w:t>
      </w:r>
      <w:r w:rsidR="00971254" w:rsidRPr="00FE3766">
        <w:rPr>
          <w:rFonts w:ascii="Times New Roman" w:hAnsi="Times New Roman" w:cs="Times New Roman"/>
          <w:sz w:val="24"/>
          <w:szCs w:val="24"/>
        </w:rPr>
        <w:t xml:space="preserve">(2013). </w:t>
      </w:r>
      <w:r w:rsidR="003874F9" w:rsidRPr="00FE3766">
        <w:rPr>
          <w:rFonts w:ascii="Times New Roman" w:hAnsi="Times New Roman" w:cs="Times New Roman"/>
          <w:i/>
          <w:sz w:val="24"/>
          <w:szCs w:val="24"/>
        </w:rPr>
        <w:t>Climate Change and Extreme Heat Events</w:t>
      </w:r>
      <w:r w:rsidR="00971254" w:rsidRPr="00FE3766">
        <w:rPr>
          <w:rFonts w:ascii="Times New Roman" w:hAnsi="Times New Roman" w:cs="Times New Roman"/>
          <w:sz w:val="24"/>
          <w:szCs w:val="24"/>
        </w:rPr>
        <w:t xml:space="preserve">. Retrieved from: </w:t>
      </w:r>
      <w:hyperlink r:id="rId19" w:history="1">
        <w:r w:rsidR="00971254" w:rsidRPr="00FE3766">
          <w:rPr>
            <w:rStyle w:val="Hyperlink"/>
            <w:rFonts w:ascii="Times New Roman" w:hAnsi="Times New Roman" w:cs="Times New Roman"/>
            <w:sz w:val="24"/>
            <w:szCs w:val="24"/>
          </w:rPr>
          <w:t>https://www.cdc.gov/climateandhealth/publications.htm</w:t>
        </w:r>
      </w:hyperlink>
      <w:r w:rsidR="00971254" w:rsidRPr="00FE3766">
        <w:rPr>
          <w:rStyle w:val="Hyperlink"/>
          <w:rFonts w:ascii="Times New Roman" w:hAnsi="Times New Roman" w:cs="Times New Roman"/>
          <w:sz w:val="24"/>
          <w:szCs w:val="24"/>
        </w:rPr>
        <w:t xml:space="preserve">; </w:t>
      </w:r>
      <w:r w:rsidR="00971254" w:rsidRPr="003874F9">
        <w:rPr>
          <w:rStyle w:val="Hyperlink"/>
          <w:rFonts w:ascii="Times New Roman" w:hAnsi="Times New Roman" w:cs="Times New Roman"/>
          <w:color w:val="000000" w:themeColor="text1"/>
          <w:sz w:val="24"/>
          <w:szCs w:val="24"/>
          <w:u w:val="none"/>
        </w:rPr>
        <w:t>Accessed June 23, 2018</w:t>
      </w:r>
    </w:p>
    <w:p w14:paraId="05BA5098" w14:textId="6DB47EF0" w:rsidR="00971254" w:rsidRPr="00FE3766" w:rsidRDefault="003F2DD9" w:rsidP="00E146A7">
      <w:pPr>
        <w:autoSpaceDE w:val="0"/>
        <w:autoSpaceDN w:val="0"/>
        <w:adjustRightInd w:val="0"/>
        <w:spacing w:line="360" w:lineRule="auto"/>
        <w:rPr>
          <w:rStyle w:val="Hyperlink"/>
          <w:rFonts w:ascii="Times New Roman" w:hAnsi="Times New Roman" w:cs="Times New Roman"/>
          <w:sz w:val="24"/>
          <w:szCs w:val="24"/>
        </w:rPr>
      </w:pPr>
      <w:r>
        <w:rPr>
          <w:rFonts w:ascii="Times New Roman" w:hAnsi="Times New Roman" w:cs="Times New Roman"/>
          <w:sz w:val="24"/>
          <w:szCs w:val="24"/>
        </w:rPr>
        <w:t xml:space="preserve">Centers for Disease Control and Prevention </w:t>
      </w:r>
      <w:r w:rsidRPr="00FE3766">
        <w:rPr>
          <w:rFonts w:ascii="Times New Roman" w:hAnsi="Times New Roman" w:cs="Times New Roman"/>
          <w:sz w:val="24"/>
          <w:szCs w:val="24"/>
        </w:rPr>
        <w:t>(2013)</w:t>
      </w:r>
      <w:r w:rsidR="003874F9">
        <w:rPr>
          <w:rFonts w:ascii="Times New Roman" w:hAnsi="Times New Roman" w:cs="Times New Roman"/>
          <w:sz w:val="24"/>
          <w:szCs w:val="24"/>
        </w:rPr>
        <w:t>; National Center for Environmental Health</w:t>
      </w:r>
      <w:r w:rsidR="00971254" w:rsidRPr="00FE3766">
        <w:rPr>
          <w:rFonts w:ascii="Times New Roman" w:hAnsi="Times New Roman" w:cs="Times New Roman"/>
          <w:sz w:val="24"/>
          <w:szCs w:val="24"/>
        </w:rPr>
        <w:t xml:space="preserve">. </w:t>
      </w:r>
      <w:r w:rsidR="003874F9" w:rsidRPr="00FE3766">
        <w:rPr>
          <w:rFonts w:ascii="Times New Roman" w:hAnsi="Times New Roman" w:cs="Times New Roman"/>
          <w:i/>
          <w:sz w:val="24"/>
          <w:szCs w:val="24"/>
        </w:rPr>
        <w:t>Climate Change and Extreme Heat Events</w:t>
      </w:r>
      <w:r w:rsidR="00971254" w:rsidRPr="00FE3766">
        <w:rPr>
          <w:rFonts w:ascii="Times New Roman" w:hAnsi="Times New Roman" w:cs="Times New Roman"/>
          <w:sz w:val="24"/>
          <w:szCs w:val="24"/>
        </w:rPr>
        <w:t xml:space="preserve">. Retrieved from: </w:t>
      </w:r>
      <w:hyperlink r:id="rId20" w:history="1">
        <w:r w:rsidR="00971254" w:rsidRPr="00FE3766">
          <w:rPr>
            <w:rStyle w:val="Hyperlink"/>
            <w:rFonts w:ascii="Times New Roman" w:hAnsi="Times New Roman" w:cs="Times New Roman"/>
            <w:sz w:val="24"/>
            <w:szCs w:val="24"/>
          </w:rPr>
          <w:t>https://www.cdc.gov/climateandhealth/publications.htm</w:t>
        </w:r>
      </w:hyperlink>
      <w:r w:rsidR="00971254" w:rsidRPr="00FE3766">
        <w:rPr>
          <w:rStyle w:val="Hyperlink"/>
          <w:rFonts w:ascii="Times New Roman" w:hAnsi="Times New Roman" w:cs="Times New Roman"/>
          <w:sz w:val="24"/>
          <w:szCs w:val="24"/>
        </w:rPr>
        <w:t xml:space="preserve">; </w:t>
      </w:r>
      <w:r w:rsidR="00971254" w:rsidRPr="003874F9">
        <w:rPr>
          <w:rStyle w:val="Hyperlink"/>
          <w:rFonts w:ascii="Times New Roman" w:hAnsi="Times New Roman" w:cs="Times New Roman"/>
          <w:color w:val="000000" w:themeColor="text1"/>
          <w:sz w:val="24"/>
          <w:szCs w:val="24"/>
          <w:u w:val="none"/>
        </w:rPr>
        <w:t>Accessed June 29, 2018</w:t>
      </w:r>
    </w:p>
    <w:p w14:paraId="57B28AFE" w14:textId="3C67D410" w:rsidR="00971254" w:rsidRPr="00FE3766" w:rsidRDefault="00971254" w:rsidP="00E146A7">
      <w:pPr>
        <w:spacing w:line="360" w:lineRule="auto"/>
        <w:rPr>
          <w:rStyle w:val="Hyperlink"/>
          <w:rFonts w:ascii="Times New Roman" w:hAnsi="Times New Roman" w:cs="Times New Roman"/>
          <w:sz w:val="24"/>
          <w:szCs w:val="24"/>
        </w:rPr>
      </w:pPr>
      <w:r w:rsidRPr="00FE3766">
        <w:rPr>
          <w:rFonts w:ascii="Times New Roman" w:hAnsi="Times New Roman" w:cs="Times New Roman"/>
          <w:sz w:val="24"/>
          <w:szCs w:val="24"/>
        </w:rPr>
        <w:t xml:space="preserve">Centers for Disease Control and Prevention; National Center for Environmental Health; </w:t>
      </w:r>
      <w:r w:rsidRPr="00FE3766">
        <w:rPr>
          <w:rFonts w:ascii="Times New Roman" w:hAnsi="Times New Roman" w:cs="Times New Roman"/>
          <w:i/>
          <w:sz w:val="24"/>
          <w:szCs w:val="24"/>
        </w:rPr>
        <w:t>Climate Change and Extreme Heat Events</w:t>
      </w:r>
      <w:r w:rsidRPr="00FE3766">
        <w:rPr>
          <w:rFonts w:ascii="Times New Roman" w:hAnsi="Times New Roman" w:cs="Times New Roman"/>
          <w:sz w:val="24"/>
          <w:szCs w:val="24"/>
        </w:rPr>
        <w:t xml:space="preserve">; </w:t>
      </w:r>
      <w:hyperlink r:id="rId21" w:history="1">
        <w:r w:rsidRPr="00FE3766">
          <w:rPr>
            <w:rStyle w:val="Hyperlink"/>
            <w:rFonts w:ascii="Times New Roman" w:hAnsi="Times New Roman" w:cs="Times New Roman"/>
            <w:sz w:val="24"/>
            <w:szCs w:val="24"/>
          </w:rPr>
          <w:t>https://www.cdc.gov/climateandhealth/pubs/ClimateChangeandExtremeHeatEvents.pdf</w:t>
        </w:r>
      </w:hyperlink>
      <w:r w:rsidRPr="00FE3766">
        <w:rPr>
          <w:rStyle w:val="Hyperlink"/>
          <w:rFonts w:ascii="Times New Roman" w:hAnsi="Times New Roman" w:cs="Times New Roman"/>
          <w:sz w:val="24"/>
          <w:szCs w:val="24"/>
        </w:rPr>
        <w:t xml:space="preserve">; </w:t>
      </w:r>
      <w:r w:rsidRPr="00FE3766">
        <w:rPr>
          <w:rFonts w:ascii="Times New Roman" w:hAnsi="Times New Roman" w:cs="Times New Roman"/>
          <w:sz w:val="24"/>
          <w:szCs w:val="24"/>
        </w:rPr>
        <w:t>Accessed July 10, 2016.</w:t>
      </w:r>
    </w:p>
    <w:p w14:paraId="778B1FD1" w14:textId="5C581790" w:rsidR="00971254" w:rsidRDefault="00971254" w:rsidP="00E146A7">
      <w:pPr>
        <w:autoSpaceDE w:val="0"/>
        <w:autoSpaceDN w:val="0"/>
        <w:adjustRightInd w:val="0"/>
        <w:spacing w:line="360" w:lineRule="auto"/>
        <w:rPr>
          <w:rStyle w:val="Hyperlink"/>
          <w:rFonts w:ascii="Times New Roman" w:hAnsi="Times New Roman" w:cs="Times New Roman"/>
          <w:color w:val="000000" w:themeColor="text1"/>
          <w:sz w:val="24"/>
          <w:szCs w:val="24"/>
          <w:u w:val="none"/>
        </w:rPr>
      </w:pPr>
      <w:r w:rsidRPr="00FE3766">
        <w:rPr>
          <w:rFonts w:ascii="Times New Roman" w:hAnsi="Times New Roman" w:cs="Times New Roman"/>
          <w:kern w:val="36"/>
          <w:sz w:val="24"/>
          <w:szCs w:val="24"/>
        </w:rPr>
        <w:t xml:space="preserve">Centers for Disease Control and Prevention; </w:t>
      </w:r>
      <w:r w:rsidRPr="00453EFB">
        <w:rPr>
          <w:rFonts w:ascii="Times New Roman" w:hAnsi="Times New Roman" w:cs="Times New Roman"/>
          <w:i/>
          <w:kern w:val="36"/>
          <w:sz w:val="24"/>
          <w:szCs w:val="24"/>
        </w:rPr>
        <w:t>North America Land Data Assimilation System (NLDAS) Daily Air Temperatures and Heat Index (1979-2011)</w:t>
      </w:r>
      <w:r w:rsidRPr="00FE3766">
        <w:rPr>
          <w:rFonts w:ascii="Times New Roman" w:hAnsi="Times New Roman" w:cs="Times New Roman"/>
          <w:kern w:val="36"/>
          <w:sz w:val="24"/>
          <w:szCs w:val="24"/>
        </w:rPr>
        <w:t xml:space="preserve"> Request; </w:t>
      </w:r>
      <w:hyperlink r:id="rId22" w:history="1">
        <w:r w:rsidRPr="00FE3766">
          <w:rPr>
            <w:rStyle w:val="Hyperlink"/>
            <w:rFonts w:ascii="Times New Roman" w:hAnsi="Times New Roman" w:cs="Times New Roman"/>
            <w:sz w:val="24"/>
            <w:szCs w:val="24"/>
          </w:rPr>
          <w:t>http://wonder.cdc.gov/nasa-nldas.html</w:t>
        </w:r>
      </w:hyperlink>
      <w:r w:rsidRPr="00FE3766">
        <w:rPr>
          <w:rStyle w:val="Hyperlink"/>
          <w:rFonts w:ascii="Times New Roman" w:hAnsi="Times New Roman" w:cs="Times New Roman"/>
          <w:sz w:val="24"/>
          <w:szCs w:val="24"/>
        </w:rPr>
        <w:t xml:space="preserve">; </w:t>
      </w:r>
      <w:r w:rsidRPr="009274B9">
        <w:rPr>
          <w:rStyle w:val="Hyperlink"/>
          <w:rFonts w:ascii="Times New Roman" w:hAnsi="Times New Roman" w:cs="Times New Roman"/>
          <w:color w:val="000000" w:themeColor="text1"/>
          <w:sz w:val="24"/>
          <w:szCs w:val="24"/>
          <w:u w:val="none"/>
        </w:rPr>
        <w:t>Accessed September 20, 2017</w:t>
      </w:r>
    </w:p>
    <w:p w14:paraId="3A8CCA34" w14:textId="036FC00B" w:rsidR="009274B9" w:rsidRPr="009274B9" w:rsidRDefault="009274B9" w:rsidP="00E146A7">
      <w:pPr>
        <w:autoSpaceDE w:val="0"/>
        <w:autoSpaceDN w:val="0"/>
        <w:adjustRightInd w:val="0"/>
        <w:spacing w:line="360" w:lineRule="auto"/>
        <w:rPr>
          <w:rFonts w:ascii="Times New Roman" w:hAnsi="Times New Roman" w:cs="Times New Roman"/>
          <w:color w:val="0563C1" w:themeColor="hyperlink"/>
          <w:sz w:val="24"/>
          <w:szCs w:val="24"/>
          <w:u w:val="single"/>
        </w:rPr>
      </w:pPr>
      <w:r w:rsidRPr="00FE3766">
        <w:rPr>
          <w:rFonts w:ascii="Times New Roman" w:hAnsi="Times New Roman" w:cs="Times New Roman"/>
          <w:kern w:val="36"/>
          <w:sz w:val="24"/>
          <w:szCs w:val="24"/>
        </w:rPr>
        <w:t xml:space="preserve">Centers for Disease Control and Prevention; </w:t>
      </w:r>
      <w:r w:rsidRPr="00453EFB">
        <w:rPr>
          <w:rFonts w:ascii="Times New Roman" w:hAnsi="Times New Roman" w:cs="Times New Roman"/>
          <w:i/>
          <w:kern w:val="36"/>
          <w:sz w:val="24"/>
          <w:szCs w:val="24"/>
        </w:rPr>
        <w:t>North America Land Data Assimilation System (NLDAS) Daily Air Temperatures and Heat Index (1979-2011) Request</w:t>
      </w:r>
      <w:r w:rsidRPr="00FE3766">
        <w:rPr>
          <w:rFonts w:ascii="Times New Roman" w:hAnsi="Times New Roman" w:cs="Times New Roman"/>
          <w:kern w:val="36"/>
          <w:sz w:val="24"/>
          <w:szCs w:val="24"/>
        </w:rPr>
        <w:t xml:space="preserve">; </w:t>
      </w:r>
      <w:hyperlink r:id="rId23" w:history="1">
        <w:r w:rsidRPr="00FE3766">
          <w:rPr>
            <w:rStyle w:val="Hyperlink"/>
            <w:rFonts w:ascii="Times New Roman" w:hAnsi="Times New Roman" w:cs="Times New Roman"/>
            <w:sz w:val="24"/>
            <w:szCs w:val="24"/>
          </w:rPr>
          <w:t>http://wonder.cdc.gov/nasa-nldas.html</w:t>
        </w:r>
      </w:hyperlink>
      <w:r w:rsidRPr="00FE3766">
        <w:rPr>
          <w:rStyle w:val="Hyperlink"/>
          <w:rFonts w:ascii="Times New Roman" w:hAnsi="Times New Roman" w:cs="Times New Roman"/>
          <w:sz w:val="24"/>
          <w:szCs w:val="24"/>
        </w:rPr>
        <w:t xml:space="preserve">; </w:t>
      </w:r>
      <w:r w:rsidRPr="00FE3766">
        <w:rPr>
          <w:rStyle w:val="Hyperlink"/>
          <w:rFonts w:ascii="Times New Roman" w:hAnsi="Times New Roman" w:cs="Times New Roman"/>
          <w:color w:val="auto"/>
          <w:sz w:val="24"/>
          <w:szCs w:val="24"/>
          <w:u w:val="none"/>
        </w:rPr>
        <w:t xml:space="preserve">Accessed </w:t>
      </w:r>
      <w:r w:rsidR="00453EFB">
        <w:rPr>
          <w:rStyle w:val="Hyperlink"/>
          <w:rFonts w:ascii="Times New Roman" w:hAnsi="Times New Roman" w:cs="Times New Roman"/>
          <w:color w:val="auto"/>
          <w:sz w:val="24"/>
          <w:szCs w:val="24"/>
          <w:u w:val="none"/>
        </w:rPr>
        <w:t xml:space="preserve">October </w:t>
      </w:r>
      <w:r w:rsidRPr="00FE3766">
        <w:rPr>
          <w:rStyle w:val="Hyperlink"/>
          <w:rFonts w:ascii="Times New Roman" w:hAnsi="Times New Roman" w:cs="Times New Roman"/>
          <w:color w:val="auto"/>
          <w:sz w:val="24"/>
          <w:szCs w:val="24"/>
          <w:u w:val="none"/>
        </w:rPr>
        <w:t>20, 2017</w:t>
      </w:r>
    </w:p>
    <w:p w14:paraId="2F508432" w14:textId="1A354C05" w:rsidR="00971254" w:rsidRDefault="00971254" w:rsidP="00E146A7">
      <w:pPr>
        <w:autoSpaceDE w:val="0"/>
        <w:autoSpaceDN w:val="0"/>
        <w:adjustRightInd w:val="0"/>
        <w:spacing w:line="360" w:lineRule="auto"/>
        <w:rPr>
          <w:rStyle w:val="Hyperlink"/>
          <w:rFonts w:ascii="Times New Roman" w:hAnsi="Times New Roman" w:cs="Times New Roman"/>
          <w:color w:val="000000" w:themeColor="text1"/>
          <w:sz w:val="24"/>
          <w:szCs w:val="24"/>
          <w:u w:val="none"/>
        </w:rPr>
      </w:pPr>
      <w:r w:rsidRPr="00FE3766">
        <w:rPr>
          <w:rFonts w:ascii="Times New Roman" w:hAnsi="Times New Roman" w:cs="Times New Roman"/>
          <w:sz w:val="24"/>
          <w:szCs w:val="24"/>
        </w:rPr>
        <w:t xml:space="preserve">Centers for Disease Control and Prevention. (2018). </w:t>
      </w:r>
      <w:r w:rsidRPr="00453EFB">
        <w:rPr>
          <w:rFonts w:ascii="Times New Roman" w:hAnsi="Times New Roman" w:cs="Times New Roman"/>
          <w:i/>
          <w:sz w:val="24"/>
          <w:szCs w:val="24"/>
        </w:rPr>
        <w:t>The social vulnerability index (SVI): Fact sheet</w:t>
      </w:r>
      <w:r w:rsidRPr="00FE3766">
        <w:rPr>
          <w:rFonts w:ascii="Times New Roman" w:hAnsi="Times New Roman" w:cs="Times New Roman"/>
          <w:sz w:val="24"/>
          <w:szCs w:val="24"/>
        </w:rPr>
        <w:t xml:space="preserve">; CDC. Retrieved from: </w:t>
      </w:r>
      <w:r w:rsidRPr="003874F9">
        <w:rPr>
          <w:rStyle w:val="Hyperlink"/>
          <w:rFonts w:ascii="Times New Roman" w:hAnsi="Times New Roman" w:cs="Times New Roman"/>
          <w:sz w:val="24"/>
          <w:szCs w:val="24"/>
        </w:rPr>
        <w:t xml:space="preserve">https://svi.cdc.gov/factsheet.html </w:t>
      </w:r>
      <w:r w:rsidRPr="003874F9">
        <w:rPr>
          <w:rStyle w:val="Hyperlink"/>
          <w:rFonts w:ascii="Times New Roman" w:hAnsi="Times New Roman" w:cs="Times New Roman"/>
          <w:color w:val="000000" w:themeColor="text1"/>
          <w:sz w:val="24"/>
          <w:szCs w:val="24"/>
          <w:u w:val="none"/>
        </w:rPr>
        <w:t>Accessed 3/15/19</w:t>
      </w:r>
    </w:p>
    <w:p w14:paraId="09B20E79" w14:textId="0E4DD943" w:rsidR="006C02E1" w:rsidRPr="00FE3766" w:rsidRDefault="006C02E1" w:rsidP="00E146A7">
      <w:pPr>
        <w:autoSpaceDE w:val="0"/>
        <w:autoSpaceDN w:val="0"/>
        <w:adjustRightInd w:val="0"/>
        <w:spacing w:line="360" w:lineRule="auto"/>
        <w:rPr>
          <w:rFonts w:ascii="Times New Roman" w:hAnsi="Times New Roman" w:cs="Times New Roman"/>
          <w:sz w:val="24"/>
          <w:szCs w:val="24"/>
        </w:rPr>
      </w:pPr>
      <w:r w:rsidRPr="00FE3766">
        <w:rPr>
          <w:rStyle w:val="Hyperlink"/>
          <w:rFonts w:ascii="Times New Roman" w:hAnsi="Times New Roman" w:cs="Times New Roman"/>
          <w:color w:val="auto"/>
          <w:sz w:val="24"/>
          <w:szCs w:val="24"/>
          <w:u w:val="none"/>
        </w:rPr>
        <w:t>C</w:t>
      </w:r>
      <w:r>
        <w:rPr>
          <w:rStyle w:val="Hyperlink"/>
          <w:rFonts w:ascii="Times New Roman" w:hAnsi="Times New Roman" w:cs="Times New Roman"/>
          <w:color w:val="auto"/>
          <w:sz w:val="24"/>
          <w:szCs w:val="24"/>
          <w:u w:val="none"/>
        </w:rPr>
        <w:t xml:space="preserve">enter for Disease Control and Prevention; </w:t>
      </w:r>
      <w:r w:rsidRPr="00453EFB">
        <w:rPr>
          <w:rStyle w:val="Hyperlink"/>
          <w:rFonts w:ascii="Times New Roman" w:hAnsi="Times New Roman" w:cs="Times New Roman"/>
          <w:i/>
          <w:color w:val="auto"/>
          <w:sz w:val="24"/>
          <w:szCs w:val="24"/>
          <w:u w:val="none"/>
        </w:rPr>
        <w:t>CDC Wonder Daily Air Temperature and Heat Index</w:t>
      </w:r>
      <w:r w:rsidRPr="00FE3766">
        <w:rPr>
          <w:rStyle w:val="Hyperlink"/>
          <w:rFonts w:ascii="Times New Roman" w:hAnsi="Times New Roman" w:cs="Times New Roman"/>
          <w:color w:val="auto"/>
          <w:sz w:val="24"/>
          <w:szCs w:val="24"/>
          <w:u w:val="none"/>
        </w:rPr>
        <w:t>;</w:t>
      </w:r>
      <w:r w:rsidRPr="00FE3766">
        <w:rPr>
          <w:rStyle w:val="Hyperlink"/>
          <w:rFonts w:ascii="Times New Roman" w:hAnsi="Times New Roman" w:cs="Times New Roman"/>
          <w:color w:val="auto"/>
          <w:sz w:val="24"/>
          <w:szCs w:val="24"/>
        </w:rPr>
        <w:t xml:space="preserve"> </w:t>
      </w:r>
      <w:hyperlink r:id="rId24" w:history="1">
        <w:r w:rsidRPr="00FE3766">
          <w:rPr>
            <w:rStyle w:val="Hyperlink"/>
            <w:rFonts w:ascii="Times New Roman" w:hAnsi="Times New Roman" w:cs="Times New Roman"/>
            <w:sz w:val="24"/>
            <w:szCs w:val="24"/>
          </w:rPr>
          <w:t>http://www.healthdata.gov/dataset/cdc-wonder-daily-air-temperatures-and-heat-index</w:t>
        </w:r>
      </w:hyperlink>
      <w:r w:rsidRPr="00FE3766">
        <w:rPr>
          <w:rStyle w:val="Hyperlink"/>
          <w:rFonts w:ascii="Times New Roman" w:hAnsi="Times New Roman" w:cs="Times New Roman"/>
          <w:sz w:val="24"/>
          <w:szCs w:val="24"/>
        </w:rPr>
        <w:t>;</w:t>
      </w:r>
      <w:r w:rsidRPr="00FE3766">
        <w:rPr>
          <w:rFonts w:ascii="Times New Roman" w:hAnsi="Times New Roman" w:cs="Times New Roman"/>
          <w:sz w:val="24"/>
          <w:szCs w:val="24"/>
        </w:rPr>
        <w:t xml:space="preserve"> Accessed March 24, 2019</w:t>
      </w:r>
    </w:p>
    <w:p w14:paraId="3EEC41F7" w14:textId="763F2BAC" w:rsidR="00971254" w:rsidRPr="00FE3766" w:rsidRDefault="00971254" w:rsidP="00E146A7">
      <w:pPr>
        <w:autoSpaceDE w:val="0"/>
        <w:autoSpaceDN w:val="0"/>
        <w:adjustRightInd w:val="0"/>
        <w:spacing w:line="360" w:lineRule="auto"/>
        <w:rPr>
          <w:rStyle w:val="Hyperlink"/>
          <w:rFonts w:ascii="Times New Roman" w:hAnsi="Times New Roman" w:cs="Times New Roman"/>
          <w:sz w:val="24"/>
          <w:szCs w:val="24"/>
        </w:rPr>
      </w:pPr>
      <w:r w:rsidRPr="00FE3766">
        <w:rPr>
          <w:rFonts w:ascii="Times New Roman" w:hAnsi="Times New Roman" w:cs="Times New Roman"/>
          <w:sz w:val="24"/>
          <w:szCs w:val="24"/>
        </w:rPr>
        <w:t xml:space="preserve">Chen, </w:t>
      </w:r>
      <w:proofErr w:type="spellStart"/>
      <w:r w:rsidRPr="00FE3766">
        <w:rPr>
          <w:rFonts w:ascii="Times New Roman" w:hAnsi="Times New Roman" w:cs="Times New Roman"/>
          <w:sz w:val="24"/>
          <w:szCs w:val="24"/>
        </w:rPr>
        <w:t>Sarnat</w:t>
      </w:r>
      <w:proofErr w:type="spellEnd"/>
      <w:r w:rsidRPr="00FE3766">
        <w:rPr>
          <w:rFonts w:ascii="Times New Roman" w:hAnsi="Times New Roman" w:cs="Times New Roman"/>
          <w:sz w:val="24"/>
          <w:szCs w:val="24"/>
        </w:rPr>
        <w:t xml:space="preserve">, </w:t>
      </w:r>
      <w:proofErr w:type="spellStart"/>
      <w:r w:rsidRPr="00FE3766">
        <w:rPr>
          <w:rFonts w:ascii="Times New Roman" w:hAnsi="Times New Roman" w:cs="Times New Roman"/>
          <w:sz w:val="24"/>
          <w:szCs w:val="24"/>
        </w:rPr>
        <w:t>Grundstein</w:t>
      </w:r>
      <w:proofErr w:type="spellEnd"/>
      <w:r w:rsidRPr="00FE3766">
        <w:rPr>
          <w:rFonts w:ascii="Times New Roman" w:hAnsi="Times New Roman" w:cs="Times New Roman"/>
          <w:sz w:val="24"/>
          <w:szCs w:val="24"/>
        </w:rPr>
        <w:t xml:space="preserve">, Winquist and Chang 2016. </w:t>
      </w:r>
      <w:r w:rsidRPr="00453EFB">
        <w:rPr>
          <w:rFonts w:ascii="Times New Roman" w:hAnsi="Times New Roman" w:cs="Times New Roman"/>
          <w:i/>
          <w:sz w:val="24"/>
          <w:szCs w:val="24"/>
        </w:rPr>
        <w:t>Time-series Analysis of Heat Waves and Emergency Department Visits in Atlanta, 1993 to 2012</w:t>
      </w:r>
      <w:r w:rsidRPr="00FE3766">
        <w:rPr>
          <w:rFonts w:ascii="Times New Roman" w:hAnsi="Times New Roman" w:cs="Times New Roman"/>
          <w:sz w:val="24"/>
          <w:szCs w:val="24"/>
        </w:rPr>
        <w:t xml:space="preserve">. Environmental Health Perspectives (2017); </w:t>
      </w:r>
      <w:hyperlink r:id="rId25" w:history="1">
        <w:r w:rsidRPr="00FE3766">
          <w:rPr>
            <w:rStyle w:val="Hyperlink"/>
            <w:rFonts w:ascii="Times New Roman" w:hAnsi="Times New Roman" w:cs="Times New Roman"/>
            <w:sz w:val="24"/>
            <w:szCs w:val="24"/>
          </w:rPr>
          <w:t>https://ehp.niehs.nih.gov/doi/10.1289/EHP44</w:t>
        </w:r>
      </w:hyperlink>
      <w:r w:rsidRPr="00FE3766">
        <w:rPr>
          <w:rStyle w:val="Hyperlink"/>
          <w:rFonts w:ascii="Times New Roman" w:hAnsi="Times New Roman" w:cs="Times New Roman"/>
          <w:sz w:val="24"/>
          <w:szCs w:val="24"/>
        </w:rPr>
        <w:t>; Accessed August 21, 2016</w:t>
      </w:r>
    </w:p>
    <w:p w14:paraId="78B703F3" w14:textId="77777777" w:rsidR="00EE39FA" w:rsidRDefault="00EE39FA" w:rsidP="00E146A7">
      <w:pPr>
        <w:spacing w:line="360" w:lineRule="auto"/>
        <w:rPr>
          <w:rFonts w:ascii="Times New Roman" w:hAnsi="Times New Roman" w:cs="Times New Roman"/>
          <w:sz w:val="24"/>
          <w:szCs w:val="24"/>
        </w:rPr>
      </w:pPr>
      <w:r>
        <w:rPr>
          <w:rFonts w:ascii="Times New Roman" w:hAnsi="Times New Roman" w:cs="Times New Roman"/>
          <w:sz w:val="24"/>
          <w:szCs w:val="24"/>
        </w:rPr>
        <w:br w:type="page"/>
      </w:r>
    </w:p>
    <w:p w14:paraId="08AB655E" w14:textId="201F6C5A" w:rsidR="00971254"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lastRenderedPageBreak/>
        <w:t xml:space="preserve">Cooley, H., Moore, E., </w:t>
      </w:r>
      <w:proofErr w:type="spellStart"/>
      <w:r w:rsidRPr="00FE3766">
        <w:rPr>
          <w:rFonts w:ascii="Times New Roman" w:hAnsi="Times New Roman" w:cs="Times New Roman"/>
          <w:sz w:val="24"/>
          <w:szCs w:val="24"/>
        </w:rPr>
        <w:t>Heberger</w:t>
      </w:r>
      <w:proofErr w:type="spellEnd"/>
      <w:r w:rsidRPr="00FE3766">
        <w:rPr>
          <w:rFonts w:ascii="Times New Roman" w:hAnsi="Times New Roman" w:cs="Times New Roman"/>
          <w:sz w:val="24"/>
          <w:szCs w:val="24"/>
        </w:rPr>
        <w:t xml:space="preserve">, M., &amp; Allen, L. (2010). </w:t>
      </w:r>
      <w:r w:rsidRPr="00FE3766">
        <w:rPr>
          <w:rFonts w:ascii="Times New Roman" w:hAnsi="Times New Roman" w:cs="Times New Roman"/>
          <w:i/>
          <w:iCs/>
          <w:sz w:val="24"/>
          <w:szCs w:val="24"/>
        </w:rPr>
        <w:t>Social vulnerability to climate change in California</w:t>
      </w:r>
      <w:r w:rsidRPr="00FE3766">
        <w:rPr>
          <w:rFonts w:ascii="Times New Roman" w:hAnsi="Times New Roman" w:cs="Times New Roman"/>
          <w:sz w:val="24"/>
          <w:szCs w:val="24"/>
        </w:rPr>
        <w:t>. Oakland, CA: Pacific Institution.</w:t>
      </w:r>
    </w:p>
    <w:p w14:paraId="325C8950" w14:textId="47079922"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Cutter, S. L., </w:t>
      </w:r>
      <w:proofErr w:type="spellStart"/>
      <w:r w:rsidRPr="00FE3766">
        <w:rPr>
          <w:rFonts w:ascii="Times New Roman" w:hAnsi="Times New Roman" w:cs="Times New Roman"/>
          <w:sz w:val="24"/>
          <w:szCs w:val="24"/>
        </w:rPr>
        <w:t>Boruff</w:t>
      </w:r>
      <w:proofErr w:type="spellEnd"/>
      <w:r w:rsidRPr="00FE3766">
        <w:rPr>
          <w:rFonts w:ascii="Times New Roman" w:hAnsi="Times New Roman" w:cs="Times New Roman"/>
          <w:sz w:val="24"/>
          <w:szCs w:val="24"/>
        </w:rPr>
        <w:t xml:space="preserve">, B. J., &amp; Shirley, W. L. (2003). </w:t>
      </w:r>
      <w:r w:rsidRPr="00453EFB">
        <w:rPr>
          <w:rFonts w:ascii="Times New Roman" w:hAnsi="Times New Roman" w:cs="Times New Roman"/>
          <w:i/>
          <w:sz w:val="24"/>
          <w:szCs w:val="24"/>
        </w:rPr>
        <w:t>Social vulnerability to environmental hazards.</w:t>
      </w:r>
      <w:r w:rsidRPr="00FE3766">
        <w:rPr>
          <w:rFonts w:ascii="Times New Roman" w:hAnsi="Times New Roman" w:cs="Times New Roman"/>
          <w:sz w:val="24"/>
          <w:szCs w:val="24"/>
        </w:rPr>
        <w:t xml:space="preserve"> </w:t>
      </w:r>
      <w:r w:rsidRPr="00453EFB">
        <w:rPr>
          <w:rFonts w:ascii="Times New Roman" w:hAnsi="Times New Roman" w:cs="Times New Roman"/>
          <w:iCs/>
          <w:sz w:val="24"/>
          <w:szCs w:val="24"/>
        </w:rPr>
        <w:t>Soc Sci Q</w:t>
      </w:r>
      <w:r w:rsidRPr="00453EFB">
        <w:rPr>
          <w:rFonts w:ascii="Times New Roman" w:hAnsi="Times New Roman" w:cs="Times New Roman"/>
          <w:sz w:val="24"/>
          <w:szCs w:val="24"/>
        </w:rPr>
        <w:t>.</w:t>
      </w:r>
      <w:r w:rsidRPr="00FE3766">
        <w:rPr>
          <w:rFonts w:ascii="Times New Roman" w:hAnsi="Times New Roman" w:cs="Times New Roman"/>
          <w:sz w:val="24"/>
          <w:szCs w:val="24"/>
        </w:rPr>
        <w:t>, 84(2), 242–261.</w:t>
      </w:r>
    </w:p>
    <w:p w14:paraId="230C8473" w14:textId="098A84CC" w:rsidR="00971254" w:rsidRPr="00FE3766" w:rsidRDefault="00971254" w:rsidP="00E146A7">
      <w:pPr>
        <w:pStyle w:val="citation"/>
        <w:shd w:val="clear" w:color="auto" w:fill="FFFFFF"/>
        <w:spacing w:after="150" w:afterAutospacing="0" w:line="360" w:lineRule="auto"/>
      </w:pPr>
      <w:r w:rsidRPr="00FE3766">
        <w:t xml:space="preserve">De Leon, JCV. (2006). </w:t>
      </w:r>
      <w:r w:rsidRPr="00453EFB">
        <w:rPr>
          <w:i/>
        </w:rPr>
        <w:t>Vulnerability: A Conceptual and Methodological Review</w:t>
      </w:r>
      <w:r w:rsidRPr="00FE3766">
        <w:t>; United Nations University, Institute for Environment and Human Security; SOURCE No.4/2006.</w:t>
      </w:r>
    </w:p>
    <w:p w14:paraId="32420712" w14:textId="1E8ECF8A" w:rsidR="00971254" w:rsidRPr="00FE3766" w:rsidRDefault="008964F4" w:rsidP="00E146A7">
      <w:pPr>
        <w:autoSpaceDE w:val="0"/>
        <w:autoSpaceDN w:val="0"/>
        <w:adjustRightInd w:val="0"/>
        <w:spacing w:line="360" w:lineRule="auto"/>
        <w:rPr>
          <w:rStyle w:val="Hyperlink"/>
          <w:rFonts w:ascii="Times New Roman" w:hAnsi="Times New Roman" w:cs="Times New Roman"/>
          <w:sz w:val="24"/>
          <w:szCs w:val="24"/>
        </w:rPr>
      </w:pPr>
      <w:r w:rsidRPr="00FE3766">
        <w:rPr>
          <w:rFonts w:ascii="Times New Roman" w:hAnsi="Times New Roman" w:cs="Times New Roman"/>
          <w:sz w:val="24"/>
          <w:szCs w:val="24"/>
        </w:rPr>
        <w:t>Department for International Development</w:t>
      </w:r>
      <w:r>
        <w:rPr>
          <w:rFonts w:ascii="Times New Roman" w:hAnsi="Times New Roman" w:cs="Times New Roman"/>
          <w:sz w:val="24"/>
          <w:szCs w:val="24"/>
        </w:rPr>
        <w:t xml:space="preserve"> (UK); </w:t>
      </w:r>
      <w:r>
        <w:rPr>
          <w:rFonts w:ascii="Times New Roman" w:hAnsi="Times New Roman" w:cs="Times New Roman"/>
          <w:i/>
          <w:sz w:val="24"/>
          <w:szCs w:val="24"/>
        </w:rPr>
        <w:t>A</w:t>
      </w:r>
      <w:r w:rsidRPr="00453EFB">
        <w:rPr>
          <w:rFonts w:ascii="Times New Roman" w:hAnsi="Times New Roman" w:cs="Times New Roman"/>
          <w:i/>
          <w:sz w:val="24"/>
          <w:szCs w:val="24"/>
        </w:rPr>
        <w:t>id for the British People</w:t>
      </w:r>
      <w:r w:rsidR="003D7B82" w:rsidRPr="00453EFB">
        <w:rPr>
          <w:rFonts w:ascii="Times New Roman" w:hAnsi="Times New Roman" w:cs="Times New Roman"/>
          <w:i/>
          <w:sz w:val="24"/>
          <w:szCs w:val="24"/>
        </w:rPr>
        <w:t>; Defining Disaster Resilience</w:t>
      </w:r>
      <w:r w:rsidR="00971254" w:rsidRPr="00453EFB">
        <w:rPr>
          <w:rFonts w:ascii="Times New Roman" w:hAnsi="Times New Roman" w:cs="Times New Roman"/>
          <w:i/>
          <w:sz w:val="24"/>
          <w:szCs w:val="24"/>
        </w:rPr>
        <w:t>:</w:t>
      </w:r>
      <w:r w:rsidR="003D7B82" w:rsidRPr="00453EFB">
        <w:rPr>
          <w:rFonts w:ascii="Times New Roman" w:hAnsi="Times New Roman" w:cs="Times New Roman"/>
          <w:i/>
          <w:sz w:val="24"/>
          <w:szCs w:val="24"/>
        </w:rPr>
        <w:t xml:space="preserve"> A DFID Approach Paper</w:t>
      </w:r>
      <w:r w:rsidR="003D7B82">
        <w:rPr>
          <w:rFonts w:ascii="Times New Roman" w:hAnsi="Times New Roman" w:cs="Times New Roman"/>
          <w:sz w:val="24"/>
          <w:szCs w:val="24"/>
        </w:rPr>
        <w:t>:</w:t>
      </w:r>
      <w:r w:rsidR="00971254" w:rsidRPr="00FE3766">
        <w:rPr>
          <w:rFonts w:ascii="Times New Roman" w:hAnsi="Times New Roman" w:cs="Times New Roman"/>
          <w:sz w:val="24"/>
          <w:szCs w:val="24"/>
        </w:rPr>
        <w:t xml:space="preserve"> </w:t>
      </w:r>
      <w:hyperlink r:id="rId26" w:history="1">
        <w:r w:rsidR="00971254" w:rsidRPr="00FE3766">
          <w:rPr>
            <w:rStyle w:val="Hyperlink"/>
            <w:rFonts w:ascii="Times New Roman" w:hAnsi="Times New Roman" w:cs="Times New Roman"/>
            <w:sz w:val="24"/>
            <w:szCs w:val="24"/>
          </w:rPr>
          <w:t>https://www.gov.uk/government/uploads/system/uploads/attachment_data/file/186874/defining-disaster-resilience-approach-paper.pdf</w:t>
        </w:r>
      </w:hyperlink>
      <w:r w:rsidR="00971254" w:rsidRPr="00FE3766">
        <w:rPr>
          <w:rStyle w:val="Hyperlink"/>
          <w:rFonts w:ascii="Times New Roman" w:hAnsi="Times New Roman" w:cs="Times New Roman"/>
          <w:sz w:val="24"/>
          <w:szCs w:val="24"/>
        </w:rPr>
        <w:t xml:space="preserve">; </w:t>
      </w:r>
      <w:r w:rsidR="00971254" w:rsidRPr="00F2619B">
        <w:rPr>
          <w:rStyle w:val="Hyperlink"/>
          <w:rFonts w:ascii="Times New Roman" w:hAnsi="Times New Roman" w:cs="Times New Roman"/>
          <w:color w:val="000000" w:themeColor="text1"/>
          <w:sz w:val="24"/>
          <w:szCs w:val="24"/>
          <w:u w:val="none"/>
        </w:rPr>
        <w:t>Accessed March 10, 2018</w:t>
      </w:r>
    </w:p>
    <w:p w14:paraId="1ACC3C76" w14:textId="77777777" w:rsidR="00C851C6" w:rsidRPr="00FE3766" w:rsidRDefault="00C851C6" w:rsidP="00C851C6">
      <w:pPr>
        <w:autoSpaceDE w:val="0"/>
        <w:autoSpaceDN w:val="0"/>
        <w:adjustRightInd w:val="0"/>
        <w:spacing w:line="360" w:lineRule="auto"/>
        <w:rPr>
          <w:rFonts w:ascii="Times New Roman" w:hAnsi="Times New Roman" w:cs="Times New Roman"/>
          <w:sz w:val="24"/>
          <w:szCs w:val="24"/>
        </w:rPr>
      </w:pPr>
      <w:r>
        <w:rPr>
          <w:rFonts w:ascii="Times New Roman" w:hAnsi="Times New Roman" w:cs="Times New Roman"/>
          <w:sz w:val="24"/>
          <w:szCs w:val="24"/>
        </w:rPr>
        <w:t xml:space="preserve">Diamant-litd.com; </w:t>
      </w:r>
      <w:r w:rsidRPr="00FE3766">
        <w:rPr>
          <w:rFonts w:ascii="Times New Roman" w:hAnsi="Times New Roman" w:cs="Times New Roman"/>
          <w:sz w:val="24"/>
          <w:szCs w:val="24"/>
        </w:rPr>
        <w:t xml:space="preserve">County Map of Georgia USA; </w:t>
      </w:r>
      <w:r w:rsidRPr="00453EFB">
        <w:rPr>
          <w:rFonts w:ascii="Times New Roman" w:hAnsi="Times New Roman" w:cs="Times New Roman"/>
          <w:i/>
          <w:sz w:val="24"/>
          <w:szCs w:val="24"/>
        </w:rPr>
        <w:t xml:space="preserve">Inspirational New Georgia County Map with Cities </w:t>
      </w:r>
      <w:proofErr w:type="spellStart"/>
      <w:r w:rsidRPr="00453EFB">
        <w:rPr>
          <w:rFonts w:ascii="Times New Roman" w:hAnsi="Times New Roman" w:cs="Times New Roman"/>
          <w:i/>
          <w:sz w:val="24"/>
          <w:szCs w:val="24"/>
        </w:rPr>
        <w:t>Priapro</w:t>
      </w:r>
      <w:proofErr w:type="spellEnd"/>
      <w:r w:rsidRPr="00453EFB">
        <w:rPr>
          <w:rFonts w:ascii="Times New Roman" w:hAnsi="Times New Roman" w:cs="Times New Roman"/>
          <w:i/>
          <w:sz w:val="24"/>
          <w:szCs w:val="24"/>
        </w:rPr>
        <w:t xml:space="preserve"> of County Map of Georgia</w:t>
      </w:r>
      <w:r w:rsidRPr="00FE3766">
        <w:rPr>
          <w:rFonts w:ascii="Times New Roman" w:hAnsi="Times New Roman" w:cs="Times New Roman"/>
          <w:sz w:val="24"/>
          <w:szCs w:val="24"/>
        </w:rPr>
        <w:t xml:space="preserve">; </w:t>
      </w:r>
      <w:hyperlink r:id="rId27" w:history="1">
        <w:r w:rsidRPr="00FE3766">
          <w:rPr>
            <w:rStyle w:val="Hyperlink"/>
            <w:rFonts w:ascii="Times New Roman" w:hAnsi="Times New Roman" w:cs="Times New Roman"/>
            <w:sz w:val="24"/>
            <w:szCs w:val="24"/>
          </w:rPr>
          <w:t>http://diamant-ltd.com/county-maps-of-georgia/county-map-of-georgia-usa-inspirational-new-georgia-county-map-with-cities-priapro-of-county-map-of-georgia-usa-cute-county-maps-of-georgia/</w:t>
        </w:r>
      </w:hyperlink>
      <w:r w:rsidRPr="00FE3766">
        <w:rPr>
          <w:rFonts w:ascii="Times New Roman" w:hAnsi="Times New Roman" w:cs="Times New Roman"/>
          <w:sz w:val="24"/>
          <w:szCs w:val="24"/>
        </w:rPr>
        <w:t>; Accessed 3/24/19</w:t>
      </w:r>
    </w:p>
    <w:p w14:paraId="2A160878" w14:textId="50D5EFEA" w:rsidR="00971254" w:rsidRPr="005179E4" w:rsidRDefault="00F2619B" w:rsidP="00E146A7">
      <w:pPr>
        <w:autoSpaceDE w:val="0"/>
        <w:autoSpaceDN w:val="0"/>
        <w:adjustRightInd w:val="0"/>
        <w:spacing w:line="360" w:lineRule="auto"/>
        <w:rPr>
          <w:rStyle w:val="Hyperlink"/>
          <w:rFonts w:ascii="Times New Roman" w:hAnsi="Times New Roman" w:cs="Times New Roman"/>
          <w:color w:val="auto"/>
          <w:sz w:val="24"/>
          <w:szCs w:val="24"/>
          <w:u w:val="none"/>
          <w:shd w:val="clear" w:color="auto" w:fill="FFFFFF"/>
        </w:rPr>
      </w:pPr>
      <w:r w:rsidRPr="00FE3766">
        <w:rPr>
          <w:rFonts w:ascii="Times New Roman" w:hAnsi="Times New Roman" w:cs="Times New Roman"/>
          <w:color w:val="333333"/>
          <w:sz w:val="24"/>
          <w:szCs w:val="24"/>
          <w:shd w:val="clear" w:color="auto" w:fill="FFFFFF"/>
        </w:rPr>
        <w:t>Diem J</w:t>
      </w:r>
      <w:r w:rsidR="00831EA9">
        <w:rPr>
          <w:rFonts w:ascii="Times New Roman" w:hAnsi="Times New Roman" w:cs="Times New Roman"/>
          <w:color w:val="333333"/>
          <w:sz w:val="24"/>
          <w:szCs w:val="24"/>
          <w:shd w:val="clear" w:color="auto" w:fill="FFFFFF"/>
        </w:rPr>
        <w:t>.</w:t>
      </w:r>
      <w:r w:rsidRPr="00FE3766">
        <w:rPr>
          <w:rFonts w:ascii="Times New Roman" w:hAnsi="Times New Roman" w:cs="Times New Roman"/>
          <w:color w:val="333333"/>
          <w:sz w:val="24"/>
          <w:szCs w:val="24"/>
          <w:shd w:val="clear" w:color="auto" w:fill="FFFFFF"/>
        </w:rPr>
        <w:t xml:space="preserve">, </w:t>
      </w:r>
      <w:proofErr w:type="spellStart"/>
      <w:r w:rsidRPr="00FE3766">
        <w:rPr>
          <w:rFonts w:ascii="Times New Roman" w:hAnsi="Times New Roman" w:cs="Times New Roman"/>
          <w:color w:val="333333"/>
          <w:sz w:val="24"/>
          <w:szCs w:val="24"/>
          <w:shd w:val="clear" w:color="auto" w:fill="FFFFFF"/>
        </w:rPr>
        <w:t>Stauber</w:t>
      </w:r>
      <w:proofErr w:type="spellEnd"/>
      <w:r w:rsidRPr="00FE3766">
        <w:rPr>
          <w:rFonts w:ascii="Times New Roman" w:hAnsi="Times New Roman" w:cs="Times New Roman"/>
          <w:color w:val="333333"/>
          <w:sz w:val="24"/>
          <w:szCs w:val="24"/>
          <w:shd w:val="clear" w:color="auto" w:fill="FFFFFF"/>
        </w:rPr>
        <w:t> C</w:t>
      </w:r>
      <w:r w:rsidR="00831EA9">
        <w:rPr>
          <w:rFonts w:ascii="Times New Roman" w:hAnsi="Times New Roman" w:cs="Times New Roman"/>
          <w:color w:val="333333"/>
          <w:sz w:val="24"/>
          <w:szCs w:val="24"/>
          <w:shd w:val="clear" w:color="auto" w:fill="FFFFFF"/>
        </w:rPr>
        <w:t>.</w:t>
      </w:r>
      <w:r w:rsidRPr="00FE3766">
        <w:rPr>
          <w:rFonts w:ascii="Times New Roman" w:hAnsi="Times New Roman" w:cs="Times New Roman"/>
          <w:color w:val="333333"/>
          <w:sz w:val="24"/>
          <w:szCs w:val="24"/>
          <w:shd w:val="clear" w:color="auto" w:fill="FFFFFF"/>
        </w:rPr>
        <w:t>, Rothenberg R</w:t>
      </w:r>
      <w:r w:rsidR="00831EA9">
        <w:rPr>
          <w:rFonts w:ascii="Times New Roman" w:hAnsi="Times New Roman" w:cs="Times New Roman"/>
          <w:color w:val="333333"/>
          <w:sz w:val="24"/>
          <w:szCs w:val="24"/>
          <w:shd w:val="clear" w:color="auto" w:fill="FFFFFF"/>
        </w:rPr>
        <w:t>.</w:t>
      </w:r>
      <w:r w:rsidRPr="00FE3766">
        <w:rPr>
          <w:rFonts w:ascii="Times New Roman" w:hAnsi="Times New Roman" w:cs="Times New Roman"/>
          <w:color w:val="333333"/>
          <w:sz w:val="24"/>
          <w:szCs w:val="24"/>
          <w:shd w:val="clear" w:color="auto" w:fill="FFFFFF"/>
        </w:rPr>
        <w:t xml:space="preserve"> (2017) </w:t>
      </w:r>
      <w:r w:rsidRPr="005179E4">
        <w:rPr>
          <w:rFonts w:ascii="Times New Roman" w:hAnsi="Times New Roman" w:cs="Times New Roman"/>
          <w:i/>
          <w:color w:val="333333"/>
          <w:sz w:val="24"/>
          <w:szCs w:val="24"/>
          <w:shd w:val="clear" w:color="auto" w:fill="FFFFFF"/>
        </w:rPr>
        <w:t>Heat in the southeastern United States: Characteristics, trends, and potential health impact</w:t>
      </w:r>
      <w:r>
        <w:rPr>
          <w:rFonts w:ascii="Times New Roman" w:hAnsi="Times New Roman" w:cs="Times New Roman"/>
          <w:color w:val="333333"/>
          <w:sz w:val="24"/>
          <w:szCs w:val="24"/>
          <w:shd w:val="clear" w:color="auto" w:fill="FFFFFF"/>
        </w:rPr>
        <w:t>;</w:t>
      </w:r>
      <w:r w:rsidRPr="00FE3766">
        <w:rPr>
          <w:rFonts w:ascii="Times New Roman" w:hAnsi="Times New Roman" w:cs="Times New Roman"/>
          <w:color w:val="333333"/>
          <w:sz w:val="24"/>
          <w:szCs w:val="24"/>
          <w:shd w:val="clear" w:color="auto" w:fill="FFFFFF"/>
        </w:rPr>
        <w:t xml:space="preserve"> </w:t>
      </w:r>
      <w:hyperlink r:id="rId28" w:tooltip="Back to original article" w:history="1">
        <w:r w:rsidR="005179E4" w:rsidRPr="005179E4">
          <w:t xml:space="preserve"> </w:t>
        </w:r>
        <w:r w:rsidR="005179E4" w:rsidRPr="005179E4">
          <w:rPr>
            <w:rStyle w:val="Strong"/>
            <w:rFonts w:ascii="Times New Roman" w:hAnsi="Times New Roman" w:cs="Times New Roman"/>
            <w:caps w:val="0"/>
            <w:color w:val="3C63AF"/>
            <w:sz w:val="24"/>
            <w:szCs w:val="24"/>
            <w:u w:val="single"/>
            <w:shd w:val="clear" w:color="auto" w:fill="FFFFFF"/>
          </w:rPr>
          <w:t>https://journals.plos.org/plosone/article?id=10.1371/journal.pone.0177937</w:t>
        </w:r>
        <w:r w:rsidR="00971254" w:rsidRPr="005179E4">
          <w:rPr>
            <w:rStyle w:val="Hyperlink"/>
            <w:rFonts w:ascii="Times New Roman" w:hAnsi="Times New Roman" w:cs="Times New Roman"/>
            <w:caps/>
            <w:color w:val="3C63AF"/>
            <w:sz w:val="24"/>
            <w:szCs w:val="24"/>
            <w:shd w:val="clear" w:color="auto" w:fill="FFFFFF"/>
          </w:rPr>
          <w:t> </w:t>
        </w:r>
      </w:hyperlink>
      <w:r w:rsidR="00971254" w:rsidRPr="00FE3766">
        <w:rPr>
          <w:rStyle w:val="Hyperlink"/>
          <w:rFonts w:ascii="Times New Roman" w:hAnsi="Times New Roman" w:cs="Times New Roman"/>
          <w:sz w:val="24"/>
          <w:szCs w:val="24"/>
          <w:shd w:val="clear" w:color="auto" w:fill="FFFFFF"/>
        </w:rPr>
        <w:t xml:space="preserve">; </w:t>
      </w:r>
      <w:r w:rsidR="00971254" w:rsidRPr="00FE3766">
        <w:rPr>
          <w:rFonts w:ascii="Times New Roman" w:hAnsi="Times New Roman" w:cs="Times New Roman"/>
          <w:color w:val="333333"/>
          <w:sz w:val="24"/>
          <w:szCs w:val="24"/>
          <w:shd w:val="clear" w:color="auto" w:fill="FFFFFF"/>
        </w:rPr>
        <w:t>PLOS ONE 12(5): e0177937.</w:t>
      </w:r>
      <w:hyperlink r:id="rId29" w:history="1">
        <w:r w:rsidR="00971254" w:rsidRPr="00FE3766">
          <w:rPr>
            <w:rStyle w:val="Hyperlink"/>
            <w:rFonts w:ascii="Times New Roman" w:hAnsi="Times New Roman" w:cs="Times New Roman"/>
            <w:color w:val="3C63AF"/>
            <w:sz w:val="24"/>
            <w:szCs w:val="24"/>
            <w:shd w:val="clear" w:color="auto" w:fill="FFFFFF"/>
          </w:rPr>
          <w:t>https://doi.org/10.1371/journal.pone.0177937</w:t>
        </w:r>
      </w:hyperlink>
      <w:r w:rsidR="005179E4">
        <w:rPr>
          <w:rStyle w:val="Hyperlink"/>
          <w:rFonts w:ascii="Times New Roman" w:hAnsi="Times New Roman" w:cs="Times New Roman"/>
          <w:color w:val="3C63AF"/>
          <w:sz w:val="24"/>
          <w:szCs w:val="24"/>
          <w:shd w:val="clear" w:color="auto" w:fill="FFFFFF"/>
        </w:rPr>
        <w:t>;</w:t>
      </w:r>
      <w:r w:rsidR="005179E4">
        <w:rPr>
          <w:rStyle w:val="Hyperlink"/>
          <w:rFonts w:ascii="Times New Roman" w:hAnsi="Times New Roman" w:cs="Times New Roman"/>
          <w:color w:val="auto"/>
          <w:sz w:val="24"/>
          <w:szCs w:val="24"/>
          <w:u w:val="none"/>
          <w:shd w:val="clear" w:color="auto" w:fill="FFFFFF"/>
        </w:rPr>
        <w:t xml:space="preserve"> Accessed February 6, 2018</w:t>
      </w:r>
    </w:p>
    <w:p w14:paraId="79CDFDD1" w14:textId="670FEC53" w:rsidR="00270FBA" w:rsidRPr="00FE3766" w:rsidRDefault="00270FBA" w:rsidP="00E146A7">
      <w:pPr>
        <w:autoSpaceDE w:val="0"/>
        <w:autoSpaceDN w:val="0"/>
        <w:adjustRightInd w:val="0"/>
        <w:spacing w:line="360" w:lineRule="auto"/>
        <w:rPr>
          <w:rStyle w:val="Hyperlink"/>
          <w:rFonts w:ascii="Times New Roman" w:hAnsi="Times New Roman" w:cs="Times New Roman"/>
          <w:color w:val="3C63AF"/>
          <w:sz w:val="24"/>
          <w:szCs w:val="24"/>
          <w:shd w:val="clear" w:color="auto" w:fill="FFFFFF"/>
        </w:rPr>
      </w:pPr>
      <w:r w:rsidRPr="002802DF">
        <w:rPr>
          <w:rFonts w:ascii="Times New Roman" w:hAnsi="Times New Roman" w:cs="Times New Roman"/>
          <w:sz w:val="24"/>
          <w:szCs w:val="24"/>
        </w:rPr>
        <w:t>E</w:t>
      </w:r>
      <w:r w:rsidR="00831EA9">
        <w:rPr>
          <w:rFonts w:ascii="Times New Roman" w:hAnsi="Times New Roman" w:cs="Times New Roman"/>
          <w:sz w:val="24"/>
          <w:szCs w:val="24"/>
        </w:rPr>
        <w:t>uropean</w:t>
      </w:r>
      <w:r w:rsidRPr="002802DF">
        <w:rPr>
          <w:rFonts w:ascii="Times New Roman" w:hAnsi="Times New Roman" w:cs="Times New Roman"/>
          <w:sz w:val="24"/>
          <w:szCs w:val="24"/>
        </w:rPr>
        <w:t xml:space="preserve"> C</w:t>
      </w:r>
      <w:r w:rsidR="00831EA9">
        <w:rPr>
          <w:rFonts w:ascii="Times New Roman" w:hAnsi="Times New Roman" w:cs="Times New Roman"/>
          <w:sz w:val="24"/>
          <w:szCs w:val="24"/>
        </w:rPr>
        <w:t>ivil</w:t>
      </w:r>
      <w:r w:rsidRPr="002802DF">
        <w:rPr>
          <w:rFonts w:ascii="Times New Roman" w:hAnsi="Times New Roman" w:cs="Times New Roman"/>
          <w:sz w:val="24"/>
          <w:szCs w:val="24"/>
        </w:rPr>
        <w:t xml:space="preserve"> P</w:t>
      </w:r>
      <w:r w:rsidR="00831EA9">
        <w:rPr>
          <w:rFonts w:ascii="Times New Roman" w:hAnsi="Times New Roman" w:cs="Times New Roman"/>
          <w:sz w:val="24"/>
          <w:szCs w:val="24"/>
        </w:rPr>
        <w:t>rotection</w:t>
      </w:r>
      <w:r w:rsidRPr="002802DF">
        <w:rPr>
          <w:rFonts w:ascii="Times New Roman" w:hAnsi="Times New Roman" w:cs="Times New Roman"/>
          <w:sz w:val="24"/>
          <w:szCs w:val="24"/>
        </w:rPr>
        <w:t xml:space="preserve"> </w:t>
      </w:r>
      <w:r w:rsidR="00831EA9">
        <w:rPr>
          <w:rFonts w:ascii="Times New Roman" w:hAnsi="Times New Roman" w:cs="Times New Roman"/>
          <w:sz w:val="24"/>
          <w:szCs w:val="24"/>
        </w:rPr>
        <w:t>and</w:t>
      </w:r>
      <w:r w:rsidRPr="002802DF">
        <w:rPr>
          <w:rFonts w:ascii="Times New Roman" w:hAnsi="Times New Roman" w:cs="Times New Roman"/>
          <w:sz w:val="24"/>
          <w:szCs w:val="24"/>
        </w:rPr>
        <w:t xml:space="preserve"> H</w:t>
      </w:r>
      <w:r w:rsidR="00831EA9">
        <w:rPr>
          <w:rFonts w:ascii="Times New Roman" w:hAnsi="Times New Roman" w:cs="Times New Roman"/>
          <w:sz w:val="24"/>
          <w:szCs w:val="24"/>
        </w:rPr>
        <w:t>umaitarian</w:t>
      </w:r>
      <w:r w:rsidRPr="002802DF">
        <w:rPr>
          <w:rFonts w:ascii="Times New Roman" w:hAnsi="Times New Roman" w:cs="Times New Roman"/>
          <w:sz w:val="24"/>
          <w:szCs w:val="24"/>
        </w:rPr>
        <w:t xml:space="preserve"> A</w:t>
      </w:r>
      <w:r w:rsidR="00831EA9">
        <w:rPr>
          <w:rFonts w:ascii="Times New Roman" w:hAnsi="Times New Roman" w:cs="Times New Roman"/>
          <w:sz w:val="24"/>
          <w:szCs w:val="24"/>
        </w:rPr>
        <w:t>id</w:t>
      </w:r>
      <w:r w:rsidRPr="002802DF">
        <w:rPr>
          <w:rFonts w:ascii="Times New Roman" w:hAnsi="Times New Roman" w:cs="Times New Roman"/>
          <w:sz w:val="24"/>
          <w:szCs w:val="24"/>
        </w:rPr>
        <w:t xml:space="preserve"> O</w:t>
      </w:r>
      <w:r w:rsidR="00831EA9">
        <w:rPr>
          <w:rFonts w:ascii="Times New Roman" w:hAnsi="Times New Roman" w:cs="Times New Roman"/>
          <w:sz w:val="24"/>
          <w:szCs w:val="24"/>
        </w:rPr>
        <w:t>peratios</w:t>
      </w:r>
      <w:r>
        <w:rPr>
          <w:rFonts w:ascii="Times New Roman" w:hAnsi="Times New Roman" w:cs="Times New Roman"/>
          <w:sz w:val="24"/>
          <w:szCs w:val="24"/>
        </w:rPr>
        <w:t xml:space="preserve">; </w:t>
      </w:r>
      <w:r w:rsidRPr="005179E4">
        <w:rPr>
          <w:rFonts w:ascii="Times New Roman" w:hAnsi="Times New Roman" w:cs="Times New Roman"/>
          <w:i/>
          <w:sz w:val="24"/>
          <w:szCs w:val="24"/>
        </w:rPr>
        <w:t>Disaster Preparedness</w:t>
      </w:r>
      <w:r>
        <w:rPr>
          <w:rFonts w:ascii="Times New Roman" w:hAnsi="Times New Roman" w:cs="Times New Roman"/>
          <w:sz w:val="24"/>
          <w:szCs w:val="24"/>
        </w:rPr>
        <w:t xml:space="preserve">; </w:t>
      </w:r>
      <w:hyperlink r:id="rId30" w:history="1">
        <w:r>
          <w:rPr>
            <w:rStyle w:val="Hyperlink"/>
          </w:rPr>
          <w:t>https://ec.europa.eu/echo/what/humanitarian-aid/disaster_preparedness_en</w:t>
        </w:r>
      </w:hyperlink>
      <w:r>
        <w:t>;</w:t>
      </w:r>
      <w:r>
        <w:rPr>
          <w:rFonts w:ascii="Times New Roman" w:hAnsi="Times New Roman" w:cs="Times New Roman"/>
          <w:sz w:val="24"/>
          <w:szCs w:val="24"/>
        </w:rPr>
        <w:t xml:space="preserve"> Accessed April 20, 2019</w:t>
      </w:r>
    </w:p>
    <w:p w14:paraId="1F2A7474" w14:textId="46CDDA91" w:rsidR="00971254"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Fekete, A. (2012). </w:t>
      </w:r>
      <w:r w:rsidRPr="005179E4">
        <w:rPr>
          <w:rFonts w:ascii="Times New Roman" w:hAnsi="Times New Roman" w:cs="Times New Roman"/>
          <w:i/>
          <w:sz w:val="24"/>
          <w:szCs w:val="24"/>
        </w:rPr>
        <w:t>Spatial disaster vulnerability and risk assessments: challenges in their quality and acceptance</w:t>
      </w:r>
      <w:r w:rsidRPr="00FE3766">
        <w:rPr>
          <w:rFonts w:ascii="Times New Roman" w:hAnsi="Times New Roman" w:cs="Times New Roman"/>
          <w:sz w:val="24"/>
          <w:szCs w:val="24"/>
        </w:rPr>
        <w:t xml:space="preserve">. </w:t>
      </w:r>
      <w:r w:rsidRPr="005179E4">
        <w:rPr>
          <w:rFonts w:ascii="Times New Roman" w:hAnsi="Times New Roman" w:cs="Times New Roman"/>
          <w:sz w:val="24"/>
          <w:szCs w:val="24"/>
        </w:rPr>
        <w:t>Natural hazards</w:t>
      </w:r>
      <w:r w:rsidRPr="00FE3766">
        <w:rPr>
          <w:rFonts w:ascii="Times New Roman" w:hAnsi="Times New Roman" w:cs="Times New Roman"/>
          <w:sz w:val="24"/>
          <w:szCs w:val="24"/>
        </w:rPr>
        <w:t>, 61(3), 1161-1178</w:t>
      </w:r>
    </w:p>
    <w:p w14:paraId="40324BA1" w14:textId="09447CE6" w:rsidR="00EE39FA" w:rsidRDefault="00EE39FA"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Flanagan, B</w:t>
      </w:r>
      <w:r w:rsidR="005179E4">
        <w:rPr>
          <w:rFonts w:ascii="Times New Roman" w:hAnsi="Times New Roman" w:cs="Times New Roman"/>
          <w:sz w:val="24"/>
          <w:szCs w:val="24"/>
        </w:rPr>
        <w:t>.</w:t>
      </w:r>
      <w:r w:rsidRPr="00FE3766">
        <w:rPr>
          <w:rFonts w:ascii="Times New Roman" w:hAnsi="Times New Roman" w:cs="Times New Roman"/>
          <w:sz w:val="24"/>
          <w:szCs w:val="24"/>
        </w:rPr>
        <w:t>E.; Gregory, E</w:t>
      </w:r>
      <w:r w:rsidR="005179E4">
        <w:rPr>
          <w:rFonts w:ascii="Times New Roman" w:hAnsi="Times New Roman" w:cs="Times New Roman"/>
          <w:sz w:val="24"/>
          <w:szCs w:val="24"/>
        </w:rPr>
        <w:t>.</w:t>
      </w:r>
      <w:r w:rsidRPr="00FE3766">
        <w:rPr>
          <w:rFonts w:ascii="Times New Roman" w:hAnsi="Times New Roman" w:cs="Times New Roman"/>
          <w:sz w:val="24"/>
          <w:szCs w:val="24"/>
        </w:rPr>
        <w:t xml:space="preserve">W.; </w:t>
      </w:r>
      <w:proofErr w:type="spellStart"/>
      <w:r w:rsidRPr="00FE3766">
        <w:rPr>
          <w:rFonts w:ascii="Times New Roman" w:hAnsi="Times New Roman" w:cs="Times New Roman"/>
          <w:sz w:val="24"/>
          <w:szCs w:val="24"/>
        </w:rPr>
        <w:t>Hallisey</w:t>
      </w:r>
      <w:proofErr w:type="spellEnd"/>
      <w:r w:rsidRPr="00FE3766">
        <w:rPr>
          <w:rFonts w:ascii="Times New Roman" w:hAnsi="Times New Roman" w:cs="Times New Roman"/>
          <w:sz w:val="24"/>
          <w:szCs w:val="24"/>
        </w:rPr>
        <w:t>, E</w:t>
      </w:r>
      <w:r w:rsidR="005179E4">
        <w:rPr>
          <w:rFonts w:ascii="Times New Roman" w:hAnsi="Times New Roman" w:cs="Times New Roman"/>
          <w:sz w:val="24"/>
          <w:szCs w:val="24"/>
        </w:rPr>
        <w:t>.</w:t>
      </w:r>
      <w:r w:rsidRPr="00FE3766">
        <w:rPr>
          <w:rFonts w:ascii="Times New Roman" w:hAnsi="Times New Roman" w:cs="Times New Roman"/>
          <w:sz w:val="24"/>
          <w:szCs w:val="24"/>
        </w:rPr>
        <w:t xml:space="preserve">J.; </w:t>
      </w:r>
      <w:proofErr w:type="spellStart"/>
      <w:r w:rsidRPr="00FE3766">
        <w:rPr>
          <w:rFonts w:ascii="Times New Roman" w:hAnsi="Times New Roman" w:cs="Times New Roman"/>
          <w:sz w:val="24"/>
          <w:szCs w:val="24"/>
        </w:rPr>
        <w:t>Heitgerd</w:t>
      </w:r>
      <w:proofErr w:type="spellEnd"/>
      <w:r w:rsidRPr="00FE3766">
        <w:rPr>
          <w:rFonts w:ascii="Times New Roman" w:hAnsi="Times New Roman" w:cs="Times New Roman"/>
          <w:sz w:val="24"/>
          <w:szCs w:val="24"/>
        </w:rPr>
        <w:t>, J</w:t>
      </w:r>
      <w:r w:rsidR="005179E4">
        <w:rPr>
          <w:rFonts w:ascii="Times New Roman" w:hAnsi="Times New Roman" w:cs="Times New Roman"/>
          <w:sz w:val="24"/>
          <w:szCs w:val="24"/>
        </w:rPr>
        <w:t>.</w:t>
      </w:r>
      <w:r w:rsidRPr="00FE3766">
        <w:rPr>
          <w:rFonts w:ascii="Times New Roman" w:hAnsi="Times New Roman" w:cs="Times New Roman"/>
          <w:sz w:val="24"/>
          <w:szCs w:val="24"/>
        </w:rPr>
        <w:t>L.; and Lewis, B</w:t>
      </w:r>
      <w:r w:rsidR="005179E4">
        <w:rPr>
          <w:rFonts w:ascii="Times New Roman" w:hAnsi="Times New Roman" w:cs="Times New Roman"/>
          <w:sz w:val="24"/>
          <w:szCs w:val="24"/>
        </w:rPr>
        <w:t>.;</w:t>
      </w:r>
      <w:r w:rsidRPr="00FE3766">
        <w:rPr>
          <w:rFonts w:ascii="Times New Roman" w:hAnsi="Times New Roman" w:cs="Times New Roman"/>
          <w:sz w:val="24"/>
          <w:szCs w:val="24"/>
        </w:rPr>
        <w:t xml:space="preserve"> "</w:t>
      </w:r>
      <w:r w:rsidRPr="005179E4">
        <w:rPr>
          <w:rFonts w:ascii="Times New Roman" w:hAnsi="Times New Roman" w:cs="Times New Roman"/>
          <w:i/>
          <w:sz w:val="24"/>
          <w:szCs w:val="24"/>
        </w:rPr>
        <w:t>A Social Vulnerability Index for Disaster Management</w:t>
      </w:r>
      <w:r w:rsidRPr="00FE3766">
        <w:rPr>
          <w:rFonts w:ascii="Times New Roman" w:hAnsi="Times New Roman" w:cs="Times New Roman"/>
          <w:sz w:val="24"/>
          <w:szCs w:val="24"/>
        </w:rPr>
        <w:t>," Journal of Homeland Security and Emergency Management</w:t>
      </w:r>
      <w:r w:rsidR="005179E4">
        <w:rPr>
          <w:rFonts w:ascii="Times New Roman" w:hAnsi="Times New Roman" w:cs="Times New Roman"/>
          <w:sz w:val="24"/>
          <w:szCs w:val="24"/>
        </w:rPr>
        <w:t xml:space="preserve"> </w:t>
      </w:r>
      <w:r w:rsidR="005179E4" w:rsidRPr="00FE3766">
        <w:rPr>
          <w:rFonts w:ascii="Times New Roman" w:hAnsi="Times New Roman" w:cs="Times New Roman"/>
          <w:sz w:val="24"/>
          <w:szCs w:val="24"/>
        </w:rPr>
        <w:t>(2011)</w:t>
      </w:r>
      <w:r w:rsidRPr="00FE3766">
        <w:rPr>
          <w:rFonts w:ascii="Times New Roman" w:hAnsi="Times New Roman" w:cs="Times New Roman"/>
          <w:sz w:val="24"/>
          <w:szCs w:val="24"/>
        </w:rPr>
        <w:t xml:space="preserve">: Vol. 8: </w:t>
      </w:r>
      <w:proofErr w:type="spellStart"/>
      <w:r w:rsidRPr="00FE3766">
        <w:rPr>
          <w:rFonts w:ascii="Times New Roman" w:hAnsi="Times New Roman" w:cs="Times New Roman"/>
          <w:sz w:val="24"/>
          <w:szCs w:val="24"/>
        </w:rPr>
        <w:t>Iss</w:t>
      </w:r>
      <w:proofErr w:type="spellEnd"/>
      <w:r w:rsidRPr="00FE3766">
        <w:rPr>
          <w:rFonts w:ascii="Times New Roman" w:hAnsi="Times New Roman" w:cs="Times New Roman"/>
          <w:sz w:val="24"/>
          <w:szCs w:val="24"/>
        </w:rPr>
        <w:t>. 1, Article 3</w:t>
      </w:r>
    </w:p>
    <w:p w14:paraId="3AC24F6C" w14:textId="648C349B" w:rsidR="00971254" w:rsidRPr="00FE3766" w:rsidRDefault="00971254" w:rsidP="00E146A7">
      <w:pPr>
        <w:autoSpaceDE w:val="0"/>
        <w:autoSpaceDN w:val="0"/>
        <w:adjustRightInd w:val="0"/>
        <w:spacing w:line="360" w:lineRule="auto"/>
        <w:rPr>
          <w:rFonts w:ascii="Times New Roman" w:hAnsi="Times New Roman" w:cs="Times New Roman"/>
          <w:sz w:val="24"/>
          <w:szCs w:val="24"/>
        </w:rPr>
      </w:pPr>
      <w:proofErr w:type="spellStart"/>
      <w:r w:rsidRPr="00FE3766">
        <w:rPr>
          <w:rFonts w:ascii="Times New Roman" w:hAnsi="Times New Roman" w:cs="Times New Roman"/>
          <w:sz w:val="24"/>
          <w:szCs w:val="24"/>
        </w:rPr>
        <w:lastRenderedPageBreak/>
        <w:t>Garssen</w:t>
      </w:r>
      <w:proofErr w:type="spellEnd"/>
      <w:r w:rsidRPr="00FE3766">
        <w:rPr>
          <w:rFonts w:ascii="Times New Roman" w:hAnsi="Times New Roman" w:cs="Times New Roman"/>
          <w:sz w:val="24"/>
          <w:szCs w:val="24"/>
        </w:rPr>
        <w:t xml:space="preserve">, J., </w:t>
      </w:r>
      <w:proofErr w:type="spellStart"/>
      <w:r w:rsidRPr="00FE3766">
        <w:rPr>
          <w:rFonts w:ascii="Times New Roman" w:hAnsi="Times New Roman" w:cs="Times New Roman"/>
          <w:sz w:val="24"/>
          <w:szCs w:val="24"/>
        </w:rPr>
        <w:t>Harmsen</w:t>
      </w:r>
      <w:proofErr w:type="spellEnd"/>
      <w:r w:rsidRPr="00FE3766">
        <w:rPr>
          <w:rFonts w:ascii="Times New Roman" w:hAnsi="Times New Roman" w:cs="Times New Roman"/>
          <w:sz w:val="24"/>
          <w:szCs w:val="24"/>
        </w:rPr>
        <w:t xml:space="preserve">, C., &amp; de Beer, J. (2005). </w:t>
      </w:r>
      <w:r w:rsidRPr="005179E4">
        <w:rPr>
          <w:rFonts w:ascii="Times New Roman" w:hAnsi="Times New Roman" w:cs="Times New Roman"/>
          <w:i/>
          <w:sz w:val="24"/>
          <w:szCs w:val="24"/>
        </w:rPr>
        <w:t>The effect of the summer 2003 heat wave on mortality in the Netherlands.</w:t>
      </w:r>
      <w:r w:rsidRPr="00FE3766">
        <w:rPr>
          <w:rFonts w:ascii="Times New Roman" w:hAnsi="Times New Roman" w:cs="Times New Roman"/>
          <w:sz w:val="24"/>
          <w:szCs w:val="24"/>
        </w:rPr>
        <w:t xml:space="preserve"> </w:t>
      </w:r>
      <w:proofErr w:type="spellStart"/>
      <w:r w:rsidRPr="00FE3766">
        <w:rPr>
          <w:rFonts w:ascii="Times New Roman" w:hAnsi="Times New Roman" w:cs="Times New Roman"/>
          <w:i/>
          <w:iCs/>
          <w:sz w:val="24"/>
          <w:szCs w:val="24"/>
        </w:rPr>
        <w:t>Eurosurveillance</w:t>
      </w:r>
      <w:proofErr w:type="spellEnd"/>
      <w:r w:rsidRPr="00FE3766">
        <w:rPr>
          <w:rFonts w:ascii="Times New Roman" w:hAnsi="Times New Roman" w:cs="Times New Roman"/>
          <w:sz w:val="24"/>
          <w:szCs w:val="24"/>
        </w:rPr>
        <w:t>, 10(7), 1–7</w:t>
      </w:r>
    </w:p>
    <w:p w14:paraId="4B6DAE70" w14:textId="2C22CCB0"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5179E4">
        <w:rPr>
          <w:rFonts w:ascii="Times New Roman" w:hAnsi="Times New Roman" w:cs="Times New Roman"/>
          <w:i/>
          <w:sz w:val="24"/>
          <w:szCs w:val="24"/>
        </w:rPr>
        <w:t>Georgia Annual Temperatures and Extremes</w:t>
      </w:r>
      <w:r w:rsidRPr="00FE3766">
        <w:rPr>
          <w:rFonts w:ascii="Times New Roman" w:hAnsi="Times New Roman" w:cs="Times New Roman"/>
          <w:sz w:val="24"/>
          <w:szCs w:val="24"/>
        </w:rPr>
        <w:t xml:space="preserve">; </w:t>
      </w:r>
      <w:r w:rsidR="005179E4">
        <w:rPr>
          <w:rFonts w:ascii="Times New Roman" w:hAnsi="Times New Roman" w:cs="Times New Roman"/>
          <w:sz w:val="24"/>
          <w:szCs w:val="24"/>
        </w:rPr>
        <w:t xml:space="preserve">National Climate Center; </w:t>
      </w:r>
      <w:hyperlink r:id="rId31" w:history="1">
        <w:r w:rsidR="005179E4" w:rsidRPr="00AD6249">
          <w:rPr>
            <w:rStyle w:val="Hyperlink"/>
            <w:rFonts w:ascii="Times New Roman" w:hAnsi="Times New Roman" w:cs="Times New Roman"/>
            <w:sz w:val="24"/>
            <w:szCs w:val="24"/>
          </w:rPr>
          <w:t>http://coolweather.net/statetemperature/georgia_temperature.htm</w:t>
        </w:r>
      </w:hyperlink>
      <w:r w:rsidRPr="00FE3766">
        <w:rPr>
          <w:rStyle w:val="Hyperlink"/>
          <w:rFonts w:ascii="Times New Roman" w:hAnsi="Times New Roman" w:cs="Times New Roman"/>
          <w:sz w:val="24"/>
          <w:szCs w:val="24"/>
        </w:rPr>
        <w:t>;</w:t>
      </w:r>
      <w:r w:rsidRPr="00FE3766">
        <w:rPr>
          <w:rFonts w:ascii="Times New Roman" w:hAnsi="Times New Roman" w:cs="Times New Roman"/>
          <w:sz w:val="24"/>
          <w:szCs w:val="24"/>
        </w:rPr>
        <w:t xml:space="preserve"> Accessed July 10, 2016</w:t>
      </w:r>
    </w:p>
    <w:p w14:paraId="49C9CE1C" w14:textId="7F977BC9"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Georgia Department of Human Services</w:t>
      </w:r>
      <w:r w:rsidR="00805930">
        <w:rPr>
          <w:rFonts w:ascii="Times New Roman" w:hAnsi="Times New Roman" w:cs="Times New Roman"/>
          <w:sz w:val="24"/>
          <w:szCs w:val="24"/>
        </w:rPr>
        <w:t xml:space="preserve"> (2007)</w:t>
      </w:r>
      <w:r w:rsidRPr="00FE3766">
        <w:rPr>
          <w:rFonts w:ascii="Times New Roman" w:hAnsi="Times New Roman" w:cs="Times New Roman"/>
          <w:sz w:val="24"/>
          <w:szCs w:val="24"/>
        </w:rPr>
        <w:t xml:space="preserve">; </w:t>
      </w:r>
      <w:r w:rsidRPr="005179E4">
        <w:rPr>
          <w:rFonts w:ascii="Times New Roman" w:hAnsi="Times New Roman" w:cs="Times New Roman"/>
          <w:i/>
          <w:sz w:val="24"/>
          <w:szCs w:val="24"/>
        </w:rPr>
        <w:t>August 2007 report</w:t>
      </w:r>
      <w:r w:rsidRPr="00FE3766">
        <w:rPr>
          <w:rFonts w:ascii="Times New Roman" w:hAnsi="Times New Roman" w:cs="Times New Roman"/>
          <w:sz w:val="24"/>
          <w:szCs w:val="24"/>
        </w:rPr>
        <w:t xml:space="preserve">: </w:t>
      </w:r>
      <w:hyperlink r:id="rId32" w:history="1">
        <w:r w:rsidRPr="00FE3766">
          <w:rPr>
            <w:rStyle w:val="Hyperlink"/>
            <w:rFonts w:ascii="Times New Roman" w:hAnsi="Times New Roman" w:cs="Times New Roman"/>
            <w:sz w:val="24"/>
            <w:szCs w:val="24"/>
          </w:rPr>
          <w:t>https://dhs.georgia.gov/august-2007</w:t>
        </w:r>
      </w:hyperlink>
      <w:r w:rsidRPr="00FE3766">
        <w:rPr>
          <w:rStyle w:val="Hyperlink"/>
          <w:rFonts w:ascii="Times New Roman" w:hAnsi="Times New Roman" w:cs="Times New Roman"/>
          <w:sz w:val="24"/>
          <w:szCs w:val="24"/>
        </w:rPr>
        <w:t xml:space="preserve">; </w:t>
      </w:r>
      <w:r w:rsidRPr="00FE3766">
        <w:rPr>
          <w:rFonts w:ascii="Times New Roman" w:hAnsi="Times New Roman" w:cs="Times New Roman"/>
          <w:sz w:val="24"/>
          <w:szCs w:val="24"/>
        </w:rPr>
        <w:t>Accessed July 10, 2016</w:t>
      </w:r>
    </w:p>
    <w:p w14:paraId="5DF4F6B1" w14:textId="5118E131"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Georgia Department of Public Health; Public Health Information Portal;</w:t>
      </w:r>
      <w:r w:rsidR="005179E4">
        <w:rPr>
          <w:rFonts w:ascii="Times New Roman" w:hAnsi="Times New Roman" w:cs="Times New Roman"/>
          <w:sz w:val="24"/>
          <w:szCs w:val="24"/>
        </w:rPr>
        <w:t xml:space="preserve"> </w:t>
      </w:r>
      <w:r w:rsidR="005179E4" w:rsidRPr="005179E4">
        <w:rPr>
          <w:rFonts w:ascii="Times New Roman" w:hAnsi="Times New Roman" w:cs="Times New Roman"/>
          <w:i/>
          <w:sz w:val="24"/>
          <w:szCs w:val="24"/>
        </w:rPr>
        <w:t>PHIP Data Request</w:t>
      </w:r>
      <w:r w:rsidRPr="00FE3766">
        <w:rPr>
          <w:rFonts w:ascii="Times New Roman" w:hAnsi="Times New Roman" w:cs="Times New Roman"/>
          <w:sz w:val="24"/>
          <w:szCs w:val="24"/>
        </w:rPr>
        <w:t xml:space="preserve"> </w:t>
      </w:r>
      <w:hyperlink r:id="rId33" w:history="1">
        <w:r w:rsidRPr="00FE3766">
          <w:rPr>
            <w:rStyle w:val="Hyperlink"/>
            <w:rFonts w:ascii="Times New Roman" w:hAnsi="Times New Roman" w:cs="Times New Roman"/>
            <w:sz w:val="24"/>
            <w:szCs w:val="24"/>
          </w:rPr>
          <w:t>https://dph.georgia.gov/phip-data-request</w:t>
        </w:r>
      </w:hyperlink>
      <w:r w:rsidRPr="00FE3766">
        <w:rPr>
          <w:rFonts w:ascii="Times New Roman" w:hAnsi="Times New Roman" w:cs="Times New Roman"/>
          <w:sz w:val="24"/>
          <w:szCs w:val="24"/>
        </w:rPr>
        <w:t>; Data Queried</w:t>
      </w:r>
      <w:r w:rsidR="005179E4">
        <w:rPr>
          <w:rFonts w:ascii="Times New Roman" w:hAnsi="Times New Roman" w:cs="Times New Roman"/>
          <w:sz w:val="24"/>
          <w:szCs w:val="24"/>
        </w:rPr>
        <w:t xml:space="preserve"> and received from the GDPH</w:t>
      </w:r>
      <w:r w:rsidRPr="00FE3766">
        <w:rPr>
          <w:rFonts w:ascii="Times New Roman" w:hAnsi="Times New Roman" w:cs="Times New Roman"/>
          <w:sz w:val="24"/>
          <w:szCs w:val="24"/>
        </w:rPr>
        <w:t xml:space="preserve"> on January 27, 2017</w:t>
      </w:r>
    </w:p>
    <w:p w14:paraId="19A8BB12" w14:textId="0BCE9F2E" w:rsidR="00971254" w:rsidRPr="00FE3766" w:rsidRDefault="00971254" w:rsidP="00E146A7">
      <w:pPr>
        <w:autoSpaceDE w:val="0"/>
        <w:autoSpaceDN w:val="0"/>
        <w:adjustRightInd w:val="0"/>
        <w:spacing w:line="360" w:lineRule="auto"/>
        <w:rPr>
          <w:rFonts w:ascii="Times New Roman" w:hAnsi="Times New Roman" w:cs="Times New Roman"/>
          <w:sz w:val="24"/>
          <w:szCs w:val="24"/>
        </w:rPr>
      </w:pPr>
      <w:proofErr w:type="spellStart"/>
      <w:r w:rsidRPr="00FE3766">
        <w:rPr>
          <w:rFonts w:ascii="Times New Roman" w:hAnsi="Times New Roman" w:cs="Times New Roman"/>
          <w:sz w:val="24"/>
          <w:szCs w:val="24"/>
        </w:rPr>
        <w:t>Ghiasi</w:t>
      </w:r>
      <w:proofErr w:type="spellEnd"/>
      <w:r w:rsidRPr="00FE3766">
        <w:rPr>
          <w:rFonts w:ascii="Times New Roman" w:hAnsi="Times New Roman" w:cs="Times New Roman"/>
          <w:sz w:val="24"/>
          <w:szCs w:val="24"/>
        </w:rPr>
        <w:t xml:space="preserve">, M. (2011). </w:t>
      </w:r>
      <w:r w:rsidRPr="005179E4">
        <w:rPr>
          <w:rFonts w:ascii="Times New Roman" w:hAnsi="Times New Roman" w:cs="Times New Roman"/>
          <w:i/>
          <w:sz w:val="24"/>
          <w:szCs w:val="24"/>
        </w:rPr>
        <w:t>Social risk factors for heat wave mortality among the elderly</w:t>
      </w:r>
      <w:r w:rsidRPr="00FE3766">
        <w:rPr>
          <w:rFonts w:ascii="Times New Roman" w:hAnsi="Times New Roman" w:cs="Times New Roman"/>
          <w:sz w:val="24"/>
          <w:szCs w:val="24"/>
        </w:rPr>
        <w:t xml:space="preserve">. Retrieved from </w:t>
      </w:r>
      <w:hyperlink r:id="rId34" w:history="1">
        <w:r w:rsidRPr="00FE3766">
          <w:rPr>
            <w:rStyle w:val="Hyperlink"/>
            <w:rFonts w:ascii="Times New Roman" w:hAnsi="Times New Roman" w:cs="Times New Roman"/>
            <w:sz w:val="24"/>
            <w:szCs w:val="24"/>
          </w:rPr>
          <w:t>http://ghiasi.org/2011/12/social-risk-factors-for-heat-wavemortality-among-the-elderly/</w:t>
        </w:r>
      </w:hyperlink>
      <w:r w:rsidRPr="00FE3766">
        <w:rPr>
          <w:rFonts w:ascii="Times New Roman" w:hAnsi="Times New Roman" w:cs="Times New Roman"/>
          <w:sz w:val="24"/>
          <w:szCs w:val="24"/>
        </w:rPr>
        <w:t xml:space="preserve"> ; Accessed July 10, 2016</w:t>
      </w:r>
    </w:p>
    <w:p w14:paraId="791D620D" w14:textId="1FAA1EA2" w:rsidR="00971254" w:rsidRPr="00FE3766" w:rsidRDefault="00165165" w:rsidP="00E146A7">
      <w:pPr>
        <w:autoSpaceDE w:val="0"/>
        <w:autoSpaceDN w:val="0"/>
        <w:adjustRightInd w:val="0"/>
        <w:spacing w:line="360" w:lineRule="auto"/>
        <w:rPr>
          <w:rFonts w:ascii="Times New Roman" w:hAnsi="Times New Roman" w:cs="Times New Roman"/>
          <w:sz w:val="24"/>
          <w:szCs w:val="24"/>
        </w:rPr>
      </w:pPr>
      <w:r>
        <w:rPr>
          <w:rFonts w:ascii="Times New Roman" w:hAnsi="Times New Roman" w:cs="Times New Roman"/>
          <w:sz w:val="24"/>
          <w:szCs w:val="24"/>
        </w:rPr>
        <w:t>Governance and Social De</w:t>
      </w:r>
      <w:r w:rsidR="00F363A6">
        <w:rPr>
          <w:rFonts w:ascii="Times New Roman" w:hAnsi="Times New Roman" w:cs="Times New Roman"/>
          <w:sz w:val="24"/>
          <w:szCs w:val="24"/>
        </w:rPr>
        <w:t>velopment Resource Centre (2018);</w:t>
      </w:r>
      <w:r w:rsidR="00971254" w:rsidRPr="00FE3766">
        <w:rPr>
          <w:rFonts w:ascii="Times New Roman" w:hAnsi="Times New Roman" w:cs="Times New Roman"/>
          <w:sz w:val="24"/>
          <w:szCs w:val="24"/>
        </w:rPr>
        <w:t xml:space="preserve"> GSDRC Applied Knowledge Services</w:t>
      </w:r>
      <w:r w:rsidR="005179E4">
        <w:rPr>
          <w:rFonts w:ascii="Times New Roman" w:hAnsi="Times New Roman" w:cs="Times New Roman"/>
          <w:sz w:val="24"/>
          <w:szCs w:val="24"/>
        </w:rPr>
        <w:t xml:space="preserve">; </w:t>
      </w:r>
      <w:r w:rsidR="005179E4">
        <w:rPr>
          <w:rFonts w:ascii="Times New Roman" w:hAnsi="Times New Roman" w:cs="Times New Roman"/>
          <w:i/>
          <w:sz w:val="24"/>
          <w:szCs w:val="24"/>
        </w:rPr>
        <w:t>What is disaster resilience;</w:t>
      </w:r>
      <w:r w:rsidR="00971254" w:rsidRPr="00FE3766">
        <w:rPr>
          <w:rFonts w:ascii="Times New Roman" w:hAnsi="Times New Roman" w:cs="Times New Roman"/>
          <w:sz w:val="24"/>
          <w:szCs w:val="24"/>
        </w:rPr>
        <w:t xml:space="preserve"> </w:t>
      </w:r>
      <w:hyperlink r:id="rId35" w:history="1">
        <w:r w:rsidR="00971254" w:rsidRPr="00FE3766">
          <w:rPr>
            <w:rStyle w:val="Hyperlink"/>
            <w:rFonts w:ascii="Times New Roman" w:hAnsi="Times New Roman" w:cs="Times New Roman"/>
            <w:sz w:val="24"/>
            <w:szCs w:val="24"/>
          </w:rPr>
          <w:t>http://www.gsdrc.org/topic-guides/disaster-resilience/concepts/what-is-disaster-resilience/</w:t>
        </w:r>
      </w:hyperlink>
      <w:r w:rsidR="00971254" w:rsidRPr="00FE3766">
        <w:rPr>
          <w:rStyle w:val="Hyperlink"/>
          <w:rFonts w:ascii="Times New Roman" w:hAnsi="Times New Roman" w:cs="Times New Roman"/>
          <w:sz w:val="24"/>
          <w:szCs w:val="24"/>
        </w:rPr>
        <w:t xml:space="preserve">; </w:t>
      </w:r>
      <w:r w:rsidR="00971254" w:rsidRPr="00FE3766">
        <w:rPr>
          <w:rFonts w:ascii="Times New Roman" w:hAnsi="Times New Roman" w:cs="Times New Roman"/>
          <w:sz w:val="24"/>
          <w:szCs w:val="24"/>
        </w:rPr>
        <w:t>Accessed April 2, 2018</w:t>
      </w:r>
    </w:p>
    <w:p w14:paraId="7747759F" w14:textId="087EAF38" w:rsidR="00971254" w:rsidRDefault="00971254" w:rsidP="00E146A7">
      <w:pPr>
        <w:autoSpaceDE w:val="0"/>
        <w:autoSpaceDN w:val="0"/>
        <w:adjustRightInd w:val="0"/>
        <w:spacing w:line="360" w:lineRule="auto"/>
        <w:rPr>
          <w:rFonts w:ascii="Times New Roman" w:hAnsi="Times New Roman" w:cs="Times New Roman"/>
          <w:sz w:val="24"/>
          <w:szCs w:val="24"/>
        </w:rPr>
      </w:pPr>
      <w:proofErr w:type="spellStart"/>
      <w:r w:rsidRPr="00FE3766">
        <w:rPr>
          <w:rFonts w:ascii="Times New Roman" w:hAnsi="Times New Roman" w:cs="Times New Roman"/>
          <w:sz w:val="24"/>
          <w:szCs w:val="24"/>
        </w:rPr>
        <w:t>Hajat</w:t>
      </w:r>
      <w:proofErr w:type="spellEnd"/>
      <w:r w:rsidRPr="00FE3766">
        <w:rPr>
          <w:rFonts w:ascii="Times New Roman" w:hAnsi="Times New Roman" w:cs="Times New Roman"/>
          <w:sz w:val="24"/>
          <w:szCs w:val="24"/>
        </w:rPr>
        <w:t>, S.</w:t>
      </w:r>
      <w:r w:rsidR="005179E4">
        <w:rPr>
          <w:rFonts w:ascii="Times New Roman" w:hAnsi="Times New Roman" w:cs="Times New Roman"/>
          <w:sz w:val="24"/>
          <w:szCs w:val="24"/>
        </w:rPr>
        <w:t>;</w:t>
      </w:r>
      <w:r w:rsidRPr="00FE3766">
        <w:rPr>
          <w:rFonts w:ascii="Times New Roman" w:hAnsi="Times New Roman" w:cs="Times New Roman"/>
          <w:sz w:val="24"/>
          <w:szCs w:val="24"/>
        </w:rPr>
        <w:t xml:space="preserve"> Armstrong, B.</w:t>
      </w:r>
      <w:r w:rsidR="005179E4">
        <w:rPr>
          <w:rFonts w:ascii="Times New Roman" w:hAnsi="Times New Roman" w:cs="Times New Roman"/>
          <w:sz w:val="24"/>
          <w:szCs w:val="24"/>
        </w:rPr>
        <w:t>;</w:t>
      </w:r>
      <w:r w:rsidRPr="00FE3766">
        <w:rPr>
          <w:rFonts w:ascii="Times New Roman" w:hAnsi="Times New Roman" w:cs="Times New Roman"/>
          <w:sz w:val="24"/>
          <w:szCs w:val="24"/>
        </w:rPr>
        <w:t xml:space="preserve"> </w:t>
      </w:r>
      <w:proofErr w:type="spellStart"/>
      <w:r w:rsidRPr="00FE3766">
        <w:rPr>
          <w:rFonts w:ascii="Times New Roman" w:hAnsi="Times New Roman" w:cs="Times New Roman"/>
          <w:sz w:val="24"/>
          <w:szCs w:val="24"/>
        </w:rPr>
        <w:t>Baccini</w:t>
      </w:r>
      <w:proofErr w:type="spellEnd"/>
      <w:r w:rsidRPr="00FE3766">
        <w:rPr>
          <w:rFonts w:ascii="Times New Roman" w:hAnsi="Times New Roman" w:cs="Times New Roman"/>
          <w:sz w:val="24"/>
          <w:szCs w:val="24"/>
        </w:rPr>
        <w:t xml:space="preserve"> M</w:t>
      </w:r>
      <w:r w:rsidR="005179E4">
        <w:rPr>
          <w:rFonts w:ascii="Times New Roman" w:hAnsi="Times New Roman" w:cs="Times New Roman"/>
          <w:sz w:val="24"/>
          <w:szCs w:val="24"/>
        </w:rPr>
        <w:t>.;</w:t>
      </w:r>
      <w:r w:rsidRPr="00FE3766">
        <w:rPr>
          <w:rFonts w:ascii="Times New Roman" w:hAnsi="Times New Roman" w:cs="Times New Roman"/>
          <w:sz w:val="24"/>
          <w:szCs w:val="24"/>
        </w:rPr>
        <w:t xml:space="preserve"> </w:t>
      </w:r>
      <w:proofErr w:type="spellStart"/>
      <w:r w:rsidRPr="00FE3766">
        <w:rPr>
          <w:rFonts w:ascii="Times New Roman" w:hAnsi="Times New Roman" w:cs="Times New Roman"/>
          <w:sz w:val="24"/>
          <w:szCs w:val="24"/>
        </w:rPr>
        <w:t>Biggeri</w:t>
      </w:r>
      <w:proofErr w:type="spellEnd"/>
      <w:r w:rsidRPr="00FE3766">
        <w:rPr>
          <w:rFonts w:ascii="Times New Roman" w:hAnsi="Times New Roman" w:cs="Times New Roman"/>
          <w:sz w:val="24"/>
          <w:szCs w:val="24"/>
        </w:rPr>
        <w:t>, A.</w:t>
      </w:r>
      <w:r w:rsidR="005179E4">
        <w:rPr>
          <w:rFonts w:ascii="Times New Roman" w:hAnsi="Times New Roman" w:cs="Times New Roman"/>
          <w:sz w:val="24"/>
          <w:szCs w:val="24"/>
        </w:rPr>
        <w:t>;</w:t>
      </w:r>
      <w:r w:rsidRPr="00FE3766">
        <w:rPr>
          <w:rFonts w:ascii="Times New Roman" w:hAnsi="Times New Roman" w:cs="Times New Roman"/>
          <w:sz w:val="24"/>
          <w:szCs w:val="24"/>
        </w:rPr>
        <w:t xml:space="preserve"> </w:t>
      </w:r>
      <w:proofErr w:type="spellStart"/>
      <w:r w:rsidRPr="00FE3766">
        <w:rPr>
          <w:rFonts w:ascii="Times New Roman" w:hAnsi="Times New Roman" w:cs="Times New Roman"/>
          <w:sz w:val="24"/>
          <w:szCs w:val="24"/>
        </w:rPr>
        <w:t>Bisanti</w:t>
      </w:r>
      <w:proofErr w:type="spellEnd"/>
      <w:r w:rsidRPr="00FE3766">
        <w:rPr>
          <w:rFonts w:ascii="Times New Roman" w:hAnsi="Times New Roman" w:cs="Times New Roman"/>
          <w:sz w:val="24"/>
          <w:szCs w:val="24"/>
        </w:rPr>
        <w:t>, L.</w:t>
      </w:r>
      <w:r w:rsidR="005179E4">
        <w:rPr>
          <w:rFonts w:ascii="Times New Roman" w:hAnsi="Times New Roman" w:cs="Times New Roman"/>
          <w:sz w:val="24"/>
          <w:szCs w:val="24"/>
        </w:rPr>
        <w:t>;</w:t>
      </w:r>
      <w:r w:rsidRPr="00FE3766">
        <w:rPr>
          <w:rFonts w:ascii="Times New Roman" w:hAnsi="Times New Roman" w:cs="Times New Roman"/>
          <w:sz w:val="24"/>
          <w:szCs w:val="24"/>
        </w:rPr>
        <w:t xml:space="preserve"> Russo, A.</w:t>
      </w:r>
      <w:r w:rsidR="005179E4">
        <w:rPr>
          <w:rFonts w:ascii="Times New Roman" w:hAnsi="Times New Roman" w:cs="Times New Roman"/>
          <w:sz w:val="24"/>
          <w:szCs w:val="24"/>
        </w:rPr>
        <w:t>;</w:t>
      </w:r>
      <w:r w:rsidRPr="00FE3766">
        <w:rPr>
          <w:rFonts w:ascii="Times New Roman" w:hAnsi="Times New Roman" w:cs="Times New Roman"/>
          <w:sz w:val="24"/>
          <w:szCs w:val="24"/>
        </w:rPr>
        <w:t xml:space="preserve"> </w:t>
      </w:r>
      <w:proofErr w:type="spellStart"/>
      <w:r w:rsidRPr="00FE3766">
        <w:rPr>
          <w:rFonts w:ascii="Times New Roman" w:hAnsi="Times New Roman" w:cs="Times New Roman"/>
          <w:sz w:val="24"/>
          <w:szCs w:val="24"/>
        </w:rPr>
        <w:t>Kosatsky</w:t>
      </w:r>
      <w:proofErr w:type="spellEnd"/>
      <w:r w:rsidRPr="00FE3766">
        <w:rPr>
          <w:rFonts w:ascii="Times New Roman" w:hAnsi="Times New Roman" w:cs="Times New Roman"/>
          <w:sz w:val="24"/>
          <w:szCs w:val="24"/>
        </w:rPr>
        <w:t xml:space="preserve">, T. (2006). </w:t>
      </w:r>
      <w:r w:rsidRPr="005179E4">
        <w:rPr>
          <w:rFonts w:ascii="Times New Roman" w:hAnsi="Times New Roman" w:cs="Times New Roman"/>
          <w:i/>
          <w:sz w:val="24"/>
          <w:szCs w:val="24"/>
        </w:rPr>
        <w:t>Impact of high temperatures on mortality: Is there an added heat wave effect</w:t>
      </w:r>
      <w:r w:rsidRPr="00FE3766">
        <w:rPr>
          <w:rFonts w:ascii="Times New Roman" w:hAnsi="Times New Roman" w:cs="Times New Roman"/>
          <w:sz w:val="24"/>
          <w:szCs w:val="24"/>
        </w:rPr>
        <w:t xml:space="preserve">? </w:t>
      </w:r>
      <w:r w:rsidRPr="00FE3766">
        <w:rPr>
          <w:rFonts w:ascii="Times New Roman" w:hAnsi="Times New Roman" w:cs="Times New Roman"/>
          <w:i/>
          <w:iCs/>
          <w:sz w:val="24"/>
          <w:szCs w:val="24"/>
        </w:rPr>
        <w:t>Epidemiology</w:t>
      </w:r>
      <w:r w:rsidRPr="00FE3766">
        <w:rPr>
          <w:rFonts w:ascii="Times New Roman" w:hAnsi="Times New Roman" w:cs="Times New Roman"/>
          <w:sz w:val="24"/>
          <w:szCs w:val="24"/>
        </w:rPr>
        <w:t>, 17(6), 632–638</w:t>
      </w:r>
    </w:p>
    <w:p w14:paraId="47538F89" w14:textId="55A30F5C" w:rsidR="00075309" w:rsidRPr="00075309" w:rsidRDefault="00075309" w:rsidP="00E146A7">
      <w:pPr>
        <w:autoSpaceDE w:val="0"/>
        <w:autoSpaceDN w:val="0"/>
        <w:adjustRightInd w:val="0"/>
        <w:spacing w:line="360" w:lineRule="auto"/>
        <w:rPr>
          <w:rFonts w:ascii="Times New Roman" w:hAnsi="Times New Roman" w:cs="Times New Roman"/>
          <w:color w:val="0563C1" w:themeColor="hyperlink"/>
          <w:sz w:val="24"/>
          <w:szCs w:val="24"/>
          <w:u w:val="single"/>
        </w:rPr>
      </w:pPr>
      <w:r w:rsidRPr="00075309">
        <w:rPr>
          <w:rFonts w:ascii="Times New Roman" w:hAnsi="Times New Roman" w:cs="Times New Roman"/>
          <w:sz w:val="24"/>
          <w:szCs w:val="24"/>
        </w:rPr>
        <w:t xml:space="preserve">Hastie TJ, </w:t>
      </w:r>
      <w:proofErr w:type="spellStart"/>
      <w:r w:rsidRPr="00075309">
        <w:rPr>
          <w:rFonts w:ascii="Times New Roman" w:hAnsi="Times New Roman" w:cs="Times New Roman"/>
          <w:sz w:val="24"/>
          <w:szCs w:val="24"/>
        </w:rPr>
        <w:t>Tibshirani</w:t>
      </w:r>
      <w:proofErr w:type="spellEnd"/>
      <w:r w:rsidRPr="00075309">
        <w:rPr>
          <w:rFonts w:ascii="Times New Roman" w:hAnsi="Times New Roman" w:cs="Times New Roman"/>
          <w:sz w:val="24"/>
          <w:szCs w:val="24"/>
        </w:rPr>
        <w:t xml:space="preserve">, RJ, Friedman JH.  </w:t>
      </w:r>
      <w:r w:rsidRPr="005179E4">
        <w:rPr>
          <w:rFonts w:ascii="Times New Roman" w:hAnsi="Times New Roman" w:cs="Times New Roman"/>
          <w:i/>
          <w:sz w:val="24"/>
          <w:szCs w:val="24"/>
        </w:rPr>
        <w:t>The Elements of Statistical Learning:  Data Mining, Inference and Prediction.</w:t>
      </w:r>
      <w:r w:rsidRPr="00075309">
        <w:rPr>
          <w:rFonts w:ascii="Times New Roman" w:hAnsi="Times New Roman" w:cs="Times New Roman"/>
          <w:sz w:val="24"/>
          <w:szCs w:val="24"/>
        </w:rPr>
        <w:t xml:space="preserve"> Second Edition. Springer; 2009. ISBN 978-0-387-84857-0</w:t>
      </w:r>
    </w:p>
    <w:p w14:paraId="0B7839FE" w14:textId="4B88504C" w:rsidR="00971254" w:rsidRPr="00FE3766" w:rsidRDefault="00971254" w:rsidP="00E146A7">
      <w:pPr>
        <w:autoSpaceDE w:val="0"/>
        <w:autoSpaceDN w:val="0"/>
        <w:adjustRightInd w:val="0"/>
        <w:spacing w:line="360" w:lineRule="auto"/>
        <w:rPr>
          <w:rStyle w:val="Hyperlink"/>
          <w:rFonts w:ascii="Times New Roman" w:hAnsi="Times New Roman" w:cs="Times New Roman"/>
          <w:sz w:val="24"/>
          <w:szCs w:val="24"/>
        </w:rPr>
      </w:pPr>
      <w:r w:rsidRPr="00FE3766">
        <w:rPr>
          <w:rFonts w:ascii="Times New Roman" w:hAnsi="Times New Roman" w:cs="Times New Roman"/>
          <w:sz w:val="24"/>
          <w:szCs w:val="24"/>
        </w:rPr>
        <w:t xml:space="preserve">Helman, R., &amp; </w:t>
      </w:r>
      <w:proofErr w:type="spellStart"/>
      <w:r w:rsidRPr="00FE3766">
        <w:rPr>
          <w:rFonts w:ascii="Times New Roman" w:hAnsi="Times New Roman" w:cs="Times New Roman"/>
          <w:sz w:val="24"/>
          <w:szCs w:val="24"/>
        </w:rPr>
        <w:t>Habal</w:t>
      </w:r>
      <w:proofErr w:type="spellEnd"/>
      <w:r w:rsidRPr="00FE3766">
        <w:rPr>
          <w:rFonts w:ascii="Times New Roman" w:hAnsi="Times New Roman" w:cs="Times New Roman"/>
          <w:sz w:val="24"/>
          <w:szCs w:val="24"/>
        </w:rPr>
        <w:t xml:space="preserve">, R. (2014). </w:t>
      </w:r>
      <w:r w:rsidRPr="005179E4">
        <w:rPr>
          <w:rFonts w:ascii="Times New Roman" w:hAnsi="Times New Roman" w:cs="Times New Roman"/>
          <w:i/>
          <w:sz w:val="24"/>
          <w:szCs w:val="24"/>
        </w:rPr>
        <w:t>Heatstroke</w:t>
      </w:r>
      <w:r w:rsidRPr="00FE3766">
        <w:rPr>
          <w:rFonts w:ascii="Times New Roman" w:hAnsi="Times New Roman" w:cs="Times New Roman"/>
          <w:sz w:val="24"/>
          <w:szCs w:val="24"/>
        </w:rPr>
        <w:t xml:space="preserve">. Retrieved from: </w:t>
      </w:r>
      <w:hyperlink r:id="rId36" w:anchor="showall" w:history="1">
        <w:r w:rsidRPr="00FE3766">
          <w:rPr>
            <w:rStyle w:val="Hyperlink"/>
            <w:rFonts w:ascii="Times New Roman" w:hAnsi="Times New Roman" w:cs="Times New Roman"/>
            <w:sz w:val="24"/>
            <w:szCs w:val="24"/>
          </w:rPr>
          <w:t>http://emedicine.medscape.com/article/166320-overview#showall</w:t>
        </w:r>
      </w:hyperlink>
      <w:r w:rsidRPr="00FE3766">
        <w:rPr>
          <w:rStyle w:val="Hyperlink"/>
          <w:rFonts w:ascii="Times New Roman" w:hAnsi="Times New Roman" w:cs="Times New Roman"/>
          <w:sz w:val="24"/>
          <w:szCs w:val="24"/>
        </w:rPr>
        <w:t>; Accessed June 23, 2018</w:t>
      </w:r>
    </w:p>
    <w:p w14:paraId="1E558809" w14:textId="477D6008"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Hogg, Robert V., and Elliot A. Tanis. 2014. </w:t>
      </w:r>
      <w:r w:rsidRPr="00FE3766">
        <w:rPr>
          <w:rFonts w:ascii="Times New Roman" w:hAnsi="Times New Roman" w:cs="Times New Roman"/>
          <w:i/>
          <w:iCs/>
          <w:sz w:val="24"/>
          <w:szCs w:val="24"/>
        </w:rPr>
        <w:t>Probability and statistical inference</w:t>
      </w:r>
      <w:r w:rsidRPr="00FE3766">
        <w:rPr>
          <w:rFonts w:ascii="Times New Roman" w:hAnsi="Times New Roman" w:cs="Times New Roman"/>
          <w:sz w:val="24"/>
          <w:szCs w:val="24"/>
        </w:rPr>
        <w:t>. Upper Saddle River, NJ: Prentice Hall. (9</w:t>
      </w:r>
      <w:r w:rsidRPr="00FE3766">
        <w:rPr>
          <w:rFonts w:ascii="Times New Roman" w:hAnsi="Times New Roman" w:cs="Times New Roman"/>
          <w:sz w:val="24"/>
          <w:szCs w:val="24"/>
          <w:vertAlign w:val="superscript"/>
        </w:rPr>
        <w:t>th</w:t>
      </w:r>
      <w:r w:rsidRPr="00FE3766">
        <w:rPr>
          <w:rFonts w:ascii="Times New Roman" w:hAnsi="Times New Roman" w:cs="Times New Roman"/>
          <w:sz w:val="24"/>
          <w:szCs w:val="24"/>
        </w:rPr>
        <w:t xml:space="preserve"> edition)</w:t>
      </w:r>
    </w:p>
    <w:p w14:paraId="3C48A963" w14:textId="77777777" w:rsidR="00075309" w:rsidRDefault="00075309" w:rsidP="00E146A7">
      <w:pPr>
        <w:autoSpaceDE w:val="0"/>
        <w:autoSpaceDN w:val="0"/>
        <w:adjustRightInd w:val="0"/>
        <w:spacing w:line="360" w:lineRule="auto"/>
        <w:rPr>
          <w:rFonts w:ascii="Times New Roman" w:hAnsi="Times New Roman" w:cs="Times New Roman"/>
          <w:sz w:val="24"/>
          <w:szCs w:val="24"/>
        </w:rPr>
      </w:pPr>
    </w:p>
    <w:p w14:paraId="1EBB8EE5" w14:textId="77777777" w:rsidR="00075309" w:rsidRDefault="00075309" w:rsidP="00E146A7">
      <w:pPr>
        <w:autoSpaceDE w:val="0"/>
        <w:autoSpaceDN w:val="0"/>
        <w:adjustRightInd w:val="0"/>
        <w:spacing w:line="360" w:lineRule="auto"/>
        <w:rPr>
          <w:rFonts w:ascii="Times New Roman" w:hAnsi="Times New Roman" w:cs="Times New Roman"/>
          <w:sz w:val="24"/>
          <w:szCs w:val="24"/>
        </w:rPr>
      </w:pPr>
    </w:p>
    <w:p w14:paraId="5250950A" w14:textId="1C6596EC"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lastRenderedPageBreak/>
        <w:t xml:space="preserve">Howe, A. S., &amp; Boden, B. P. (2007). </w:t>
      </w:r>
      <w:r w:rsidRPr="005179E4">
        <w:rPr>
          <w:rFonts w:ascii="Times New Roman" w:hAnsi="Times New Roman" w:cs="Times New Roman"/>
          <w:i/>
          <w:sz w:val="24"/>
          <w:szCs w:val="24"/>
        </w:rPr>
        <w:t>Heat-related illness in athletes</w:t>
      </w:r>
      <w:r w:rsidRPr="00FE3766">
        <w:rPr>
          <w:rFonts w:ascii="Times New Roman" w:hAnsi="Times New Roman" w:cs="Times New Roman"/>
          <w:sz w:val="24"/>
          <w:szCs w:val="24"/>
        </w:rPr>
        <w:t xml:space="preserve">. </w:t>
      </w:r>
      <w:r w:rsidRPr="00FE3766">
        <w:rPr>
          <w:rFonts w:ascii="Times New Roman" w:hAnsi="Times New Roman" w:cs="Times New Roman"/>
          <w:i/>
          <w:iCs/>
          <w:sz w:val="24"/>
          <w:szCs w:val="24"/>
        </w:rPr>
        <w:t>Am J Sports Med</w:t>
      </w:r>
      <w:r w:rsidRPr="00FE3766">
        <w:rPr>
          <w:rFonts w:ascii="Times New Roman" w:hAnsi="Times New Roman" w:cs="Times New Roman"/>
          <w:sz w:val="24"/>
          <w:szCs w:val="24"/>
        </w:rPr>
        <w:t>, 35(8), 1384–1395</w:t>
      </w:r>
    </w:p>
    <w:p w14:paraId="5B3E80B7" w14:textId="666E8839"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ICD10Data.com; Exposure to forces of nature X30-39; </w:t>
      </w:r>
      <w:hyperlink r:id="rId37" w:history="1">
        <w:r w:rsidRPr="00FE3766">
          <w:rPr>
            <w:rStyle w:val="Hyperlink"/>
            <w:rFonts w:ascii="Times New Roman" w:hAnsi="Times New Roman" w:cs="Times New Roman"/>
            <w:sz w:val="24"/>
            <w:szCs w:val="24"/>
          </w:rPr>
          <w:t>http://www.icd10data.com/ICD10CM/Codes/V00-Y99/X30-X39</w:t>
        </w:r>
      </w:hyperlink>
      <w:r w:rsidRPr="00FE3766">
        <w:rPr>
          <w:rFonts w:ascii="Times New Roman" w:hAnsi="Times New Roman" w:cs="Times New Roman"/>
          <w:sz w:val="24"/>
          <w:szCs w:val="24"/>
        </w:rPr>
        <w:t>; Accessed February 3, 2018</w:t>
      </w:r>
    </w:p>
    <w:p w14:paraId="07DCC2BA" w14:textId="613A381F"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IPCC. (2007). </w:t>
      </w:r>
      <w:r w:rsidRPr="005179E4">
        <w:rPr>
          <w:rFonts w:ascii="Times New Roman" w:hAnsi="Times New Roman" w:cs="Times New Roman"/>
          <w:i/>
          <w:sz w:val="24"/>
          <w:szCs w:val="24"/>
        </w:rPr>
        <w:t>Climate change 2007: synthesis report</w:t>
      </w:r>
      <w:r w:rsidRPr="00FE3766">
        <w:rPr>
          <w:rFonts w:ascii="Times New Roman" w:hAnsi="Times New Roman" w:cs="Times New Roman"/>
          <w:sz w:val="24"/>
          <w:szCs w:val="24"/>
        </w:rPr>
        <w:t>. In Core Writing Team, R. K. Pachauri, &amp; A. Reisinger (Eds.), Contribution of Working Groups I, II and III to the fourth assessment report of the Intergovernmental Panel on Climate Change. Geneva, Switzerland: IPCC (104 pp.)</w:t>
      </w:r>
    </w:p>
    <w:p w14:paraId="3B270FAB" w14:textId="7D2A0991" w:rsidR="00971254" w:rsidRPr="00FE3766" w:rsidRDefault="00971254" w:rsidP="00E146A7">
      <w:pPr>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IPCC. (2012). </w:t>
      </w:r>
      <w:r w:rsidRPr="005179E4">
        <w:rPr>
          <w:rFonts w:ascii="Times New Roman" w:hAnsi="Times New Roman" w:cs="Times New Roman"/>
          <w:sz w:val="24"/>
          <w:szCs w:val="24"/>
        </w:rPr>
        <w:t>Summary for policymakers. In C. B. Field, V. Barros, &amp; T. F. Stocker (Eds.),</w:t>
      </w:r>
      <w:r w:rsidRPr="005179E4">
        <w:rPr>
          <w:rFonts w:ascii="Times New Roman" w:hAnsi="Times New Roman" w:cs="Times New Roman"/>
          <w:i/>
          <w:sz w:val="24"/>
          <w:szCs w:val="24"/>
        </w:rPr>
        <w:t xml:space="preserve"> Managing the risks of extreme events and disasters to advance climate change adaptation. A special report of Working Groups I and II of the Intergovernmental Panel on Climate Change</w:t>
      </w:r>
      <w:r w:rsidRPr="00FE3766">
        <w:rPr>
          <w:rFonts w:ascii="Times New Roman" w:hAnsi="Times New Roman" w:cs="Times New Roman"/>
          <w:sz w:val="24"/>
          <w:szCs w:val="24"/>
        </w:rPr>
        <w:t xml:space="preserve"> (pp. 3e21). Cambridge, UK, and New York, NY, USA: Cambridge University Press. </w:t>
      </w:r>
      <w:proofErr w:type="gramStart"/>
      <w:r w:rsidRPr="00FE3766">
        <w:rPr>
          <w:rFonts w:ascii="Times New Roman" w:eastAsia="Times New Roman" w:hAnsi="Times New Roman" w:cs="Times New Roman"/>
          <w:sz w:val="24"/>
          <w:szCs w:val="24"/>
        </w:rPr>
        <w:t>doi:10.1016/j.apgeog</w:t>
      </w:r>
      <w:proofErr w:type="gramEnd"/>
      <w:r w:rsidRPr="00FE3766">
        <w:rPr>
          <w:rFonts w:ascii="Times New Roman" w:eastAsia="Times New Roman" w:hAnsi="Times New Roman" w:cs="Times New Roman"/>
          <w:sz w:val="24"/>
          <w:szCs w:val="24"/>
        </w:rPr>
        <w:t>.2015.04.007</w:t>
      </w:r>
    </w:p>
    <w:p w14:paraId="27B42179" w14:textId="35E9A619"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Jardine, D. S. (2007). </w:t>
      </w:r>
      <w:r w:rsidRPr="00EE6B3C">
        <w:rPr>
          <w:rFonts w:ascii="Times New Roman" w:hAnsi="Times New Roman" w:cs="Times New Roman"/>
          <w:i/>
          <w:sz w:val="24"/>
          <w:szCs w:val="24"/>
        </w:rPr>
        <w:t>Heat illness and heat stroke</w:t>
      </w:r>
      <w:r w:rsidRPr="00FE3766">
        <w:rPr>
          <w:rFonts w:ascii="Times New Roman" w:hAnsi="Times New Roman" w:cs="Times New Roman"/>
          <w:sz w:val="24"/>
          <w:szCs w:val="24"/>
        </w:rPr>
        <w:t xml:space="preserve">. </w:t>
      </w:r>
      <w:proofErr w:type="spellStart"/>
      <w:r w:rsidRPr="00EE6B3C">
        <w:rPr>
          <w:rFonts w:ascii="Times New Roman" w:hAnsi="Times New Roman" w:cs="Times New Roman"/>
          <w:iCs/>
          <w:sz w:val="24"/>
          <w:szCs w:val="24"/>
        </w:rPr>
        <w:t>Pediatr</w:t>
      </w:r>
      <w:proofErr w:type="spellEnd"/>
      <w:r w:rsidRPr="00EE6B3C">
        <w:rPr>
          <w:rFonts w:ascii="Times New Roman" w:hAnsi="Times New Roman" w:cs="Times New Roman"/>
          <w:iCs/>
          <w:sz w:val="24"/>
          <w:szCs w:val="24"/>
        </w:rPr>
        <w:t xml:space="preserve"> Rev</w:t>
      </w:r>
      <w:r w:rsidRPr="00FE3766">
        <w:rPr>
          <w:rFonts w:ascii="Times New Roman" w:hAnsi="Times New Roman" w:cs="Times New Roman"/>
          <w:sz w:val="24"/>
          <w:szCs w:val="24"/>
        </w:rPr>
        <w:t>, 28(7), 249–258. doi:10.1542/pir.28-7-249</w:t>
      </w:r>
    </w:p>
    <w:p w14:paraId="4474D3EE" w14:textId="5F95DC94" w:rsidR="00971254" w:rsidRPr="00FE3766" w:rsidRDefault="00971254" w:rsidP="00E146A7">
      <w:pPr>
        <w:autoSpaceDE w:val="0"/>
        <w:autoSpaceDN w:val="0"/>
        <w:adjustRightInd w:val="0"/>
        <w:spacing w:line="360" w:lineRule="auto"/>
        <w:rPr>
          <w:rFonts w:ascii="Times New Roman" w:hAnsi="Times New Roman" w:cs="Times New Roman"/>
          <w:color w:val="000000"/>
          <w:sz w:val="24"/>
          <w:szCs w:val="24"/>
          <w:shd w:val="clear" w:color="auto" w:fill="FFFFFF"/>
        </w:rPr>
      </w:pPr>
      <w:bookmarkStart w:id="30" w:name="_Hlk7808529"/>
      <w:r w:rsidRPr="00FE3766">
        <w:rPr>
          <w:rFonts w:ascii="Times New Roman" w:hAnsi="Times New Roman" w:cs="Times New Roman"/>
          <w:color w:val="000000"/>
          <w:sz w:val="24"/>
          <w:szCs w:val="24"/>
          <w:shd w:val="clear" w:color="auto" w:fill="FFFFFF"/>
        </w:rPr>
        <w:t xml:space="preserve">Jolliffe, I. (2014). </w:t>
      </w:r>
      <w:r w:rsidRPr="00EE6B3C">
        <w:rPr>
          <w:rFonts w:ascii="Times New Roman" w:hAnsi="Times New Roman" w:cs="Times New Roman"/>
          <w:i/>
          <w:color w:val="000000"/>
          <w:sz w:val="24"/>
          <w:szCs w:val="24"/>
          <w:shd w:val="clear" w:color="auto" w:fill="FFFFFF"/>
        </w:rPr>
        <w:t>Principal Component Analysis</w:t>
      </w:r>
      <w:r w:rsidRPr="00FE3766">
        <w:rPr>
          <w:rFonts w:ascii="Times New Roman" w:hAnsi="Times New Roman" w:cs="Times New Roman"/>
          <w:color w:val="000000"/>
          <w:sz w:val="24"/>
          <w:szCs w:val="24"/>
          <w:shd w:val="clear" w:color="auto" w:fill="FFFFFF"/>
        </w:rPr>
        <w:t xml:space="preserve">. Wiley </w:t>
      </w:r>
      <w:proofErr w:type="spellStart"/>
      <w:r w:rsidRPr="00FE3766">
        <w:rPr>
          <w:rFonts w:ascii="Times New Roman" w:hAnsi="Times New Roman" w:cs="Times New Roman"/>
          <w:color w:val="000000"/>
          <w:sz w:val="24"/>
          <w:szCs w:val="24"/>
          <w:shd w:val="clear" w:color="auto" w:fill="FFFFFF"/>
        </w:rPr>
        <w:t>StatsRef</w:t>
      </w:r>
      <w:proofErr w:type="spellEnd"/>
      <w:r w:rsidRPr="00FE3766">
        <w:rPr>
          <w:rFonts w:ascii="Times New Roman" w:hAnsi="Times New Roman" w:cs="Times New Roman"/>
          <w:color w:val="000000"/>
          <w:sz w:val="24"/>
          <w:szCs w:val="24"/>
          <w:shd w:val="clear" w:color="auto" w:fill="FFFFFF"/>
        </w:rPr>
        <w:t>: Statistics Reference Online</w:t>
      </w:r>
    </w:p>
    <w:p w14:paraId="50F33B69" w14:textId="265E7FF9" w:rsidR="00971254" w:rsidRPr="00FE3766" w:rsidRDefault="00971254" w:rsidP="00E146A7">
      <w:pPr>
        <w:autoSpaceDE w:val="0"/>
        <w:autoSpaceDN w:val="0"/>
        <w:adjustRightInd w:val="0"/>
        <w:spacing w:line="360" w:lineRule="auto"/>
        <w:rPr>
          <w:rFonts w:ascii="Times New Roman" w:hAnsi="Times New Roman" w:cs="Times New Roman"/>
          <w:color w:val="000000"/>
          <w:sz w:val="24"/>
          <w:szCs w:val="24"/>
          <w:shd w:val="clear" w:color="auto" w:fill="FFFFFF"/>
        </w:rPr>
      </w:pPr>
      <w:proofErr w:type="spellStart"/>
      <w:r w:rsidRPr="00FE3766">
        <w:rPr>
          <w:rFonts w:ascii="Times New Roman" w:hAnsi="Times New Roman" w:cs="Times New Roman"/>
          <w:sz w:val="24"/>
          <w:szCs w:val="24"/>
        </w:rPr>
        <w:t>Jongmana</w:t>
      </w:r>
      <w:proofErr w:type="spellEnd"/>
      <w:r w:rsidRPr="00FE3766">
        <w:rPr>
          <w:rFonts w:ascii="Times New Roman" w:hAnsi="Times New Roman" w:cs="Times New Roman"/>
          <w:sz w:val="24"/>
          <w:szCs w:val="24"/>
        </w:rPr>
        <w:t>, B.</w:t>
      </w:r>
      <w:r w:rsidR="00EE6B3C">
        <w:rPr>
          <w:rFonts w:ascii="Times New Roman" w:hAnsi="Times New Roman" w:cs="Times New Roman"/>
          <w:sz w:val="24"/>
          <w:szCs w:val="24"/>
        </w:rPr>
        <w:t>;</w:t>
      </w:r>
      <w:r w:rsidRPr="00FE3766">
        <w:rPr>
          <w:rFonts w:ascii="Times New Roman" w:hAnsi="Times New Roman" w:cs="Times New Roman"/>
          <w:sz w:val="24"/>
          <w:szCs w:val="24"/>
        </w:rPr>
        <w:t xml:space="preserve"> </w:t>
      </w:r>
      <w:proofErr w:type="spellStart"/>
      <w:r w:rsidRPr="00FE3766">
        <w:rPr>
          <w:rFonts w:ascii="Times New Roman" w:hAnsi="Times New Roman" w:cs="Times New Roman"/>
          <w:sz w:val="24"/>
          <w:szCs w:val="24"/>
        </w:rPr>
        <w:t>Winsemiusb</w:t>
      </w:r>
      <w:proofErr w:type="spellEnd"/>
      <w:r w:rsidRPr="00FE3766">
        <w:rPr>
          <w:rFonts w:ascii="Times New Roman" w:hAnsi="Times New Roman" w:cs="Times New Roman"/>
          <w:sz w:val="24"/>
          <w:szCs w:val="24"/>
        </w:rPr>
        <w:t>, H.</w:t>
      </w:r>
      <w:r w:rsidR="00EE6B3C">
        <w:rPr>
          <w:rFonts w:ascii="Times New Roman" w:hAnsi="Times New Roman" w:cs="Times New Roman"/>
          <w:sz w:val="24"/>
          <w:szCs w:val="24"/>
        </w:rPr>
        <w:t>;</w:t>
      </w:r>
      <w:r w:rsidRPr="00FE3766">
        <w:rPr>
          <w:rFonts w:ascii="Times New Roman" w:hAnsi="Times New Roman" w:cs="Times New Roman"/>
          <w:sz w:val="24"/>
          <w:szCs w:val="24"/>
        </w:rPr>
        <w:t xml:space="preserve"> </w:t>
      </w:r>
      <w:proofErr w:type="spellStart"/>
      <w:r w:rsidRPr="00FE3766">
        <w:rPr>
          <w:rFonts w:ascii="Times New Roman" w:hAnsi="Times New Roman" w:cs="Times New Roman"/>
          <w:sz w:val="24"/>
          <w:szCs w:val="24"/>
        </w:rPr>
        <w:t>Aertsa</w:t>
      </w:r>
      <w:proofErr w:type="spellEnd"/>
      <w:r w:rsidRPr="00FE3766">
        <w:rPr>
          <w:rFonts w:ascii="Times New Roman" w:hAnsi="Times New Roman" w:cs="Times New Roman"/>
          <w:sz w:val="24"/>
          <w:szCs w:val="24"/>
        </w:rPr>
        <w:t xml:space="preserve">, J., Coughlan de </w:t>
      </w:r>
      <w:proofErr w:type="spellStart"/>
      <w:r w:rsidRPr="00FE3766">
        <w:rPr>
          <w:rFonts w:ascii="Times New Roman" w:hAnsi="Times New Roman" w:cs="Times New Roman"/>
          <w:sz w:val="24"/>
          <w:szCs w:val="24"/>
        </w:rPr>
        <w:t>Pereza</w:t>
      </w:r>
      <w:proofErr w:type="spellEnd"/>
      <w:r w:rsidRPr="00FE3766">
        <w:rPr>
          <w:rFonts w:ascii="Times New Roman" w:hAnsi="Times New Roman" w:cs="Times New Roman"/>
          <w:sz w:val="24"/>
          <w:szCs w:val="24"/>
        </w:rPr>
        <w:t>, E.K.</w:t>
      </w:r>
      <w:r w:rsidR="00EE6B3C">
        <w:rPr>
          <w:rFonts w:ascii="Times New Roman" w:hAnsi="Times New Roman" w:cs="Times New Roman"/>
          <w:sz w:val="24"/>
          <w:szCs w:val="24"/>
        </w:rPr>
        <w:t>;</w:t>
      </w:r>
      <w:r w:rsidRPr="00FE3766">
        <w:rPr>
          <w:rFonts w:ascii="Times New Roman" w:hAnsi="Times New Roman" w:cs="Times New Roman"/>
          <w:sz w:val="24"/>
          <w:szCs w:val="24"/>
        </w:rPr>
        <w:t xml:space="preserve"> van </w:t>
      </w:r>
      <w:proofErr w:type="spellStart"/>
      <w:r w:rsidRPr="00FE3766">
        <w:rPr>
          <w:rFonts w:ascii="Times New Roman" w:hAnsi="Times New Roman" w:cs="Times New Roman"/>
          <w:sz w:val="24"/>
          <w:szCs w:val="24"/>
        </w:rPr>
        <w:t>Aalstc</w:t>
      </w:r>
      <w:proofErr w:type="spellEnd"/>
      <w:r w:rsidRPr="00FE3766">
        <w:rPr>
          <w:rFonts w:ascii="Times New Roman" w:hAnsi="Times New Roman" w:cs="Times New Roman"/>
          <w:sz w:val="24"/>
          <w:szCs w:val="24"/>
        </w:rPr>
        <w:t xml:space="preserve">, </w:t>
      </w:r>
      <w:proofErr w:type="gramStart"/>
      <w:r w:rsidRPr="00FE3766">
        <w:rPr>
          <w:rFonts w:ascii="Times New Roman" w:hAnsi="Times New Roman" w:cs="Times New Roman"/>
          <w:sz w:val="24"/>
          <w:szCs w:val="24"/>
        </w:rPr>
        <w:t>M</w:t>
      </w:r>
      <w:r w:rsidR="00EE6B3C">
        <w:rPr>
          <w:rFonts w:ascii="Times New Roman" w:hAnsi="Times New Roman" w:cs="Times New Roman"/>
          <w:sz w:val="24"/>
          <w:szCs w:val="24"/>
        </w:rPr>
        <w:t>.;</w:t>
      </w:r>
      <w:r w:rsidRPr="00FE3766">
        <w:rPr>
          <w:rFonts w:ascii="Times New Roman" w:hAnsi="Times New Roman" w:cs="Times New Roman"/>
          <w:sz w:val="24"/>
          <w:szCs w:val="24"/>
        </w:rPr>
        <w:t>,</w:t>
      </w:r>
      <w:proofErr w:type="gramEnd"/>
      <w:r w:rsidRPr="00FE3766">
        <w:rPr>
          <w:rFonts w:ascii="Times New Roman" w:hAnsi="Times New Roman" w:cs="Times New Roman"/>
          <w:sz w:val="24"/>
          <w:szCs w:val="24"/>
        </w:rPr>
        <w:t xml:space="preserve"> Krone, W.</w:t>
      </w:r>
      <w:r w:rsidR="00EE6B3C">
        <w:rPr>
          <w:rFonts w:ascii="Times New Roman" w:hAnsi="Times New Roman" w:cs="Times New Roman"/>
          <w:sz w:val="24"/>
          <w:szCs w:val="24"/>
        </w:rPr>
        <w:t>;</w:t>
      </w:r>
      <w:r w:rsidRPr="00FE3766">
        <w:rPr>
          <w:rFonts w:ascii="Times New Roman" w:hAnsi="Times New Roman" w:cs="Times New Roman"/>
          <w:sz w:val="24"/>
          <w:szCs w:val="24"/>
        </w:rPr>
        <w:t xml:space="preserve"> Warda, P.; </w:t>
      </w:r>
      <w:r w:rsidRPr="00EE6B3C">
        <w:rPr>
          <w:rFonts w:ascii="Times New Roman" w:hAnsi="Times New Roman" w:cs="Times New Roman"/>
          <w:i/>
          <w:sz w:val="24"/>
          <w:szCs w:val="24"/>
        </w:rPr>
        <w:t>Declining Vulnerability to River Floods and the Global Benefits of Adaptation</w:t>
      </w:r>
      <w:r w:rsidRPr="00FE3766">
        <w:rPr>
          <w:rFonts w:ascii="Times New Roman" w:hAnsi="Times New Roman" w:cs="Times New Roman"/>
          <w:sz w:val="24"/>
          <w:szCs w:val="24"/>
        </w:rPr>
        <w:t xml:space="preserve">; </w:t>
      </w:r>
      <w:r w:rsidRPr="00FE3766">
        <w:rPr>
          <w:rStyle w:val="highwire-cite-metadata-journal"/>
          <w:rFonts w:ascii="Times New Roman" w:hAnsi="Times New Roman" w:cs="Times New Roman"/>
          <w:color w:val="222222"/>
          <w:sz w:val="24"/>
          <w:szCs w:val="24"/>
        </w:rPr>
        <w:t xml:space="preserve">Proceedings of the National Academy of Sciences </w:t>
      </w:r>
      <w:r w:rsidRPr="00FE3766">
        <w:rPr>
          <w:rStyle w:val="highwire-cite-metadata-date"/>
          <w:rFonts w:ascii="Times New Roman" w:hAnsi="Times New Roman" w:cs="Times New Roman"/>
          <w:color w:val="222222"/>
          <w:sz w:val="24"/>
          <w:szCs w:val="24"/>
        </w:rPr>
        <w:t xml:space="preserve">May 2015, </w:t>
      </w:r>
      <w:r w:rsidRPr="00FE3766">
        <w:rPr>
          <w:rStyle w:val="highwire-cite-metadata-volume"/>
          <w:rFonts w:ascii="Times New Roman" w:hAnsi="Times New Roman" w:cs="Times New Roman"/>
          <w:color w:val="222222"/>
          <w:sz w:val="24"/>
          <w:szCs w:val="24"/>
        </w:rPr>
        <w:t xml:space="preserve">112 </w:t>
      </w:r>
      <w:r w:rsidRPr="00FE3766">
        <w:rPr>
          <w:rStyle w:val="highwire-cite-metadata-issue"/>
          <w:rFonts w:ascii="Times New Roman" w:hAnsi="Times New Roman" w:cs="Times New Roman"/>
          <w:color w:val="222222"/>
          <w:sz w:val="24"/>
          <w:szCs w:val="24"/>
        </w:rPr>
        <w:t xml:space="preserve">(18) </w:t>
      </w:r>
      <w:r w:rsidRPr="00FE3766">
        <w:rPr>
          <w:rStyle w:val="highwire-cite-metadata-pages"/>
          <w:rFonts w:ascii="Times New Roman" w:hAnsi="Times New Roman" w:cs="Times New Roman"/>
          <w:color w:val="222222"/>
          <w:sz w:val="24"/>
          <w:szCs w:val="24"/>
        </w:rPr>
        <w:t xml:space="preserve">E2271-E2280; </w:t>
      </w:r>
      <w:r w:rsidRPr="00FE3766">
        <w:rPr>
          <w:rStyle w:val="label"/>
          <w:rFonts w:ascii="Times New Roman" w:hAnsi="Times New Roman" w:cs="Times New Roman"/>
          <w:color w:val="222222"/>
          <w:sz w:val="24"/>
          <w:szCs w:val="24"/>
        </w:rPr>
        <w:t>DOI:</w:t>
      </w:r>
      <w:r w:rsidRPr="00FE3766">
        <w:rPr>
          <w:rStyle w:val="highwire-cite-metadata-doi"/>
          <w:rFonts w:ascii="Times New Roman" w:hAnsi="Times New Roman" w:cs="Times New Roman"/>
          <w:color w:val="222222"/>
          <w:sz w:val="24"/>
          <w:szCs w:val="24"/>
        </w:rPr>
        <w:t xml:space="preserve"> 10.1073/pnas.1414439112</w:t>
      </w:r>
    </w:p>
    <w:bookmarkEnd w:id="30"/>
    <w:p w14:paraId="1E3AFED8" w14:textId="6C5565B4" w:rsidR="00971254"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Karl, T. R., Melillo, J. M., &amp; Peterson, T. C. (2009). </w:t>
      </w:r>
      <w:r w:rsidRPr="00FE3766">
        <w:rPr>
          <w:rFonts w:ascii="Times New Roman" w:hAnsi="Times New Roman" w:cs="Times New Roman"/>
          <w:i/>
          <w:iCs/>
          <w:sz w:val="24"/>
          <w:szCs w:val="24"/>
        </w:rPr>
        <w:t xml:space="preserve">Global climate change impacts in the United States. </w:t>
      </w:r>
      <w:r w:rsidRPr="00FE3766">
        <w:rPr>
          <w:rFonts w:ascii="Times New Roman" w:hAnsi="Times New Roman" w:cs="Times New Roman"/>
          <w:sz w:val="24"/>
          <w:szCs w:val="24"/>
        </w:rPr>
        <w:t>Cambridge, United Kingdom: Cambridge University Press.</w:t>
      </w:r>
    </w:p>
    <w:p w14:paraId="3635189B" w14:textId="77777777" w:rsidR="00792723" w:rsidRPr="00FE3766" w:rsidRDefault="00792723" w:rsidP="00792723">
      <w:pPr>
        <w:autoSpaceDE w:val="0"/>
        <w:autoSpaceDN w:val="0"/>
        <w:adjustRightInd w:val="0"/>
        <w:spacing w:line="360" w:lineRule="auto"/>
        <w:rPr>
          <w:rFonts w:ascii="Times New Roman" w:hAnsi="Times New Roman" w:cs="Times New Roman"/>
          <w:sz w:val="24"/>
          <w:szCs w:val="24"/>
        </w:rPr>
      </w:pPr>
      <w:bookmarkStart w:id="31" w:name="_Hlk7808902"/>
      <w:proofErr w:type="spellStart"/>
      <w:r>
        <w:rPr>
          <w:rStyle w:val="Hyperlink"/>
          <w:rFonts w:ascii="Times New Roman" w:hAnsi="Times New Roman" w:cs="Times New Roman"/>
          <w:color w:val="auto"/>
          <w:sz w:val="24"/>
          <w:szCs w:val="24"/>
          <w:u w:val="none"/>
        </w:rPr>
        <w:t>Karstens</w:t>
      </w:r>
      <w:proofErr w:type="spellEnd"/>
      <w:r>
        <w:rPr>
          <w:rStyle w:val="Hyperlink"/>
          <w:rFonts w:ascii="Times New Roman" w:hAnsi="Times New Roman" w:cs="Times New Roman"/>
          <w:color w:val="auto"/>
          <w:sz w:val="24"/>
          <w:szCs w:val="24"/>
          <w:u w:val="none"/>
        </w:rPr>
        <w:t xml:space="preserve">, C.; Personal Server Page at Iowa State University </w:t>
      </w:r>
      <w:r w:rsidRPr="00FE3766">
        <w:rPr>
          <w:rStyle w:val="Hyperlink"/>
          <w:rFonts w:ascii="Times New Roman" w:hAnsi="Times New Roman" w:cs="Times New Roman"/>
          <w:color w:val="auto"/>
          <w:sz w:val="24"/>
          <w:szCs w:val="24"/>
          <w:u w:val="none"/>
        </w:rPr>
        <w:t>(2019)</w:t>
      </w:r>
      <w:r>
        <w:rPr>
          <w:rStyle w:val="Hyperlink"/>
          <w:rFonts w:ascii="Times New Roman" w:hAnsi="Times New Roman" w:cs="Times New Roman"/>
          <w:color w:val="auto"/>
          <w:sz w:val="24"/>
          <w:szCs w:val="24"/>
          <w:u w:val="none"/>
        </w:rPr>
        <w:t>;</w:t>
      </w:r>
      <w:r w:rsidRPr="00FE3766">
        <w:rPr>
          <w:rStyle w:val="Hyperlink"/>
          <w:rFonts w:ascii="Times New Roman" w:hAnsi="Times New Roman" w:cs="Times New Roman"/>
          <w:color w:val="auto"/>
          <w:sz w:val="24"/>
          <w:szCs w:val="24"/>
        </w:rPr>
        <w:t xml:space="preserve"> </w:t>
      </w:r>
      <w:hyperlink r:id="rId38" w:history="1">
        <w:r w:rsidRPr="00FE3766">
          <w:rPr>
            <w:rStyle w:val="Hyperlink"/>
            <w:rFonts w:ascii="Times New Roman" w:hAnsi="Times New Roman" w:cs="Times New Roman"/>
            <w:sz w:val="24"/>
            <w:szCs w:val="24"/>
          </w:rPr>
          <w:t>https://www.meteor.iastate.edu/~ckarsten/bufkit/apparent_temperature.html</w:t>
        </w:r>
      </w:hyperlink>
      <w:r w:rsidRPr="00FE3766">
        <w:rPr>
          <w:rStyle w:val="Hyperlink"/>
          <w:rFonts w:ascii="Times New Roman" w:hAnsi="Times New Roman" w:cs="Times New Roman"/>
          <w:sz w:val="24"/>
          <w:szCs w:val="24"/>
        </w:rPr>
        <w:t>;</w:t>
      </w:r>
      <w:r w:rsidRPr="00FE3766">
        <w:rPr>
          <w:rFonts w:ascii="Times New Roman" w:hAnsi="Times New Roman" w:cs="Times New Roman"/>
          <w:sz w:val="24"/>
          <w:szCs w:val="24"/>
        </w:rPr>
        <w:t xml:space="preserve"> Accessed March 24, 2019</w:t>
      </w:r>
    </w:p>
    <w:p w14:paraId="74E39FAA" w14:textId="77777777" w:rsidR="00E146A7" w:rsidRDefault="00E146A7" w:rsidP="00E146A7">
      <w:pPr>
        <w:autoSpaceDE w:val="0"/>
        <w:autoSpaceDN w:val="0"/>
        <w:adjustRightInd w:val="0"/>
        <w:spacing w:line="360" w:lineRule="auto"/>
        <w:jc w:val="center"/>
        <w:rPr>
          <w:rFonts w:ascii="Times New Roman" w:hAnsi="Times New Roman" w:cs="Times New Roman"/>
          <w:b/>
          <w:sz w:val="24"/>
          <w:szCs w:val="24"/>
          <w:u w:val="single"/>
        </w:rPr>
      </w:pPr>
    </w:p>
    <w:p w14:paraId="1DF82C43" w14:textId="77777777" w:rsidR="00E146A7" w:rsidRDefault="00E146A7" w:rsidP="00E146A7">
      <w:pPr>
        <w:autoSpaceDE w:val="0"/>
        <w:autoSpaceDN w:val="0"/>
        <w:adjustRightInd w:val="0"/>
        <w:spacing w:line="360" w:lineRule="auto"/>
        <w:jc w:val="center"/>
        <w:rPr>
          <w:rFonts w:ascii="Times New Roman" w:hAnsi="Times New Roman" w:cs="Times New Roman"/>
          <w:b/>
          <w:sz w:val="24"/>
          <w:szCs w:val="24"/>
          <w:u w:val="single"/>
        </w:rPr>
      </w:pPr>
    </w:p>
    <w:bookmarkEnd w:id="31"/>
    <w:p w14:paraId="584F53D3" w14:textId="50BE05DF"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lastRenderedPageBreak/>
        <w:t>Kim, S. H., Jo, S. N., Myung, H. N., &amp; Jang, J. Y. (2014). T</w:t>
      </w:r>
      <w:r w:rsidRPr="00EE6B3C">
        <w:rPr>
          <w:rFonts w:ascii="Times New Roman" w:hAnsi="Times New Roman" w:cs="Times New Roman"/>
          <w:i/>
          <w:sz w:val="24"/>
          <w:szCs w:val="24"/>
        </w:rPr>
        <w:t>he effect of pre-existing medical conditions on heat stroke during hot weather in South Korea</w:t>
      </w:r>
      <w:r w:rsidRPr="00EE6B3C">
        <w:rPr>
          <w:rFonts w:ascii="Times New Roman" w:hAnsi="Times New Roman" w:cs="Times New Roman"/>
          <w:sz w:val="24"/>
          <w:szCs w:val="24"/>
        </w:rPr>
        <w:t xml:space="preserve">. </w:t>
      </w:r>
      <w:r w:rsidRPr="00EE6B3C">
        <w:rPr>
          <w:rFonts w:ascii="Times New Roman" w:hAnsi="Times New Roman" w:cs="Times New Roman"/>
          <w:iCs/>
          <w:sz w:val="24"/>
          <w:szCs w:val="24"/>
        </w:rPr>
        <w:t>Environ Res</w:t>
      </w:r>
      <w:r w:rsidRPr="00EE6B3C">
        <w:rPr>
          <w:rFonts w:ascii="Times New Roman" w:hAnsi="Times New Roman" w:cs="Times New Roman"/>
          <w:sz w:val="24"/>
          <w:szCs w:val="24"/>
        </w:rPr>
        <w:t>,</w:t>
      </w:r>
      <w:r w:rsidRPr="00FE3766">
        <w:rPr>
          <w:rFonts w:ascii="Times New Roman" w:hAnsi="Times New Roman" w:cs="Times New Roman"/>
          <w:sz w:val="24"/>
          <w:szCs w:val="24"/>
        </w:rPr>
        <w:t xml:space="preserve"> 133, 246–252</w:t>
      </w:r>
    </w:p>
    <w:p w14:paraId="2B32364B" w14:textId="7B0EBAC0" w:rsidR="006C02E1"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Kim, H., </w:t>
      </w:r>
      <w:proofErr w:type="spellStart"/>
      <w:r w:rsidRPr="00FE3766">
        <w:rPr>
          <w:rFonts w:ascii="Times New Roman" w:hAnsi="Times New Roman" w:cs="Times New Roman"/>
          <w:sz w:val="24"/>
          <w:szCs w:val="24"/>
        </w:rPr>
        <w:t>Marcouiller</w:t>
      </w:r>
      <w:proofErr w:type="spellEnd"/>
      <w:r w:rsidRPr="00FE3766">
        <w:rPr>
          <w:rFonts w:ascii="Times New Roman" w:hAnsi="Times New Roman" w:cs="Times New Roman"/>
          <w:sz w:val="24"/>
          <w:szCs w:val="24"/>
        </w:rPr>
        <w:t xml:space="preserve">, D., </w:t>
      </w:r>
      <w:proofErr w:type="spellStart"/>
      <w:r w:rsidRPr="00FE3766">
        <w:rPr>
          <w:rFonts w:ascii="Times New Roman" w:hAnsi="Times New Roman" w:cs="Times New Roman"/>
          <w:sz w:val="24"/>
          <w:szCs w:val="24"/>
        </w:rPr>
        <w:t>Woosnam</w:t>
      </w:r>
      <w:proofErr w:type="spellEnd"/>
      <w:r w:rsidRPr="00FE3766">
        <w:rPr>
          <w:rFonts w:ascii="Times New Roman" w:hAnsi="Times New Roman" w:cs="Times New Roman"/>
          <w:sz w:val="24"/>
          <w:szCs w:val="24"/>
        </w:rPr>
        <w:t xml:space="preserve">, K.; </w:t>
      </w:r>
      <w:r w:rsidRPr="00EE6B3C">
        <w:rPr>
          <w:rFonts w:ascii="Times New Roman" w:hAnsi="Times New Roman" w:cs="Times New Roman"/>
          <w:i/>
          <w:sz w:val="24"/>
          <w:szCs w:val="24"/>
        </w:rPr>
        <w:t>Rescaling social dynamics in climate change: The implications of cumulative exposure, climate justice and community resilience</w:t>
      </w:r>
      <w:r w:rsidRPr="00FE3766">
        <w:rPr>
          <w:rFonts w:ascii="Times New Roman" w:hAnsi="Times New Roman" w:cs="Times New Roman"/>
          <w:sz w:val="24"/>
          <w:szCs w:val="24"/>
        </w:rPr>
        <w:t xml:space="preserve">. </w:t>
      </w:r>
      <w:proofErr w:type="spellStart"/>
      <w:r w:rsidRPr="00FE3766">
        <w:rPr>
          <w:rFonts w:ascii="Times New Roman" w:hAnsi="Times New Roman" w:cs="Times New Roman"/>
          <w:sz w:val="24"/>
          <w:szCs w:val="24"/>
        </w:rPr>
        <w:t>Geoforum</w:t>
      </w:r>
      <w:proofErr w:type="spellEnd"/>
      <w:r w:rsidRPr="00FE3766">
        <w:rPr>
          <w:rFonts w:ascii="Times New Roman" w:hAnsi="Times New Roman" w:cs="Times New Roman"/>
          <w:sz w:val="24"/>
          <w:szCs w:val="24"/>
        </w:rPr>
        <w:t xml:space="preserve"> 96 (2018) 129-140</w:t>
      </w:r>
    </w:p>
    <w:p w14:paraId="667B83E5" w14:textId="4059B53C" w:rsidR="00971254" w:rsidRPr="00FE3766" w:rsidRDefault="00971254" w:rsidP="00E146A7">
      <w:pPr>
        <w:autoSpaceDE w:val="0"/>
        <w:autoSpaceDN w:val="0"/>
        <w:adjustRightInd w:val="0"/>
        <w:spacing w:line="360" w:lineRule="auto"/>
        <w:rPr>
          <w:rFonts w:ascii="Times New Roman" w:hAnsi="Times New Roman" w:cs="Times New Roman"/>
          <w:sz w:val="24"/>
          <w:szCs w:val="24"/>
        </w:rPr>
      </w:pPr>
      <w:proofErr w:type="spellStart"/>
      <w:r w:rsidRPr="00FE3766">
        <w:rPr>
          <w:rFonts w:ascii="Times New Roman" w:hAnsi="Times New Roman" w:cs="Times New Roman"/>
          <w:sz w:val="24"/>
          <w:szCs w:val="24"/>
        </w:rPr>
        <w:t>Klinenberg</w:t>
      </w:r>
      <w:proofErr w:type="spellEnd"/>
      <w:r w:rsidRPr="00FE3766">
        <w:rPr>
          <w:rFonts w:ascii="Times New Roman" w:hAnsi="Times New Roman" w:cs="Times New Roman"/>
          <w:sz w:val="24"/>
          <w:szCs w:val="24"/>
        </w:rPr>
        <w:t xml:space="preserve">, E. (2001). </w:t>
      </w:r>
      <w:r w:rsidRPr="00EE6B3C">
        <w:rPr>
          <w:rFonts w:ascii="Times New Roman" w:hAnsi="Times New Roman" w:cs="Times New Roman"/>
          <w:i/>
          <w:sz w:val="24"/>
          <w:szCs w:val="24"/>
        </w:rPr>
        <w:t>Dying alone: The social production of urban isolation</w:t>
      </w:r>
      <w:r w:rsidRPr="00FE3766">
        <w:rPr>
          <w:rFonts w:ascii="Times New Roman" w:hAnsi="Times New Roman" w:cs="Times New Roman"/>
          <w:sz w:val="24"/>
          <w:szCs w:val="24"/>
        </w:rPr>
        <w:t xml:space="preserve">. </w:t>
      </w:r>
      <w:r w:rsidRPr="00EE6B3C">
        <w:rPr>
          <w:rFonts w:ascii="Times New Roman" w:hAnsi="Times New Roman" w:cs="Times New Roman"/>
          <w:iCs/>
          <w:sz w:val="24"/>
          <w:szCs w:val="24"/>
        </w:rPr>
        <w:t>Ethnography</w:t>
      </w:r>
      <w:r w:rsidRPr="00FE3766">
        <w:rPr>
          <w:rFonts w:ascii="Times New Roman" w:hAnsi="Times New Roman" w:cs="Times New Roman"/>
          <w:sz w:val="24"/>
          <w:szCs w:val="24"/>
        </w:rPr>
        <w:t xml:space="preserve">, 2(4), 501–531. (UCP Press. 2002) UCP Press. (2002). Dying alone in the heat wave, an interview with Eric </w:t>
      </w:r>
      <w:proofErr w:type="spellStart"/>
      <w:r w:rsidRPr="00FE3766">
        <w:rPr>
          <w:rFonts w:ascii="Times New Roman" w:hAnsi="Times New Roman" w:cs="Times New Roman"/>
          <w:sz w:val="24"/>
          <w:szCs w:val="24"/>
        </w:rPr>
        <w:t>Klinenberg</w:t>
      </w:r>
      <w:proofErr w:type="spellEnd"/>
      <w:r w:rsidRPr="00FE3766">
        <w:rPr>
          <w:rFonts w:ascii="Times New Roman" w:hAnsi="Times New Roman" w:cs="Times New Roman"/>
          <w:sz w:val="24"/>
          <w:szCs w:val="24"/>
        </w:rPr>
        <w:t>. Chicago, IL: Univ Chicago Press</w:t>
      </w:r>
    </w:p>
    <w:p w14:paraId="2B7FC853" w14:textId="60D15879" w:rsidR="00971254" w:rsidRPr="00FE3766" w:rsidRDefault="00971254" w:rsidP="00E146A7">
      <w:pPr>
        <w:autoSpaceDE w:val="0"/>
        <w:autoSpaceDN w:val="0"/>
        <w:adjustRightInd w:val="0"/>
        <w:spacing w:line="360" w:lineRule="auto"/>
        <w:rPr>
          <w:rFonts w:ascii="Times New Roman" w:hAnsi="Times New Roman" w:cs="Times New Roman"/>
          <w:sz w:val="24"/>
          <w:szCs w:val="24"/>
        </w:rPr>
      </w:pPr>
      <w:proofErr w:type="spellStart"/>
      <w:r w:rsidRPr="00FE3766">
        <w:rPr>
          <w:rFonts w:ascii="Times New Roman" w:hAnsi="Times New Roman" w:cs="Times New Roman"/>
          <w:sz w:val="24"/>
          <w:szCs w:val="24"/>
        </w:rPr>
        <w:t>Kochanek</w:t>
      </w:r>
      <w:proofErr w:type="spellEnd"/>
      <w:r w:rsidRPr="00FE3766">
        <w:rPr>
          <w:rFonts w:ascii="Times New Roman" w:hAnsi="Times New Roman" w:cs="Times New Roman"/>
          <w:sz w:val="24"/>
          <w:szCs w:val="24"/>
        </w:rPr>
        <w:t xml:space="preserve">, K. D., Xu, J., Murphy, S. L., &amp; </w:t>
      </w:r>
      <w:proofErr w:type="spellStart"/>
      <w:r w:rsidRPr="00FE3766">
        <w:rPr>
          <w:rFonts w:ascii="Times New Roman" w:hAnsi="Times New Roman" w:cs="Times New Roman"/>
          <w:sz w:val="24"/>
          <w:szCs w:val="24"/>
        </w:rPr>
        <w:t>Minin</w:t>
      </w:r>
      <w:proofErr w:type="spellEnd"/>
      <w:r w:rsidRPr="00FE3766">
        <w:rPr>
          <w:rFonts w:ascii="Times New Roman" w:hAnsi="Times New Roman" w:cs="Times New Roman"/>
          <w:sz w:val="24"/>
          <w:szCs w:val="24"/>
        </w:rPr>
        <w:t xml:space="preserve">, A. M. (2012). </w:t>
      </w:r>
      <w:r w:rsidRPr="00FE3766">
        <w:rPr>
          <w:rFonts w:ascii="Times New Roman" w:hAnsi="Times New Roman" w:cs="Times New Roman"/>
          <w:i/>
          <w:iCs/>
          <w:sz w:val="24"/>
          <w:szCs w:val="24"/>
        </w:rPr>
        <w:t xml:space="preserve">National vital statistics reports deaths: Final data for 2009 </w:t>
      </w:r>
      <w:r w:rsidRPr="00FE3766">
        <w:rPr>
          <w:rFonts w:ascii="Times New Roman" w:hAnsi="Times New Roman" w:cs="Times New Roman"/>
          <w:sz w:val="24"/>
          <w:szCs w:val="24"/>
        </w:rPr>
        <w:t>(Vol 60). Hyattsville, MD: National Center for Health Statistics</w:t>
      </w:r>
    </w:p>
    <w:p w14:paraId="6034F3B7" w14:textId="3D41A859" w:rsidR="00971254" w:rsidRPr="00FE3766" w:rsidRDefault="00971254" w:rsidP="00E146A7">
      <w:pPr>
        <w:autoSpaceDE w:val="0"/>
        <w:autoSpaceDN w:val="0"/>
        <w:adjustRightInd w:val="0"/>
        <w:spacing w:line="360" w:lineRule="auto"/>
        <w:rPr>
          <w:rFonts w:ascii="Times New Roman" w:hAnsi="Times New Roman" w:cs="Times New Roman"/>
          <w:sz w:val="24"/>
          <w:szCs w:val="24"/>
        </w:rPr>
      </w:pPr>
      <w:proofErr w:type="spellStart"/>
      <w:r w:rsidRPr="00FE3766">
        <w:rPr>
          <w:rFonts w:ascii="Times New Roman" w:hAnsi="Times New Roman" w:cs="Times New Roman"/>
          <w:sz w:val="24"/>
          <w:szCs w:val="24"/>
        </w:rPr>
        <w:t>Kovats</w:t>
      </w:r>
      <w:proofErr w:type="spellEnd"/>
      <w:r w:rsidRPr="00FE3766">
        <w:rPr>
          <w:rFonts w:ascii="Times New Roman" w:hAnsi="Times New Roman" w:cs="Times New Roman"/>
          <w:sz w:val="24"/>
          <w:szCs w:val="24"/>
        </w:rPr>
        <w:t xml:space="preserve">, R. S., &amp; Kristie, L. E. (2006). </w:t>
      </w:r>
      <w:r w:rsidRPr="00EE6B3C">
        <w:rPr>
          <w:rFonts w:ascii="Times New Roman" w:hAnsi="Times New Roman" w:cs="Times New Roman"/>
          <w:i/>
          <w:sz w:val="24"/>
          <w:szCs w:val="24"/>
        </w:rPr>
        <w:t>Heatwaves and public health in Europe.</w:t>
      </w:r>
      <w:r w:rsidRPr="00FE3766">
        <w:rPr>
          <w:rFonts w:ascii="Times New Roman" w:hAnsi="Times New Roman" w:cs="Times New Roman"/>
          <w:sz w:val="24"/>
          <w:szCs w:val="24"/>
        </w:rPr>
        <w:t xml:space="preserve"> </w:t>
      </w:r>
      <w:r w:rsidRPr="00EE6B3C">
        <w:rPr>
          <w:rFonts w:ascii="Times New Roman" w:hAnsi="Times New Roman" w:cs="Times New Roman"/>
          <w:iCs/>
          <w:sz w:val="24"/>
          <w:szCs w:val="24"/>
        </w:rPr>
        <w:t>Eur J Public Health</w:t>
      </w:r>
      <w:r w:rsidRPr="00FE3766">
        <w:rPr>
          <w:rFonts w:ascii="Times New Roman" w:hAnsi="Times New Roman" w:cs="Times New Roman"/>
          <w:sz w:val="24"/>
          <w:szCs w:val="24"/>
        </w:rPr>
        <w:t>,16(6), 592–599</w:t>
      </w:r>
    </w:p>
    <w:p w14:paraId="6A768BF8" w14:textId="1AE43913"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shd w:val="clear" w:color="auto" w:fill="FFFFFF"/>
        </w:rPr>
        <w:t>Larose, D. T. (2014).</w:t>
      </w:r>
      <w:r w:rsidRPr="00FE3766">
        <w:rPr>
          <w:rStyle w:val="apple-converted-space"/>
          <w:rFonts w:ascii="Times New Roman" w:hAnsi="Times New Roman" w:cs="Times New Roman"/>
          <w:sz w:val="24"/>
          <w:szCs w:val="24"/>
          <w:shd w:val="clear" w:color="auto" w:fill="FFFFFF"/>
        </w:rPr>
        <w:t> </w:t>
      </w:r>
      <w:r w:rsidRPr="00FE3766">
        <w:rPr>
          <w:rFonts w:ascii="Times New Roman" w:hAnsi="Times New Roman" w:cs="Times New Roman"/>
          <w:i/>
          <w:iCs/>
          <w:sz w:val="24"/>
          <w:szCs w:val="24"/>
          <w:shd w:val="clear" w:color="auto" w:fill="FFFFFF"/>
        </w:rPr>
        <w:t>Discovering knowledge in data: an introduction to data mining</w:t>
      </w:r>
      <w:r w:rsidRPr="00FE3766">
        <w:rPr>
          <w:rFonts w:ascii="Times New Roman" w:hAnsi="Times New Roman" w:cs="Times New Roman"/>
          <w:sz w:val="24"/>
          <w:szCs w:val="24"/>
          <w:shd w:val="clear" w:color="auto" w:fill="FFFFFF"/>
        </w:rPr>
        <w:t>. John Wiley &amp; Sons</w:t>
      </w:r>
    </w:p>
    <w:p w14:paraId="60E496C9" w14:textId="406E401B"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Logan, J.R., Xu, Z. and Stults, B. 2012. </w:t>
      </w:r>
      <w:r w:rsidRPr="00EE6B3C">
        <w:rPr>
          <w:rFonts w:ascii="Times New Roman" w:hAnsi="Times New Roman" w:cs="Times New Roman"/>
          <w:i/>
          <w:sz w:val="24"/>
          <w:szCs w:val="24"/>
        </w:rPr>
        <w:t>“Interpolating U.S. Decennial Census Tract Data from as Early as 1970 to 2010: A Longitudinal Tract Database”</w:t>
      </w:r>
      <w:r w:rsidRPr="00FE3766">
        <w:rPr>
          <w:rFonts w:ascii="Times New Roman" w:hAnsi="Times New Roman" w:cs="Times New Roman"/>
          <w:sz w:val="24"/>
          <w:szCs w:val="24"/>
        </w:rPr>
        <w:t xml:space="preserve"> </w:t>
      </w:r>
      <w:r w:rsidRPr="00EE6B3C">
        <w:rPr>
          <w:rFonts w:ascii="Times New Roman" w:hAnsi="Times New Roman" w:cs="Times New Roman"/>
          <w:sz w:val="24"/>
          <w:szCs w:val="24"/>
        </w:rPr>
        <w:t>Professional Geographer</w:t>
      </w:r>
      <w:r w:rsidRPr="00FE3766">
        <w:rPr>
          <w:rFonts w:ascii="Times New Roman" w:hAnsi="Times New Roman" w:cs="Times New Roman"/>
          <w:i/>
          <w:sz w:val="24"/>
          <w:szCs w:val="24"/>
        </w:rPr>
        <w:t>,</w:t>
      </w:r>
      <w:r w:rsidRPr="00FE3766">
        <w:rPr>
          <w:rFonts w:ascii="Times New Roman" w:hAnsi="Times New Roman" w:cs="Times New Roman"/>
          <w:sz w:val="24"/>
          <w:szCs w:val="24"/>
        </w:rPr>
        <w:t xml:space="preserve"> 66,3: 412-420</w:t>
      </w:r>
    </w:p>
    <w:p w14:paraId="3C799A3A" w14:textId="609E1A1B"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Mayo Clinic. (2014). </w:t>
      </w:r>
      <w:r w:rsidRPr="00EE6B3C">
        <w:rPr>
          <w:rFonts w:ascii="Times New Roman" w:hAnsi="Times New Roman" w:cs="Times New Roman"/>
          <w:i/>
          <w:sz w:val="24"/>
          <w:szCs w:val="24"/>
        </w:rPr>
        <w:t>Heatstroke causes, diseases and conditions</w:t>
      </w:r>
      <w:r w:rsidRPr="00FE3766">
        <w:rPr>
          <w:rFonts w:ascii="Times New Roman" w:hAnsi="Times New Roman" w:cs="Times New Roman"/>
          <w:sz w:val="24"/>
          <w:szCs w:val="24"/>
        </w:rPr>
        <w:t xml:space="preserve">. Retrieved from: </w:t>
      </w:r>
      <w:hyperlink r:id="rId39" w:history="1">
        <w:r w:rsidRPr="00FE3766">
          <w:rPr>
            <w:rStyle w:val="Hyperlink"/>
            <w:rFonts w:ascii="Times New Roman" w:hAnsi="Times New Roman" w:cs="Times New Roman"/>
            <w:sz w:val="24"/>
            <w:szCs w:val="24"/>
          </w:rPr>
          <w:t>http://www.mayoclinic.org/diseases-conditions/heat-stroke/basics/causes/con-20032814</w:t>
        </w:r>
      </w:hyperlink>
      <w:r w:rsidRPr="00FE3766">
        <w:rPr>
          <w:rStyle w:val="Hyperlink"/>
          <w:rFonts w:ascii="Times New Roman" w:hAnsi="Times New Roman" w:cs="Times New Roman"/>
          <w:sz w:val="24"/>
          <w:szCs w:val="24"/>
        </w:rPr>
        <w:t xml:space="preserve">; </w:t>
      </w:r>
      <w:r w:rsidRPr="00FE3766">
        <w:rPr>
          <w:rFonts w:ascii="Times New Roman" w:hAnsi="Times New Roman" w:cs="Times New Roman"/>
          <w:sz w:val="24"/>
          <w:szCs w:val="24"/>
        </w:rPr>
        <w:t>Accessed July 10, 2016</w:t>
      </w:r>
    </w:p>
    <w:p w14:paraId="0BCBFFA3" w14:textId="6BCFB2C4" w:rsidR="00E146A7" w:rsidRPr="00792723" w:rsidRDefault="00971254" w:rsidP="00792723">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Maier, G</w:t>
      </w:r>
      <w:r w:rsidR="00EE6B3C">
        <w:rPr>
          <w:rFonts w:ascii="Times New Roman" w:hAnsi="Times New Roman" w:cs="Times New Roman"/>
          <w:sz w:val="24"/>
          <w:szCs w:val="24"/>
        </w:rPr>
        <w:t>.</w:t>
      </w:r>
      <w:r w:rsidRPr="00FE3766">
        <w:rPr>
          <w:rFonts w:ascii="Times New Roman" w:hAnsi="Times New Roman" w:cs="Times New Roman"/>
          <w:sz w:val="24"/>
          <w:szCs w:val="24"/>
        </w:rPr>
        <w:t xml:space="preserve">; </w:t>
      </w:r>
      <w:proofErr w:type="spellStart"/>
      <w:r w:rsidRPr="00FE3766">
        <w:rPr>
          <w:rFonts w:ascii="Times New Roman" w:hAnsi="Times New Roman" w:cs="Times New Roman"/>
          <w:sz w:val="24"/>
          <w:szCs w:val="24"/>
        </w:rPr>
        <w:t>Grunstein</w:t>
      </w:r>
      <w:proofErr w:type="spellEnd"/>
      <w:r w:rsidRPr="00FE3766">
        <w:rPr>
          <w:rFonts w:ascii="Times New Roman" w:hAnsi="Times New Roman" w:cs="Times New Roman"/>
          <w:sz w:val="24"/>
          <w:szCs w:val="24"/>
        </w:rPr>
        <w:t>, A</w:t>
      </w:r>
      <w:r w:rsidR="00EE6B3C">
        <w:rPr>
          <w:rFonts w:ascii="Times New Roman" w:hAnsi="Times New Roman" w:cs="Times New Roman"/>
          <w:sz w:val="24"/>
          <w:szCs w:val="24"/>
        </w:rPr>
        <w:t>.</w:t>
      </w:r>
      <w:r w:rsidRPr="00FE3766">
        <w:rPr>
          <w:rFonts w:ascii="Times New Roman" w:hAnsi="Times New Roman" w:cs="Times New Roman"/>
          <w:sz w:val="24"/>
          <w:szCs w:val="24"/>
        </w:rPr>
        <w:t xml:space="preserve">; Jang, </w:t>
      </w:r>
      <w:proofErr w:type="spellStart"/>
      <w:r w:rsidRPr="00FE3766">
        <w:rPr>
          <w:rFonts w:ascii="Times New Roman" w:hAnsi="Times New Roman" w:cs="Times New Roman"/>
          <w:sz w:val="24"/>
          <w:szCs w:val="24"/>
        </w:rPr>
        <w:t>Woncheol</w:t>
      </w:r>
      <w:proofErr w:type="spellEnd"/>
      <w:r w:rsidRPr="00FE3766">
        <w:rPr>
          <w:rFonts w:ascii="Times New Roman" w:hAnsi="Times New Roman" w:cs="Times New Roman"/>
          <w:sz w:val="24"/>
          <w:szCs w:val="24"/>
        </w:rPr>
        <w:t>; Li, C</w:t>
      </w:r>
      <w:r w:rsidR="00EE6B3C">
        <w:rPr>
          <w:rFonts w:ascii="Times New Roman" w:hAnsi="Times New Roman" w:cs="Times New Roman"/>
          <w:sz w:val="24"/>
          <w:szCs w:val="24"/>
        </w:rPr>
        <w:t>.</w:t>
      </w:r>
      <w:r w:rsidRPr="00FE3766">
        <w:rPr>
          <w:rFonts w:ascii="Times New Roman" w:hAnsi="Times New Roman" w:cs="Times New Roman"/>
          <w:sz w:val="24"/>
          <w:szCs w:val="24"/>
        </w:rPr>
        <w:t xml:space="preserve">; </w:t>
      </w:r>
      <w:proofErr w:type="spellStart"/>
      <w:r w:rsidRPr="00FE3766">
        <w:rPr>
          <w:rFonts w:ascii="Times New Roman" w:hAnsi="Times New Roman" w:cs="Times New Roman"/>
          <w:sz w:val="24"/>
          <w:szCs w:val="24"/>
        </w:rPr>
        <w:t>Naeher</w:t>
      </w:r>
      <w:proofErr w:type="spellEnd"/>
      <w:r w:rsidRPr="00FE3766">
        <w:rPr>
          <w:rFonts w:ascii="Times New Roman" w:hAnsi="Times New Roman" w:cs="Times New Roman"/>
          <w:sz w:val="24"/>
          <w:szCs w:val="24"/>
        </w:rPr>
        <w:t xml:space="preserve">, </w:t>
      </w:r>
      <w:r w:rsidR="00EE6B3C">
        <w:rPr>
          <w:rFonts w:ascii="Times New Roman" w:hAnsi="Times New Roman" w:cs="Times New Roman"/>
          <w:sz w:val="24"/>
          <w:szCs w:val="24"/>
        </w:rPr>
        <w:t>L.</w:t>
      </w:r>
      <w:r w:rsidRPr="00FE3766">
        <w:rPr>
          <w:rFonts w:ascii="Times New Roman" w:hAnsi="Times New Roman" w:cs="Times New Roman"/>
          <w:sz w:val="24"/>
          <w:szCs w:val="24"/>
        </w:rPr>
        <w:t>P.; Shepherd, M</w:t>
      </w:r>
      <w:r w:rsidR="00EE6B3C">
        <w:rPr>
          <w:rFonts w:ascii="Times New Roman" w:hAnsi="Times New Roman" w:cs="Times New Roman"/>
          <w:sz w:val="24"/>
          <w:szCs w:val="24"/>
        </w:rPr>
        <w:t>.</w:t>
      </w:r>
      <w:r w:rsidRPr="00FE3766">
        <w:rPr>
          <w:rFonts w:ascii="Times New Roman" w:hAnsi="Times New Roman" w:cs="Times New Roman"/>
          <w:sz w:val="24"/>
          <w:szCs w:val="24"/>
        </w:rPr>
        <w:t xml:space="preserve">; </w:t>
      </w:r>
      <w:r w:rsidRPr="00EE6B3C">
        <w:rPr>
          <w:rFonts w:ascii="Times New Roman" w:hAnsi="Times New Roman" w:cs="Times New Roman"/>
          <w:i/>
          <w:sz w:val="24"/>
          <w:szCs w:val="24"/>
        </w:rPr>
        <w:t>Assessing the Performance of a Vulnerability Index during Oppressive Heat across Georgia, United States</w:t>
      </w:r>
      <w:r w:rsidRPr="00FE3766">
        <w:rPr>
          <w:rFonts w:ascii="Times New Roman" w:hAnsi="Times New Roman" w:cs="Times New Roman"/>
          <w:sz w:val="24"/>
          <w:szCs w:val="24"/>
        </w:rPr>
        <w:t xml:space="preserve">; </w:t>
      </w:r>
      <w:r w:rsidRPr="00EE6B3C">
        <w:rPr>
          <w:rFonts w:ascii="Times New Roman" w:hAnsi="Times New Roman" w:cs="Times New Roman"/>
          <w:sz w:val="24"/>
          <w:szCs w:val="24"/>
        </w:rPr>
        <w:t>American Meteorological Society</w:t>
      </w:r>
      <w:r w:rsidRPr="00FE3766">
        <w:rPr>
          <w:rFonts w:ascii="Times New Roman" w:hAnsi="Times New Roman" w:cs="Times New Roman"/>
          <w:sz w:val="24"/>
          <w:szCs w:val="24"/>
        </w:rPr>
        <w:t>, 2014; Pages 253 – 263</w:t>
      </w:r>
    </w:p>
    <w:p w14:paraId="3B0FE4F7" w14:textId="77777777" w:rsidR="00792723" w:rsidRPr="00FE3766" w:rsidRDefault="00792723" w:rsidP="00792723">
      <w:pPr>
        <w:autoSpaceDE w:val="0"/>
        <w:autoSpaceDN w:val="0"/>
        <w:adjustRightInd w:val="0"/>
        <w:spacing w:line="360" w:lineRule="auto"/>
        <w:rPr>
          <w:rFonts w:ascii="Times New Roman" w:hAnsi="Times New Roman" w:cs="Times New Roman"/>
          <w:sz w:val="24"/>
          <w:szCs w:val="24"/>
        </w:rPr>
      </w:pPr>
      <w:proofErr w:type="spellStart"/>
      <w:r w:rsidRPr="00FE3766">
        <w:rPr>
          <w:rFonts w:ascii="Times New Roman" w:hAnsi="Times New Roman" w:cs="Times New Roman"/>
          <w:sz w:val="24"/>
          <w:szCs w:val="24"/>
        </w:rPr>
        <w:t>Martiello</w:t>
      </w:r>
      <w:proofErr w:type="spellEnd"/>
      <w:r w:rsidRPr="00FE3766">
        <w:rPr>
          <w:rFonts w:ascii="Times New Roman" w:hAnsi="Times New Roman" w:cs="Times New Roman"/>
          <w:sz w:val="24"/>
          <w:szCs w:val="24"/>
        </w:rPr>
        <w:t xml:space="preserve">, M. A., &amp; </w:t>
      </w:r>
      <w:proofErr w:type="spellStart"/>
      <w:r w:rsidRPr="00FE3766">
        <w:rPr>
          <w:rFonts w:ascii="Times New Roman" w:hAnsi="Times New Roman" w:cs="Times New Roman"/>
          <w:sz w:val="24"/>
          <w:szCs w:val="24"/>
        </w:rPr>
        <w:t>Giacchi</w:t>
      </w:r>
      <w:proofErr w:type="spellEnd"/>
      <w:r w:rsidRPr="00FE3766">
        <w:rPr>
          <w:rFonts w:ascii="Times New Roman" w:hAnsi="Times New Roman" w:cs="Times New Roman"/>
          <w:sz w:val="24"/>
          <w:szCs w:val="24"/>
        </w:rPr>
        <w:t xml:space="preserve">, M. V. (2010). </w:t>
      </w:r>
      <w:r w:rsidRPr="000D7E6C">
        <w:rPr>
          <w:rFonts w:ascii="Times New Roman" w:hAnsi="Times New Roman" w:cs="Times New Roman"/>
          <w:i/>
          <w:sz w:val="24"/>
          <w:szCs w:val="24"/>
        </w:rPr>
        <w:t>High temperatures and health outcomes: A review of the literature.</w:t>
      </w:r>
      <w:r w:rsidRPr="00FE3766">
        <w:rPr>
          <w:rFonts w:ascii="Times New Roman" w:hAnsi="Times New Roman" w:cs="Times New Roman"/>
          <w:sz w:val="24"/>
          <w:szCs w:val="24"/>
        </w:rPr>
        <w:t xml:space="preserve"> </w:t>
      </w:r>
      <w:proofErr w:type="spellStart"/>
      <w:r w:rsidRPr="000D7E6C">
        <w:rPr>
          <w:rFonts w:ascii="Times New Roman" w:hAnsi="Times New Roman" w:cs="Times New Roman"/>
          <w:iCs/>
          <w:sz w:val="24"/>
          <w:szCs w:val="24"/>
        </w:rPr>
        <w:t>Scand</w:t>
      </w:r>
      <w:proofErr w:type="spellEnd"/>
      <w:r w:rsidRPr="000D7E6C">
        <w:rPr>
          <w:rFonts w:ascii="Times New Roman" w:hAnsi="Times New Roman" w:cs="Times New Roman"/>
          <w:iCs/>
          <w:sz w:val="24"/>
          <w:szCs w:val="24"/>
        </w:rPr>
        <w:t xml:space="preserve"> J Public Health</w:t>
      </w:r>
      <w:r w:rsidRPr="00FE3766">
        <w:rPr>
          <w:rFonts w:ascii="Times New Roman" w:hAnsi="Times New Roman" w:cs="Times New Roman"/>
          <w:sz w:val="24"/>
          <w:szCs w:val="24"/>
        </w:rPr>
        <w:t>, 38(8), 826–837</w:t>
      </w:r>
    </w:p>
    <w:p w14:paraId="0C5460E9" w14:textId="77777777" w:rsidR="00792723" w:rsidRDefault="00792723" w:rsidP="00E146A7">
      <w:pPr>
        <w:autoSpaceDE w:val="0"/>
        <w:autoSpaceDN w:val="0"/>
        <w:adjustRightInd w:val="0"/>
        <w:spacing w:line="360" w:lineRule="auto"/>
        <w:jc w:val="center"/>
        <w:rPr>
          <w:rFonts w:ascii="Times New Roman" w:hAnsi="Times New Roman" w:cs="Times New Roman"/>
          <w:b/>
          <w:sz w:val="24"/>
          <w:szCs w:val="24"/>
          <w:u w:val="single"/>
        </w:rPr>
      </w:pPr>
    </w:p>
    <w:p w14:paraId="45704D9A" w14:textId="1A97689E"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lastRenderedPageBreak/>
        <w:t xml:space="preserve">McDaniel, J., &amp; Casanova, V. (2003). </w:t>
      </w:r>
      <w:r w:rsidRPr="000D7E6C">
        <w:rPr>
          <w:rFonts w:ascii="Times New Roman" w:hAnsi="Times New Roman" w:cs="Times New Roman"/>
          <w:i/>
          <w:sz w:val="24"/>
          <w:szCs w:val="24"/>
        </w:rPr>
        <w:t>Pines in lines: tree planting, H2B guest workers, and rural poverty in Alabama.</w:t>
      </w:r>
      <w:r w:rsidRPr="00FE3766">
        <w:rPr>
          <w:rFonts w:ascii="Times New Roman" w:hAnsi="Times New Roman" w:cs="Times New Roman"/>
          <w:sz w:val="24"/>
          <w:szCs w:val="24"/>
        </w:rPr>
        <w:t xml:space="preserve"> Southern Rural Sociology, 19, 73e76</w:t>
      </w:r>
    </w:p>
    <w:p w14:paraId="0D2B0801" w14:textId="54061675" w:rsidR="006C02E1"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color w:val="151515"/>
          <w:sz w:val="24"/>
          <w:szCs w:val="24"/>
          <w:shd w:val="clear" w:color="auto" w:fill="FFFFFF"/>
        </w:rPr>
        <w:t>Melillo, JM.</w:t>
      </w:r>
      <w:r w:rsidR="000D7E6C">
        <w:rPr>
          <w:rFonts w:ascii="Times New Roman" w:hAnsi="Times New Roman" w:cs="Times New Roman"/>
          <w:color w:val="151515"/>
          <w:sz w:val="24"/>
          <w:szCs w:val="24"/>
          <w:shd w:val="clear" w:color="auto" w:fill="FFFFFF"/>
        </w:rPr>
        <w:t>;</w:t>
      </w:r>
      <w:r w:rsidRPr="00FE3766">
        <w:rPr>
          <w:rFonts w:ascii="Times New Roman" w:hAnsi="Times New Roman" w:cs="Times New Roman"/>
          <w:color w:val="151515"/>
          <w:sz w:val="24"/>
          <w:szCs w:val="24"/>
          <w:shd w:val="clear" w:color="auto" w:fill="FFFFFF"/>
        </w:rPr>
        <w:t xml:space="preserve"> Richmond</w:t>
      </w:r>
      <w:r w:rsidR="000D7E6C">
        <w:rPr>
          <w:rFonts w:ascii="Times New Roman" w:hAnsi="Times New Roman" w:cs="Times New Roman"/>
          <w:color w:val="151515"/>
          <w:sz w:val="24"/>
          <w:szCs w:val="24"/>
          <w:shd w:val="clear" w:color="auto" w:fill="FFFFFF"/>
        </w:rPr>
        <w:t>,</w:t>
      </w:r>
      <w:r w:rsidR="000D7E6C" w:rsidRPr="000D7E6C">
        <w:rPr>
          <w:rFonts w:ascii="Times New Roman" w:hAnsi="Times New Roman" w:cs="Times New Roman"/>
          <w:color w:val="151515"/>
          <w:sz w:val="24"/>
          <w:szCs w:val="24"/>
          <w:shd w:val="clear" w:color="auto" w:fill="FFFFFF"/>
        </w:rPr>
        <w:t xml:space="preserve"> </w:t>
      </w:r>
      <w:r w:rsidR="000D7E6C" w:rsidRPr="00FE3766">
        <w:rPr>
          <w:rFonts w:ascii="Times New Roman" w:hAnsi="Times New Roman" w:cs="Times New Roman"/>
          <w:color w:val="151515"/>
          <w:sz w:val="24"/>
          <w:szCs w:val="24"/>
          <w:shd w:val="clear" w:color="auto" w:fill="FFFFFF"/>
        </w:rPr>
        <w:t>T</w:t>
      </w:r>
      <w:r w:rsidR="000D7E6C">
        <w:rPr>
          <w:rFonts w:ascii="Times New Roman" w:hAnsi="Times New Roman" w:cs="Times New Roman"/>
          <w:color w:val="151515"/>
          <w:sz w:val="24"/>
          <w:szCs w:val="24"/>
          <w:shd w:val="clear" w:color="auto" w:fill="FFFFFF"/>
        </w:rPr>
        <w:t>.;</w:t>
      </w:r>
      <w:r w:rsidRPr="00FE3766">
        <w:rPr>
          <w:rFonts w:ascii="Times New Roman" w:hAnsi="Times New Roman" w:cs="Times New Roman"/>
          <w:color w:val="151515"/>
          <w:sz w:val="24"/>
          <w:szCs w:val="24"/>
          <w:shd w:val="clear" w:color="auto" w:fill="FFFFFF"/>
        </w:rPr>
        <w:t xml:space="preserve"> </w:t>
      </w:r>
      <w:proofErr w:type="spellStart"/>
      <w:r w:rsidRPr="00FE3766">
        <w:rPr>
          <w:rFonts w:ascii="Times New Roman" w:hAnsi="Times New Roman" w:cs="Times New Roman"/>
          <w:color w:val="151515"/>
          <w:sz w:val="24"/>
          <w:szCs w:val="24"/>
          <w:shd w:val="clear" w:color="auto" w:fill="FFFFFF"/>
        </w:rPr>
        <w:t>Yohe</w:t>
      </w:r>
      <w:proofErr w:type="spellEnd"/>
      <w:r w:rsidRPr="00FE3766">
        <w:rPr>
          <w:rFonts w:ascii="Times New Roman" w:hAnsi="Times New Roman" w:cs="Times New Roman"/>
          <w:color w:val="151515"/>
          <w:sz w:val="24"/>
          <w:szCs w:val="24"/>
          <w:shd w:val="clear" w:color="auto" w:fill="FFFFFF"/>
        </w:rPr>
        <w:t xml:space="preserve">, </w:t>
      </w:r>
      <w:r w:rsidR="000D7E6C">
        <w:rPr>
          <w:rFonts w:ascii="Times New Roman" w:hAnsi="Times New Roman" w:cs="Times New Roman"/>
          <w:color w:val="151515"/>
          <w:sz w:val="24"/>
          <w:szCs w:val="24"/>
          <w:shd w:val="clear" w:color="auto" w:fill="FFFFFF"/>
        </w:rPr>
        <w:t>G.;</w:t>
      </w:r>
      <w:r w:rsidRPr="00FE3766">
        <w:rPr>
          <w:rStyle w:val="apple-converted-space"/>
          <w:rFonts w:ascii="Times New Roman" w:hAnsi="Times New Roman" w:cs="Times New Roman"/>
          <w:color w:val="151515"/>
          <w:sz w:val="24"/>
          <w:szCs w:val="24"/>
          <w:shd w:val="clear" w:color="auto" w:fill="FFFFFF"/>
        </w:rPr>
        <w:t> </w:t>
      </w:r>
      <w:r w:rsidRPr="00B33113">
        <w:rPr>
          <w:rStyle w:val="Hyperlink"/>
          <w:rFonts w:ascii="Times New Roman" w:hAnsi="Times New Roman" w:cs="Times New Roman"/>
          <w:i/>
          <w:iCs/>
          <w:color w:val="auto"/>
          <w:sz w:val="24"/>
          <w:szCs w:val="24"/>
          <w:u w:val="none"/>
          <w:shd w:val="clear" w:color="auto" w:fill="FFFFFF"/>
        </w:rPr>
        <w:t>Climate Change Impacts in the United States: The Third National Climate Assessment</w:t>
      </w:r>
      <w:r w:rsidRPr="00B33113">
        <w:rPr>
          <w:rFonts w:ascii="Times New Roman" w:hAnsi="Times New Roman" w:cs="Times New Roman"/>
          <w:sz w:val="24"/>
          <w:szCs w:val="24"/>
          <w:shd w:val="clear" w:color="auto" w:fill="FFFFFF"/>
        </w:rPr>
        <w:t>.</w:t>
      </w:r>
      <w:r w:rsidR="000D7E6C">
        <w:rPr>
          <w:rFonts w:ascii="Times New Roman" w:hAnsi="Times New Roman" w:cs="Times New Roman"/>
          <w:color w:val="151515"/>
          <w:sz w:val="24"/>
          <w:szCs w:val="24"/>
          <w:shd w:val="clear" w:color="auto" w:fill="FFFFFF"/>
        </w:rPr>
        <w:t xml:space="preserve">; (2014); </w:t>
      </w:r>
      <w:hyperlink r:id="rId40" w:history="1">
        <w:r w:rsidR="000D7E6C" w:rsidRPr="00AD6249">
          <w:rPr>
            <w:rStyle w:val="Hyperlink"/>
            <w:rFonts w:ascii="Times New Roman" w:hAnsi="Times New Roman" w:cs="Times New Roman"/>
            <w:sz w:val="24"/>
            <w:szCs w:val="24"/>
            <w:shd w:val="clear" w:color="auto" w:fill="FFFFFF"/>
          </w:rPr>
          <w:t>https://nca2014.globalchange.gov/</w:t>
        </w:r>
      </w:hyperlink>
      <w:r w:rsidR="000D7E6C">
        <w:rPr>
          <w:rFonts w:ascii="Times New Roman" w:hAnsi="Times New Roman" w:cs="Times New Roman"/>
          <w:color w:val="151515"/>
          <w:sz w:val="24"/>
          <w:szCs w:val="24"/>
          <w:shd w:val="clear" w:color="auto" w:fill="FFFFFF"/>
        </w:rPr>
        <w:t xml:space="preserve"> ; Last Accessed January 15, 2019</w:t>
      </w:r>
      <w:r w:rsidRPr="00FE3766">
        <w:rPr>
          <w:rFonts w:ascii="Times New Roman" w:hAnsi="Times New Roman" w:cs="Times New Roman"/>
          <w:color w:val="151515"/>
          <w:sz w:val="24"/>
          <w:szCs w:val="24"/>
          <w:shd w:val="clear" w:color="auto" w:fill="FFFFFF"/>
        </w:rPr>
        <w:t xml:space="preserve"> U.S. Global Change Research Program</w:t>
      </w:r>
    </w:p>
    <w:p w14:paraId="2F2BEA85" w14:textId="69585E83"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Merrill, C. T., Miller, M., &amp; Steiner, C.</w:t>
      </w:r>
      <w:r w:rsidR="00B33113">
        <w:rPr>
          <w:rFonts w:ascii="Times New Roman" w:hAnsi="Times New Roman" w:cs="Times New Roman"/>
          <w:sz w:val="24"/>
          <w:szCs w:val="24"/>
        </w:rPr>
        <w:t>;</w:t>
      </w:r>
      <w:r w:rsidRPr="00FE3766">
        <w:rPr>
          <w:rFonts w:ascii="Times New Roman" w:hAnsi="Times New Roman" w:cs="Times New Roman"/>
          <w:sz w:val="24"/>
          <w:szCs w:val="24"/>
        </w:rPr>
        <w:t xml:space="preserve"> </w:t>
      </w:r>
      <w:r w:rsidRPr="0006114B">
        <w:rPr>
          <w:rFonts w:ascii="Times New Roman" w:hAnsi="Times New Roman" w:cs="Times New Roman"/>
          <w:i/>
          <w:sz w:val="24"/>
          <w:szCs w:val="24"/>
        </w:rPr>
        <w:t>Hospital stays resulting from excessive heat and cold exposure due to weather conditions in U.S. community hospitals, 2005</w:t>
      </w:r>
      <w:r w:rsidRPr="00FE3766">
        <w:rPr>
          <w:rFonts w:ascii="Times New Roman" w:hAnsi="Times New Roman" w:cs="Times New Roman"/>
          <w:sz w:val="24"/>
          <w:szCs w:val="24"/>
        </w:rPr>
        <w:t>. In: Statistical Brief #55. Healthcare Cost and Utilization Project;</w:t>
      </w:r>
      <w:r w:rsidR="00B33113" w:rsidRPr="00B33113">
        <w:rPr>
          <w:rFonts w:ascii="Times New Roman" w:hAnsi="Times New Roman" w:cs="Times New Roman"/>
          <w:sz w:val="24"/>
          <w:szCs w:val="24"/>
        </w:rPr>
        <w:t xml:space="preserve"> </w:t>
      </w:r>
      <w:r w:rsidR="00B33113" w:rsidRPr="00FE3766">
        <w:rPr>
          <w:rFonts w:ascii="Times New Roman" w:hAnsi="Times New Roman" w:cs="Times New Roman"/>
          <w:sz w:val="24"/>
          <w:szCs w:val="24"/>
        </w:rPr>
        <w:t>(2008) Retrieved</w:t>
      </w:r>
      <w:r w:rsidRPr="00FE3766">
        <w:rPr>
          <w:rFonts w:ascii="Times New Roman" w:hAnsi="Times New Roman" w:cs="Times New Roman"/>
          <w:sz w:val="24"/>
          <w:szCs w:val="24"/>
        </w:rPr>
        <w:t xml:space="preserve"> from </w:t>
      </w:r>
      <w:hyperlink r:id="rId41" w:history="1">
        <w:r w:rsidRPr="00FE3766">
          <w:rPr>
            <w:rStyle w:val="Hyperlink"/>
            <w:rFonts w:ascii="Times New Roman" w:hAnsi="Times New Roman" w:cs="Times New Roman"/>
            <w:sz w:val="24"/>
            <w:szCs w:val="24"/>
          </w:rPr>
          <w:t>http://www.hcup-us.ahrq.gov/reports/statbriefs/sb55.pdf</w:t>
        </w:r>
      </w:hyperlink>
      <w:r w:rsidRPr="00FE3766">
        <w:rPr>
          <w:rFonts w:ascii="Times New Roman" w:hAnsi="Times New Roman" w:cs="Times New Roman"/>
          <w:sz w:val="24"/>
          <w:szCs w:val="24"/>
        </w:rPr>
        <w:t>. Accessed August 19, 2016.</w:t>
      </w:r>
    </w:p>
    <w:p w14:paraId="1028899D" w14:textId="77777777" w:rsidR="00F363A6" w:rsidRPr="00FE3766" w:rsidRDefault="00F363A6" w:rsidP="00E146A7">
      <w:pPr>
        <w:autoSpaceDE w:val="0"/>
        <w:autoSpaceDN w:val="0"/>
        <w:adjustRightInd w:val="0"/>
        <w:spacing w:line="360" w:lineRule="auto"/>
        <w:rPr>
          <w:rStyle w:val="Hyperlink"/>
          <w:rFonts w:ascii="Times New Roman" w:hAnsi="Times New Roman" w:cs="Times New Roman"/>
          <w:sz w:val="24"/>
          <w:szCs w:val="24"/>
        </w:rPr>
      </w:pPr>
      <w:r w:rsidRPr="00F363A6">
        <w:rPr>
          <w:rFonts w:ascii="Times New Roman" w:hAnsi="Times New Roman" w:cs="Times New Roman"/>
          <w:sz w:val="24"/>
          <w:szCs w:val="24"/>
        </w:rPr>
        <w:t xml:space="preserve">Multi-Resolution Land Characteristics </w:t>
      </w:r>
      <w:r>
        <w:rPr>
          <w:rFonts w:ascii="Times New Roman" w:hAnsi="Times New Roman" w:cs="Times New Roman"/>
          <w:sz w:val="24"/>
          <w:szCs w:val="24"/>
        </w:rPr>
        <w:t>C</w:t>
      </w:r>
      <w:r w:rsidRPr="00F363A6">
        <w:rPr>
          <w:rFonts w:ascii="Times New Roman" w:hAnsi="Times New Roman" w:cs="Times New Roman"/>
          <w:sz w:val="24"/>
          <w:szCs w:val="24"/>
        </w:rPr>
        <w:t>onsortium;</w:t>
      </w:r>
      <w:r w:rsidRPr="00FE3766">
        <w:rPr>
          <w:rFonts w:ascii="Times New Roman" w:hAnsi="Times New Roman" w:cs="Times New Roman"/>
          <w:sz w:val="24"/>
          <w:szCs w:val="24"/>
        </w:rPr>
        <w:t xml:space="preserve"> </w:t>
      </w:r>
      <w:r w:rsidRPr="0025417C">
        <w:rPr>
          <w:rFonts w:ascii="Times New Roman" w:hAnsi="Times New Roman" w:cs="Times New Roman"/>
          <w:i/>
          <w:sz w:val="24"/>
          <w:szCs w:val="24"/>
        </w:rPr>
        <w:t>National Land Cover Database 2011 (NLCD2011) Legend</w:t>
      </w:r>
      <w:r w:rsidRPr="00FE3766">
        <w:rPr>
          <w:rFonts w:ascii="Times New Roman" w:hAnsi="Times New Roman" w:cs="Times New Roman"/>
          <w:sz w:val="24"/>
          <w:szCs w:val="24"/>
        </w:rPr>
        <w:t xml:space="preserve">: </w:t>
      </w:r>
      <w:hyperlink r:id="rId42" w:history="1">
        <w:r w:rsidRPr="00FE3766">
          <w:rPr>
            <w:rStyle w:val="Hyperlink"/>
            <w:rFonts w:ascii="Times New Roman" w:hAnsi="Times New Roman" w:cs="Times New Roman"/>
            <w:sz w:val="24"/>
            <w:szCs w:val="24"/>
          </w:rPr>
          <w:t>https://www.mrlc.gov/data/legends/national-land-cover-database-2011-nlcd2011-legend</w:t>
        </w:r>
      </w:hyperlink>
      <w:r w:rsidRPr="00FE3766">
        <w:rPr>
          <w:rStyle w:val="Hyperlink"/>
          <w:rFonts w:ascii="Times New Roman" w:hAnsi="Times New Roman" w:cs="Times New Roman"/>
          <w:sz w:val="24"/>
          <w:szCs w:val="24"/>
        </w:rPr>
        <w:t xml:space="preserve">; </w:t>
      </w:r>
      <w:r w:rsidRPr="00FE3766">
        <w:rPr>
          <w:rStyle w:val="Hyperlink"/>
          <w:rFonts w:ascii="Times New Roman" w:hAnsi="Times New Roman" w:cs="Times New Roman"/>
          <w:color w:val="auto"/>
          <w:sz w:val="24"/>
          <w:szCs w:val="24"/>
          <w:u w:val="none"/>
        </w:rPr>
        <w:t>Accessed 3/15/19</w:t>
      </w:r>
    </w:p>
    <w:p w14:paraId="42D0ACA3" w14:textId="3759F3B2"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National Center for Environmental Information; National Oceanic and Atmospheric Administration; </w:t>
      </w:r>
      <w:r w:rsidRPr="0025417C">
        <w:rPr>
          <w:rFonts w:ascii="Times New Roman" w:hAnsi="Times New Roman" w:cs="Times New Roman"/>
          <w:i/>
          <w:sz w:val="24"/>
          <w:szCs w:val="24"/>
        </w:rPr>
        <w:t>Apparent Temperature</w:t>
      </w:r>
      <w:r w:rsidRPr="00FE3766">
        <w:rPr>
          <w:rFonts w:ascii="Times New Roman" w:hAnsi="Times New Roman" w:cs="Times New Roman"/>
          <w:sz w:val="24"/>
          <w:szCs w:val="24"/>
        </w:rPr>
        <w:t xml:space="preserve">: </w:t>
      </w:r>
      <w:hyperlink r:id="rId43" w:history="1">
        <w:r w:rsidRPr="00FE3766">
          <w:rPr>
            <w:rStyle w:val="Hyperlink"/>
            <w:rFonts w:ascii="Times New Roman" w:hAnsi="Times New Roman" w:cs="Times New Roman"/>
            <w:sz w:val="24"/>
            <w:szCs w:val="24"/>
          </w:rPr>
          <w:t>https://graphical.weather.gov/definitions/defineApparentT.html</w:t>
        </w:r>
      </w:hyperlink>
      <w:r w:rsidRPr="00FE3766">
        <w:rPr>
          <w:rFonts w:ascii="Times New Roman" w:hAnsi="Times New Roman" w:cs="Times New Roman"/>
          <w:sz w:val="24"/>
          <w:szCs w:val="24"/>
        </w:rPr>
        <w:t>; Accessed March 24, 2019</w:t>
      </w:r>
    </w:p>
    <w:p w14:paraId="6284697F" w14:textId="45650433" w:rsidR="00971254" w:rsidRPr="00FE3766" w:rsidRDefault="00971254" w:rsidP="00E146A7">
      <w:pPr>
        <w:autoSpaceDE w:val="0"/>
        <w:autoSpaceDN w:val="0"/>
        <w:adjustRightInd w:val="0"/>
        <w:spacing w:line="360" w:lineRule="auto"/>
        <w:rPr>
          <w:rStyle w:val="Hyperlink"/>
          <w:rFonts w:ascii="Times New Roman" w:hAnsi="Times New Roman" w:cs="Times New Roman"/>
          <w:sz w:val="24"/>
          <w:szCs w:val="24"/>
        </w:rPr>
      </w:pPr>
      <w:r w:rsidRPr="00FE3766">
        <w:rPr>
          <w:rFonts w:ascii="Times New Roman" w:hAnsi="Times New Roman" w:cs="Times New Roman"/>
          <w:sz w:val="24"/>
          <w:szCs w:val="24"/>
        </w:rPr>
        <w:t xml:space="preserve">National Research Council. (2010). </w:t>
      </w:r>
      <w:r w:rsidRPr="0025417C">
        <w:rPr>
          <w:rFonts w:ascii="Times New Roman" w:hAnsi="Times New Roman" w:cs="Times New Roman"/>
          <w:i/>
          <w:sz w:val="24"/>
          <w:szCs w:val="24"/>
        </w:rPr>
        <w:t>Climate stabilization targets: Emissions, concentrations, and impacts over decades to millennia.</w:t>
      </w:r>
      <w:r w:rsidRPr="00FE3766">
        <w:rPr>
          <w:rFonts w:ascii="Times New Roman" w:hAnsi="Times New Roman" w:cs="Times New Roman"/>
          <w:sz w:val="24"/>
          <w:szCs w:val="24"/>
        </w:rPr>
        <w:t xml:space="preserve"> Washington, D.C.: The National Academies Press. Retrieved from: </w:t>
      </w:r>
      <w:hyperlink r:id="rId44" w:history="1">
        <w:r w:rsidRPr="00FE3766">
          <w:rPr>
            <w:rStyle w:val="Hyperlink"/>
            <w:rFonts w:ascii="Times New Roman" w:hAnsi="Times New Roman" w:cs="Times New Roman"/>
            <w:sz w:val="24"/>
            <w:szCs w:val="24"/>
          </w:rPr>
          <w:t>https://www.nap.edu/catalog/12877/climate-stabilization-targets-emissions-concentrations-and-impacts-over-decades-to</w:t>
        </w:r>
      </w:hyperlink>
      <w:r w:rsidRPr="00FE3766">
        <w:rPr>
          <w:rStyle w:val="Hyperlink"/>
          <w:rFonts w:ascii="Times New Roman" w:hAnsi="Times New Roman" w:cs="Times New Roman"/>
          <w:sz w:val="24"/>
          <w:szCs w:val="24"/>
        </w:rPr>
        <w:t>; Accessed March 23, 2018</w:t>
      </w:r>
    </w:p>
    <w:p w14:paraId="087EA9F7" w14:textId="3BB7DC78" w:rsidR="000D7E6C" w:rsidRPr="00792723" w:rsidRDefault="009274B9" w:rsidP="00792723">
      <w:pPr>
        <w:autoSpaceDE w:val="0"/>
        <w:autoSpaceDN w:val="0"/>
        <w:adjustRightInd w:val="0"/>
        <w:spacing w:line="360" w:lineRule="auto"/>
        <w:rPr>
          <w:rFonts w:ascii="Times New Roman" w:hAnsi="Times New Roman" w:cs="Times New Roman"/>
          <w:color w:val="0563C1" w:themeColor="hyperlink"/>
          <w:sz w:val="24"/>
          <w:szCs w:val="24"/>
          <w:u w:val="single"/>
        </w:rPr>
      </w:pPr>
      <w:r w:rsidRPr="00FE3766">
        <w:rPr>
          <w:rFonts w:ascii="Times New Roman" w:hAnsi="Times New Roman" w:cs="Times New Roman"/>
          <w:sz w:val="24"/>
          <w:szCs w:val="24"/>
        </w:rPr>
        <w:t xml:space="preserve">National Weather Service/National Oceanic and Atmosphere Administration; </w:t>
      </w:r>
      <w:r w:rsidRPr="0025417C">
        <w:rPr>
          <w:rFonts w:ascii="Times New Roman" w:hAnsi="Times New Roman" w:cs="Times New Roman"/>
          <w:i/>
          <w:sz w:val="24"/>
          <w:szCs w:val="24"/>
        </w:rPr>
        <w:t>North and Central Georgia/Summer 2016 Climate Summary</w:t>
      </w:r>
      <w:r w:rsidRPr="00FE3766">
        <w:rPr>
          <w:rFonts w:ascii="Times New Roman" w:hAnsi="Times New Roman" w:cs="Times New Roman"/>
          <w:sz w:val="24"/>
          <w:szCs w:val="24"/>
        </w:rPr>
        <w:t xml:space="preserve">; </w:t>
      </w:r>
      <w:hyperlink r:id="rId45" w:history="1">
        <w:r w:rsidRPr="00FE3766">
          <w:rPr>
            <w:rStyle w:val="Hyperlink"/>
            <w:rFonts w:ascii="Times New Roman" w:hAnsi="Times New Roman" w:cs="Times New Roman"/>
            <w:sz w:val="24"/>
            <w:szCs w:val="24"/>
          </w:rPr>
          <w:t>http://www.weather.gov/ffc/summerclimatesummary2016</w:t>
        </w:r>
      </w:hyperlink>
      <w:r w:rsidRPr="00FE3766">
        <w:rPr>
          <w:rStyle w:val="Hyperlink"/>
          <w:rFonts w:ascii="Times New Roman" w:hAnsi="Times New Roman" w:cs="Times New Roman"/>
          <w:sz w:val="24"/>
          <w:szCs w:val="24"/>
        </w:rPr>
        <w:t xml:space="preserve"> </w:t>
      </w:r>
      <w:r w:rsidRPr="00FE3766">
        <w:rPr>
          <w:rFonts w:ascii="Times New Roman" w:hAnsi="Times New Roman" w:cs="Times New Roman"/>
          <w:sz w:val="24"/>
          <w:szCs w:val="24"/>
        </w:rPr>
        <w:t>Accessed July 10, 2016</w:t>
      </w:r>
    </w:p>
    <w:p w14:paraId="18E24683" w14:textId="77777777" w:rsidR="00792723" w:rsidRDefault="00792723" w:rsidP="00792723">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Nayak, S.G.; Shrestha, S.; Kinney; P.I.; Ross, Z.; Sheridan, S.C.; </w:t>
      </w:r>
      <w:proofErr w:type="spellStart"/>
      <w:r w:rsidRPr="00FE3766">
        <w:rPr>
          <w:rFonts w:ascii="Times New Roman" w:hAnsi="Times New Roman" w:cs="Times New Roman"/>
          <w:sz w:val="24"/>
          <w:szCs w:val="24"/>
        </w:rPr>
        <w:t>Pantea</w:t>
      </w:r>
      <w:proofErr w:type="spellEnd"/>
      <w:r w:rsidRPr="00FE3766">
        <w:rPr>
          <w:rFonts w:ascii="Times New Roman" w:hAnsi="Times New Roman" w:cs="Times New Roman"/>
          <w:sz w:val="24"/>
          <w:szCs w:val="24"/>
        </w:rPr>
        <w:t xml:space="preserve">, C.I.; Hsu, W.H.; </w:t>
      </w:r>
      <w:proofErr w:type="spellStart"/>
      <w:r w:rsidRPr="00FE3766">
        <w:rPr>
          <w:rFonts w:ascii="Times New Roman" w:hAnsi="Times New Roman" w:cs="Times New Roman"/>
          <w:sz w:val="24"/>
          <w:szCs w:val="24"/>
        </w:rPr>
        <w:t>Muscatiello</w:t>
      </w:r>
      <w:proofErr w:type="spellEnd"/>
      <w:r w:rsidRPr="00FE3766">
        <w:rPr>
          <w:rFonts w:ascii="Times New Roman" w:hAnsi="Times New Roman" w:cs="Times New Roman"/>
          <w:sz w:val="24"/>
          <w:szCs w:val="24"/>
        </w:rPr>
        <w:t>, N.; Hwang, S.A.</w:t>
      </w:r>
      <w:r>
        <w:rPr>
          <w:rFonts w:ascii="Times New Roman" w:hAnsi="Times New Roman" w:cs="Times New Roman"/>
          <w:sz w:val="24"/>
          <w:szCs w:val="24"/>
        </w:rPr>
        <w:t xml:space="preserve">; </w:t>
      </w:r>
      <w:r>
        <w:rPr>
          <w:rFonts w:ascii="Times New Roman" w:hAnsi="Times New Roman" w:cs="Times New Roman"/>
          <w:i/>
          <w:sz w:val="24"/>
          <w:szCs w:val="24"/>
        </w:rPr>
        <w:t>Development of a heat vulnerability index for New York State</w:t>
      </w:r>
      <w:r>
        <w:rPr>
          <w:rFonts w:ascii="Times New Roman" w:hAnsi="Times New Roman" w:cs="Times New Roman"/>
          <w:sz w:val="24"/>
          <w:szCs w:val="24"/>
        </w:rPr>
        <w:t>;</w:t>
      </w:r>
      <w:r w:rsidRPr="00FE3766">
        <w:rPr>
          <w:rFonts w:ascii="Times New Roman" w:hAnsi="Times New Roman" w:cs="Times New Roman"/>
          <w:sz w:val="24"/>
          <w:szCs w:val="24"/>
        </w:rPr>
        <w:t xml:space="preserve"> The Royal Society for Public Health (2017). </w:t>
      </w:r>
      <w:hyperlink r:id="rId46" w:history="1">
        <w:r w:rsidRPr="00FE3766">
          <w:rPr>
            <w:rStyle w:val="Hyperlink"/>
            <w:rFonts w:ascii="Times New Roman" w:hAnsi="Times New Roman" w:cs="Times New Roman"/>
            <w:sz w:val="24"/>
            <w:szCs w:val="24"/>
          </w:rPr>
          <w:t>https://doi.org/10.1016/j.puhe.2017.09.006</w:t>
        </w:r>
      </w:hyperlink>
      <w:r w:rsidRPr="00FE3766">
        <w:rPr>
          <w:rFonts w:ascii="Times New Roman" w:hAnsi="Times New Roman" w:cs="Times New Roman"/>
          <w:sz w:val="24"/>
          <w:szCs w:val="24"/>
        </w:rPr>
        <w:t xml:space="preserve"> ; Accessed March 3, 2019</w:t>
      </w:r>
    </w:p>
    <w:p w14:paraId="2038A971" w14:textId="77777777" w:rsidR="000D7E6C" w:rsidRDefault="000D7E6C" w:rsidP="00E146A7">
      <w:pPr>
        <w:autoSpaceDE w:val="0"/>
        <w:autoSpaceDN w:val="0"/>
        <w:adjustRightInd w:val="0"/>
        <w:spacing w:line="360" w:lineRule="auto"/>
        <w:jc w:val="center"/>
        <w:rPr>
          <w:rFonts w:ascii="Times New Roman" w:hAnsi="Times New Roman" w:cs="Times New Roman"/>
          <w:b/>
          <w:sz w:val="24"/>
          <w:szCs w:val="24"/>
          <w:u w:val="single"/>
        </w:rPr>
      </w:pPr>
    </w:p>
    <w:p w14:paraId="51CF5E09" w14:textId="2D545EA8" w:rsidR="006C02E1" w:rsidRPr="00F65662" w:rsidRDefault="00971254" w:rsidP="00E146A7">
      <w:pPr>
        <w:autoSpaceDE w:val="0"/>
        <w:autoSpaceDN w:val="0"/>
        <w:adjustRightInd w:val="0"/>
        <w:spacing w:line="360" w:lineRule="auto"/>
        <w:rPr>
          <w:rFonts w:ascii="Times New Roman" w:hAnsi="Times New Roman" w:cs="Times New Roman"/>
          <w:color w:val="0563C1" w:themeColor="hyperlink"/>
          <w:sz w:val="24"/>
          <w:szCs w:val="24"/>
          <w:u w:val="single"/>
        </w:rPr>
      </w:pPr>
      <w:r w:rsidRPr="00FE3766">
        <w:rPr>
          <w:rFonts w:ascii="Times New Roman" w:hAnsi="Times New Roman" w:cs="Times New Roman"/>
          <w:sz w:val="24"/>
          <w:szCs w:val="24"/>
        </w:rPr>
        <w:lastRenderedPageBreak/>
        <w:t>NWS Office of Climate W and WS. (2014). NWS Office of Climate, Weather and Water Services</w:t>
      </w:r>
      <w:r w:rsidR="00B54BFF">
        <w:rPr>
          <w:rFonts w:ascii="Times New Roman" w:hAnsi="Times New Roman" w:cs="Times New Roman"/>
          <w:sz w:val="24"/>
          <w:szCs w:val="24"/>
        </w:rPr>
        <w:t xml:space="preserve">; </w:t>
      </w:r>
      <w:r w:rsidR="00B54BFF">
        <w:rPr>
          <w:rFonts w:ascii="Times New Roman" w:hAnsi="Times New Roman" w:cs="Times New Roman"/>
          <w:i/>
          <w:sz w:val="24"/>
          <w:szCs w:val="24"/>
        </w:rPr>
        <w:t>Weather Fatalities</w:t>
      </w:r>
      <w:r w:rsidR="00966F89">
        <w:rPr>
          <w:rFonts w:ascii="Times New Roman" w:hAnsi="Times New Roman" w:cs="Times New Roman"/>
          <w:i/>
          <w:sz w:val="24"/>
          <w:szCs w:val="24"/>
        </w:rPr>
        <w:t xml:space="preserve"> 2018</w:t>
      </w:r>
      <w:r w:rsidR="00966F89">
        <w:rPr>
          <w:rFonts w:ascii="Times New Roman" w:hAnsi="Times New Roman" w:cs="Times New Roman"/>
          <w:sz w:val="24"/>
          <w:szCs w:val="24"/>
        </w:rPr>
        <w:t>;</w:t>
      </w:r>
      <w:r w:rsidRPr="00FE3766">
        <w:rPr>
          <w:rFonts w:ascii="Times New Roman" w:hAnsi="Times New Roman" w:cs="Times New Roman"/>
          <w:sz w:val="24"/>
          <w:szCs w:val="24"/>
        </w:rPr>
        <w:t xml:space="preserve"> Retrieved from: </w:t>
      </w:r>
      <w:hyperlink r:id="rId47" w:history="1">
        <w:r w:rsidRPr="00FE3766">
          <w:rPr>
            <w:rStyle w:val="Hyperlink"/>
            <w:rFonts w:ascii="Times New Roman" w:hAnsi="Times New Roman" w:cs="Times New Roman"/>
            <w:sz w:val="24"/>
            <w:szCs w:val="24"/>
          </w:rPr>
          <w:t>http://www.nws.noaa.gov/om/hazstats.shtml</w:t>
        </w:r>
      </w:hyperlink>
      <w:r w:rsidRPr="00FE3766">
        <w:rPr>
          <w:rStyle w:val="Hyperlink"/>
          <w:rFonts w:ascii="Times New Roman" w:hAnsi="Times New Roman" w:cs="Times New Roman"/>
          <w:sz w:val="24"/>
          <w:szCs w:val="24"/>
        </w:rPr>
        <w:t xml:space="preserve">; </w:t>
      </w:r>
      <w:r w:rsidRPr="00FE3766">
        <w:rPr>
          <w:rStyle w:val="Hyperlink"/>
          <w:rFonts w:ascii="Times New Roman" w:hAnsi="Times New Roman" w:cs="Times New Roman"/>
          <w:color w:val="auto"/>
          <w:sz w:val="24"/>
          <w:szCs w:val="24"/>
          <w:u w:val="none"/>
        </w:rPr>
        <w:t>Accessed August 14, 2016</w:t>
      </w:r>
      <w:bookmarkStart w:id="32" w:name="_Hlk7808935"/>
      <w:bookmarkStart w:id="33" w:name="_Hlk7808095"/>
    </w:p>
    <w:p w14:paraId="11347015" w14:textId="1B5763C0" w:rsidR="00971254" w:rsidRPr="00FE3766" w:rsidRDefault="00971254" w:rsidP="00E146A7">
      <w:pPr>
        <w:spacing w:line="360" w:lineRule="auto"/>
        <w:rPr>
          <w:rStyle w:val="Hyperlink"/>
          <w:rFonts w:ascii="Times New Roman" w:hAnsi="Times New Roman" w:cs="Times New Roman"/>
          <w:sz w:val="24"/>
          <w:szCs w:val="24"/>
        </w:rPr>
      </w:pPr>
      <w:r w:rsidRPr="00FE3766">
        <w:rPr>
          <w:rFonts w:ascii="Times New Roman" w:hAnsi="Times New Roman" w:cs="Times New Roman"/>
          <w:sz w:val="24"/>
          <w:szCs w:val="24"/>
        </w:rPr>
        <w:t xml:space="preserve">National Weather Service; National Oceanic and Atmospheric Administration; </w:t>
      </w:r>
      <w:r w:rsidRPr="00B54BFF">
        <w:rPr>
          <w:rFonts w:ascii="Times New Roman" w:hAnsi="Times New Roman" w:cs="Times New Roman"/>
          <w:i/>
          <w:sz w:val="24"/>
          <w:szCs w:val="24"/>
        </w:rPr>
        <w:t>Heat Safety Tips and Resources</w:t>
      </w:r>
      <w:r w:rsidRPr="00FE3766">
        <w:rPr>
          <w:rFonts w:ascii="Times New Roman" w:hAnsi="Times New Roman" w:cs="Times New Roman"/>
          <w:sz w:val="24"/>
          <w:szCs w:val="24"/>
        </w:rPr>
        <w:t xml:space="preserve">; </w:t>
      </w:r>
      <w:hyperlink r:id="rId48" w:anchor="heatindex" w:history="1">
        <w:r w:rsidRPr="00FE3766">
          <w:rPr>
            <w:rStyle w:val="Hyperlink"/>
            <w:rFonts w:ascii="Times New Roman" w:hAnsi="Times New Roman" w:cs="Times New Roman"/>
            <w:sz w:val="24"/>
            <w:szCs w:val="24"/>
          </w:rPr>
          <w:t>http://www.nws.noaa.gov/om/heat/index.shtml#heatindex</w:t>
        </w:r>
      </w:hyperlink>
      <w:r w:rsidRPr="00FE3766">
        <w:rPr>
          <w:rStyle w:val="Hyperlink"/>
          <w:rFonts w:ascii="Times New Roman" w:hAnsi="Times New Roman" w:cs="Times New Roman"/>
          <w:sz w:val="24"/>
          <w:szCs w:val="24"/>
        </w:rPr>
        <w:t>;</w:t>
      </w:r>
      <w:r w:rsidRPr="00FE3766">
        <w:rPr>
          <w:rFonts w:ascii="Times New Roman" w:hAnsi="Times New Roman" w:cs="Times New Roman"/>
          <w:sz w:val="24"/>
          <w:szCs w:val="24"/>
        </w:rPr>
        <w:t xml:space="preserve"> Accessed September 23, 2017</w:t>
      </w:r>
    </w:p>
    <w:bookmarkEnd w:id="32"/>
    <w:p w14:paraId="23BC8C1B" w14:textId="02D01152" w:rsidR="00971254" w:rsidRPr="00FE3766" w:rsidRDefault="00971254" w:rsidP="00E146A7">
      <w:pPr>
        <w:autoSpaceDE w:val="0"/>
        <w:autoSpaceDN w:val="0"/>
        <w:adjustRightInd w:val="0"/>
        <w:spacing w:line="360" w:lineRule="auto"/>
        <w:rPr>
          <w:rFonts w:ascii="Times New Roman" w:hAnsi="Times New Roman" w:cs="Times New Roman"/>
          <w:color w:val="222222"/>
          <w:sz w:val="24"/>
          <w:szCs w:val="24"/>
          <w:shd w:val="clear" w:color="auto" w:fill="FFFFFF"/>
        </w:rPr>
      </w:pPr>
      <w:r w:rsidRPr="00FE3766">
        <w:rPr>
          <w:rStyle w:val="Hyperlink"/>
          <w:rFonts w:ascii="Times New Roman" w:hAnsi="Times New Roman" w:cs="Times New Roman"/>
          <w:color w:val="auto"/>
          <w:sz w:val="24"/>
          <w:szCs w:val="24"/>
          <w:u w:val="none"/>
        </w:rPr>
        <w:t xml:space="preserve">National Weather Service; Weather Prediction Center; </w:t>
      </w:r>
      <w:r w:rsidRPr="00B54BFF">
        <w:rPr>
          <w:rStyle w:val="Hyperlink"/>
          <w:rFonts w:ascii="Times New Roman" w:hAnsi="Times New Roman" w:cs="Times New Roman"/>
          <w:i/>
          <w:color w:val="auto"/>
          <w:sz w:val="24"/>
          <w:szCs w:val="24"/>
          <w:u w:val="none"/>
        </w:rPr>
        <w:t>The Het Index Equation</w:t>
      </w:r>
      <w:r w:rsidR="00B54BFF">
        <w:rPr>
          <w:rStyle w:val="Hyperlink"/>
          <w:rFonts w:ascii="Times New Roman" w:hAnsi="Times New Roman" w:cs="Times New Roman"/>
          <w:sz w:val="24"/>
          <w:szCs w:val="24"/>
        </w:rPr>
        <w:t>;</w:t>
      </w:r>
      <w:r w:rsidRPr="00FE3766">
        <w:rPr>
          <w:rStyle w:val="Hyperlink"/>
          <w:rFonts w:ascii="Times New Roman" w:hAnsi="Times New Roman" w:cs="Times New Roman"/>
          <w:sz w:val="24"/>
          <w:szCs w:val="24"/>
        </w:rPr>
        <w:t xml:space="preserve"> </w:t>
      </w:r>
      <w:hyperlink r:id="rId49" w:history="1">
        <w:r w:rsidRPr="00FE3766">
          <w:rPr>
            <w:rStyle w:val="Hyperlink"/>
            <w:rFonts w:ascii="Times New Roman" w:hAnsi="Times New Roman" w:cs="Times New Roman"/>
            <w:sz w:val="24"/>
            <w:szCs w:val="24"/>
          </w:rPr>
          <w:t>https://www.wpc.ncep.noaa.gov/html/heatindex_equation.shtml</w:t>
        </w:r>
      </w:hyperlink>
      <w:r w:rsidRPr="00FE3766">
        <w:rPr>
          <w:rStyle w:val="Hyperlink"/>
          <w:rFonts w:ascii="Times New Roman" w:hAnsi="Times New Roman" w:cs="Times New Roman"/>
          <w:sz w:val="24"/>
          <w:szCs w:val="24"/>
        </w:rPr>
        <w:t xml:space="preserve">; </w:t>
      </w:r>
      <w:r w:rsidRPr="00FE3766">
        <w:rPr>
          <w:rFonts w:ascii="Times New Roman" w:hAnsi="Times New Roman" w:cs="Times New Roman"/>
          <w:sz w:val="24"/>
          <w:szCs w:val="24"/>
        </w:rPr>
        <w:t>Accessed March 24, 2019</w:t>
      </w:r>
      <w:r w:rsidRPr="00FE3766">
        <w:rPr>
          <w:rFonts w:ascii="Times New Roman" w:hAnsi="Times New Roman" w:cs="Times New Roman"/>
          <w:color w:val="222222"/>
          <w:sz w:val="24"/>
          <w:szCs w:val="24"/>
          <w:shd w:val="clear" w:color="auto" w:fill="FFFFFF"/>
        </w:rPr>
        <w:t xml:space="preserve"> </w:t>
      </w:r>
    </w:p>
    <w:bookmarkEnd w:id="33"/>
    <w:p w14:paraId="13579D4F" w14:textId="6E304C1A" w:rsidR="00971254" w:rsidRPr="00FE3766" w:rsidRDefault="00C91B40" w:rsidP="00E146A7">
      <w:pPr>
        <w:autoSpaceDE w:val="0"/>
        <w:autoSpaceDN w:val="0"/>
        <w:adjustRightInd w:val="0"/>
        <w:spacing w:line="360" w:lineRule="auto"/>
        <w:rPr>
          <w:rFonts w:ascii="Times New Roman" w:hAnsi="Times New Roman" w:cs="Times New Roman"/>
          <w:color w:val="222222"/>
          <w:sz w:val="24"/>
          <w:szCs w:val="24"/>
          <w:shd w:val="clear" w:color="auto" w:fill="FFFFFF"/>
        </w:rPr>
      </w:pPr>
      <w:r w:rsidRPr="00FE3766">
        <w:rPr>
          <w:rFonts w:ascii="Times New Roman" w:hAnsi="Times New Roman" w:cs="Times New Roman"/>
          <w:color w:val="222222"/>
          <w:sz w:val="24"/>
          <w:szCs w:val="24"/>
          <w:shd w:val="clear" w:color="auto" w:fill="FFFFFF"/>
        </w:rPr>
        <w:t xml:space="preserve">Organisation for Economic Co-operation and Development </w:t>
      </w:r>
      <w:r w:rsidR="00971254" w:rsidRPr="00FE3766">
        <w:rPr>
          <w:rFonts w:ascii="Times New Roman" w:hAnsi="Times New Roman" w:cs="Times New Roman"/>
          <w:color w:val="222222"/>
          <w:sz w:val="24"/>
          <w:szCs w:val="24"/>
          <w:shd w:val="clear" w:color="auto" w:fill="FFFFFF"/>
        </w:rPr>
        <w:t>(2013b).</w:t>
      </w:r>
      <w:r w:rsidR="00971254" w:rsidRPr="00FE3766">
        <w:rPr>
          <w:rStyle w:val="apple-converted-space"/>
          <w:rFonts w:ascii="Times New Roman" w:hAnsi="Times New Roman" w:cs="Times New Roman"/>
          <w:color w:val="222222"/>
          <w:sz w:val="24"/>
          <w:szCs w:val="24"/>
          <w:shd w:val="clear" w:color="auto" w:fill="FFFFFF"/>
        </w:rPr>
        <w:t> </w:t>
      </w:r>
      <w:r w:rsidR="00971254" w:rsidRPr="00FE3766">
        <w:rPr>
          <w:rStyle w:val="Emphasis"/>
          <w:rFonts w:ascii="Times New Roman" w:hAnsi="Times New Roman" w:cs="Times New Roman"/>
          <w:color w:val="222222"/>
          <w:sz w:val="24"/>
          <w:szCs w:val="24"/>
        </w:rPr>
        <w:t>What Does “Resilience” Mean for Donors? An OECD Factsheet</w:t>
      </w:r>
      <w:r w:rsidR="00971254" w:rsidRPr="00FE3766">
        <w:rPr>
          <w:rFonts w:ascii="Times New Roman" w:hAnsi="Times New Roman" w:cs="Times New Roman"/>
          <w:color w:val="222222"/>
          <w:sz w:val="24"/>
          <w:szCs w:val="24"/>
          <w:shd w:val="clear" w:color="auto" w:fill="FFFFFF"/>
        </w:rPr>
        <w:t xml:space="preserve">. </w:t>
      </w:r>
    </w:p>
    <w:p w14:paraId="233AADB4" w14:textId="6ADE900F" w:rsidR="00971254" w:rsidRPr="00FE3766" w:rsidRDefault="00971254" w:rsidP="00E146A7">
      <w:pPr>
        <w:autoSpaceDE w:val="0"/>
        <w:autoSpaceDN w:val="0"/>
        <w:adjustRightInd w:val="0"/>
        <w:spacing w:line="360" w:lineRule="auto"/>
        <w:rPr>
          <w:rFonts w:ascii="Times New Roman" w:hAnsi="Times New Roman" w:cs="Times New Roman"/>
          <w:color w:val="222222"/>
          <w:sz w:val="24"/>
          <w:szCs w:val="24"/>
          <w:shd w:val="clear" w:color="auto" w:fill="FFFFFF"/>
        </w:rPr>
      </w:pPr>
      <w:r w:rsidRPr="00FE3766">
        <w:rPr>
          <w:rFonts w:ascii="Times New Roman" w:hAnsi="Times New Roman" w:cs="Times New Roman"/>
          <w:sz w:val="24"/>
          <w:szCs w:val="24"/>
        </w:rPr>
        <w:t xml:space="preserve">Pooler, C. (2009). </w:t>
      </w:r>
      <w:r w:rsidRPr="00FE3766">
        <w:rPr>
          <w:rFonts w:ascii="Times New Roman" w:hAnsi="Times New Roman" w:cs="Times New Roman"/>
          <w:i/>
          <w:iCs/>
          <w:sz w:val="24"/>
          <w:szCs w:val="24"/>
        </w:rPr>
        <w:t>Porth pathophysiology: Concepts of altered health states</w:t>
      </w:r>
      <w:r w:rsidRPr="00FE3766">
        <w:rPr>
          <w:rFonts w:ascii="Times New Roman" w:hAnsi="Times New Roman" w:cs="Times New Roman"/>
          <w:sz w:val="24"/>
          <w:szCs w:val="24"/>
        </w:rPr>
        <w:t>. Philadelphia, PA: Lippincott Williams &amp; Wilkins</w:t>
      </w:r>
    </w:p>
    <w:p w14:paraId="0BE70727" w14:textId="77777777" w:rsidR="00C91B40" w:rsidRPr="00FE3766" w:rsidRDefault="00C91B40" w:rsidP="00E146A7">
      <w:pPr>
        <w:autoSpaceDE w:val="0"/>
        <w:autoSpaceDN w:val="0"/>
        <w:adjustRightInd w:val="0"/>
        <w:spacing w:line="360" w:lineRule="auto"/>
        <w:rPr>
          <w:rStyle w:val="Hyperlink"/>
          <w:rFonts w:ascii="Times New Roman" w:hAnsi="Times New Roman" w:cs="Times New Roman"/>
          <w:sz w:val="24"/>
          <w:szCs w:val="24"/>
        </w:rPr>
      </w:pPr>
      <w:r w:rsidRPr="00B54BFF">
        <w:rPr>
          <w:rFonts w:ascii="Times New Roman" w:hAnsi="Times New Roman" w:cs="Times New Roman"/>
          <w:i/>
          <w:sz w:val="24"/>
          <w:szCs w:val="24"/>
        </w:rPr>
        <w:t>Preliminary Natural Hazard Statistics</w:t>
      </w:r>
      <w:r w:rsidRPr="00FE3766">
        <w:rPr>
          <w:rFonts w:ascii="Times New Roman" w:hAnsi="Times New Roman" w:cs="Times New Roman"/>
          <w:sz w:val="24"/>
          <w:szCs w:val="24"/>
        </w:rPr>
        <w:t xml:space="preserve">: Weather Fatalities; National Oceanic and Atmospheric Administration; Available: </w:t>
      </w:r>
      <w:hyperlink r:id="rId50" w:history="1">
        <w:r w:rsidRPr="00FE3766">
          <w:rPr>
            <w:rStyle w:val="Hyperlink"/>
            <w:rFonts w:ascii="Times New Roman" w:hAnsi="Times New Roman" w:cs="Times New Roman"/>
            <w:sz w:val="24"/>
            <w:szCs w:val="24"/>
          </w:rPr>
          <w:t>http://www.weather.gov/om/hazstats.shtml</w:t>
        </w:r>
      </w:hyperlink>
      <w:r w:rsidRPr="00FE3766">
        <w:rPr>
          <w:rFonts w:ascii="Times New Roman" w:hAnsi="Times New Roman" w:cs="Times New Roman"/>
          <w:sz w:val="24"/>
          <w:szCs w:val="24"/>
        </w:rPr>
        <w:t>; Accessed July 10, 2016</w:t>
      </w:r>
    </w:p>
    <w:p w14:paraId="6A6BC180" w14:textId="6D9EE0D0" w:rsidR="00971254" w:rsidRPr="00FE3766" w:rsidRDefault="00971254" w:rsidP="00E146A7">
      <w:pPr>
        <w:autoSpaceDE w:val="0"/>
        <w:autoSpaceDN w:val="0"/>
        <w:adjustRightInd w:val="0"/>
        <w:spacing w:line="360" w:lineRule="auto"/>
        <w:rPr>
          <w:rFonts w:ascii="Times New Roman" w:hAnsi="Times New Roman" w:cs="Times New Roman"/>
          <w:color w:val="333333"/>
          <w:spacing w:val="4"/>
          <w:sz w:val="24"/>
          <w:szCs w:val="24"/>
          <w:shd w:val="clear" w:color="auto" w:fill="FCFCFC"/>
        </w:rPr>
      </w:pPr>
      <w:proofErr w:type="spellStart"/>
      <w:r w:rsidRPr="00FE3766">
        <w:rPr>
          <w:rFonts w:ascii="Times New Roman" w:hAnsi="Times New Roman" w:cs="Times New Roman"/>
          <w:color w:val="333333"/>
          <w:spacing w:val="4"/>
          <w:sz w:val="24"/>
          <w:szCs w:val="24"/>
          <w:shd w:val="clear" w:color="auto" w:fill="FCFCFC"/>
        </w:rPr>
        <w:t>Refsgaard</w:t>
      </w:r>
      <w:proofErr w:type="spellEnd"/>
      <w:r w:rsidRPr="00FE3766">
        <w:rPr>
          <w:rFonts w:ascii="Times New Roman" w:hAnsi="Times New Roman" w:cs="Times New Roman"/>
          <w:color w:val="333333"/>
          <w:spacing w:val="4"/>
          <w:sz w:val="24"/>
          <w:szCs w:val="24"/>
          <w:shd w:val="clear" w:color="auto" w:fill="FCFCFC"/>
        </w:rPr>
        <w:t xml:space="preserve"> J.C., Storm B. </w:t>
      </w:r>
      <w:r w:rsidRPr="00B54BFF">
        <w:rPr>
          <w:rFonts w:ascii="Times New Roman" w:hAnsi="Times New Roman" w:cs="Times New Roman"/>
          <w:i/>
          <w:color w:val="333333"/>
          <w:spacing w:val="4"/>
          <w:sz w:val="24"/>
          <w:szCs w:val="24"/>
          <w:shd w:val="clear" w:color="auto" w:fill="FCFCFC"/>
        </w:rPr>
        <w:t xml:space="preserve">Construction, Calibration and Validation of Hydrological Models. In: Abbott M.B., </w:t>
      </w:r>
      <w:proofErr w:type="spellStart"/>
      <w:r w:rsidRPr="00B54BFF">
        <w:rPr>
          <w:rFonts w:ascii="Times New Roman" w:hAnsi="Times New Roman" w:cs="Times New Roman"/>
          <w:i/>
          <w:color w:val="333333"/>
          <w:spacing w:val="4"/>
          <w:sz w:val="24"/>
          <w:szCs w:val="24"/>
          <w:shd w:val="clear" w:color="auto" w:fill="FCFCFC"/>
        </w:rPr>
        <w:t>Refsgaard</w:t>
      </w:r>
      <w:proofErr w:type="spellEnd"/>
      <w:r w:rsidRPr="00B54BFF">
        <w:rPr>
          <w:rFonts w:ascii="Times New Roman" w:hAnsi="Times New Roman" w:cs="Times New Roman"/>
          <w:i/>
          <w:color w:val="333333"/>
          <w:spacing w:val="4"/>
          <w:sz w:val="24"/>
          <w:szCs w:val="24"/>
          <w:shd w:val="clear" w:color="auto" w:fill="FCFCFC"/>
        </w:rPr>
        <w:t xml:space="preserve"> J.C. (eds) Distributed Hydrological Modelling</w:t>
      </w:r>
      <w:r w:rsidRPr="00FE3766">
        <w:rPr>
          <w:rFonts w:ascii="Times New Roman" w:hAnsi="Times New Roman" w:cs="Times New Roman"/>
          <w:color w:val="333333"/>
          <w:spacing w:val="4"/>
          <w:sz w:val="24"/>
          <w:szCs w:val="24"/>
          <w:shd w:val="clear" w:color="auto" w:fill="FCFCFC"/>
        </w:rPr>
        <w:t xml:space="preserve">. Water Science and Technology Library, vol 22. </w:t>
      </w:r>
      <w:r w:rsidR="00B54BFF" w:rsidRPr="00FE3766">
        <w:rPr>
          <w:rFonts w:ascii="Times New Roman" w:hAnsi="Times New Roman" w:cs="Times New Roman"/>
          <w:color w:val="333333"/>
          <w:spacing w:val="4"/>
          <w:sz w:val="24"/>
          <w:szCs w:val="24"/>
          <w:shd w:val="clear" w:color="auto" w:fill="FCFCFC"/>
        </w:rPr>
        <w:t>(1990)</w:t>
      </w:r>
      <w:r w:rsidR="00B54BFF">
        <w:rPr>
          <w:rFonts w:ascii="Times New Roman" w:hAnsi="Times New Roman" w:cs="Times New Roman"/>
          <w:color w:val="333333"/>
          <w:spacing w:val="4"/>
          <w:sz w:val="24"/>
          <w:szCs w:val="24"/>
          <w:shd w:val="clear" w:color="auto" w:fill="FCFCFC"/>
        </w:rPr>
        <w:t xml:space="preserve"> </w:t>
      </w:r>
      <w:r w:rsidRPr="00FE3766">
        <w:rPr>
          <w:rFonts w:ascii="Times New Roman" w:hAnsi="Times New Roman" w:cs="Times New Roman"/>
          <w:color w:val="333333"/>
          <w:spacing w:val="4"/>
          <w:sz w:val="24"/>
          <w:szCs w:val="24"/>
          <w:shd w:val="clear" w:color="auto" w:fill="FCFCFC"/>
        </w:rPr>
        <w:t>Springer, Dordrecht</w:t>
      </w:r>
    </w:p>
    <w:p w14:paraId="70B854BC" w14:textId="2DB97762" w:rsidR="00E146A7" w:rsidRPr="00792723" w:rsidRDefault="00971254" w:rsidP="00792723">
      <w:pPr>
        <w:autoSpaceDE w:val="0"/>
        <w:autoSpaceDN w:val="0"/>
        <w:adjustRightInd w:val="0"/>
        <w:spacing w:line="360" w:lineRule="auto"/>
        <w:rPr>
          <w:rFonts w:ascii="Times New Roman" w:hAnsi="Times New Roman" w:cs="Times New Roman"/>
          <w:color w:val="0563C1" w:themeColor="hyperlink"/>
          <w:sz w:val="24"/>
          <w:szCs w:val="24"/>
          <w:u w:val="single"/>
        </w:rPr>
      </w:pPr>
      <w:r w:rsidRPr="00FE3766">
        <w:rPr>
          <w:rFonts w:ascii="Times New Roman" w:hAnsi="Times New Roman" w:cs="Times New Roman"/>
          <w:sz w:val="24"/>
          <w:szCs w:val="24"/>
        </w:rPr>
        <w:t xml:space="preserve">Reid, C.; O’Neill, S.; </w:t>
      </w:r>
      <w:proofErr w:type="spellStart"/>
      <w:r w:rsidRPr="00FE3766">
        <w:rPr>
          <w:rFonts w:ascii="Times New Roman" w:hAnsi="Times New Roman" w:cs="Times New Roman"/>
          <w:sz w:val="24"/>
          <w:szCs w:val="24"/>
        </w:rPr>
        <w:t>Grolund</w:t>
      </w:r>
      <w:proofErr w:type="spellEnd"/>
      <w:r w:rsidRPr="00FE3766">
        <w:rPr>
          <w:rFonts w:ascii="Times New Roman" w:hAnsi="Times New Roman" w:cs="Times New Roman"/>
          <w:sz w:val="24"/>
          <w:szCs w:val="24"/>
        </w:rPr>
        <w:t>, C.; Brines, S.; Brown, D.; Diez-Roux, A.; Schwartz, J. (2009);</w:t>
      </w:r>
      <w:r w:rsidR="00B54BFF">
        <w:rPr>
          <w:rFonts w:ascii="Times New Roman" w:hAnsi="Times New Roman" w:cs="Times New Roman"/>
          <w:sz w:val="24"/>
          <w:szCs w:val="24"/>
        </w:rPr>
        <w:t xml:space="preserve"> </w:t>
      </w:r>
      <w:r w:rsidR="00B54BFF">
        <w:rPr>
          <w:rFonts w:ascii="Times New Roman" w:hAnsi="Times New Roman" w:cs="Times New Roman"/>
          <w:i/>
          <w:sz w:val="24"/>
          <w:szCs w:val="24"/>
        </w:rPr>
        <w:t>Mapping Community Determinants of Heat Vulnerability</w:t>
      </w:r>
      <w:r w:rsidR="00B54BFF">
        <w:rPr>
          <w:rFonts w:ascii="Times New Roman" w:hAnsi="Times New Roman" w:cs="Times New Roman"/>
          <w:sz w:val="24"/>
          <w:szCs w:val="24"/>
        </w:rPr>
        <w:t>;</w:t>
      </w:r>
      <w:r w:rsidRPr="00FE3766">
        <w:rPr>
          <w:rFonts w:ascii="Times New Roman" w:hAnsi="Times New Roman" w:cs="Times New Roman"/>
          <w:sz w:val="24"/>
          <w:szCs w:val="24"/>
        </w:rPr>
        <w:t xml:space="preserve"> Environ Health </w:t>
      </w:r>
      <w:proofErr w:type="spellStart"/>
      <w:r w:rsidRPr="00FE3766">
        <w:rPr>
          <w:rFonts w:ascii="Times New Roman" w:hAnsi="Times New Roman" w:cs="Times New Roman"/>
          <w:sz w:val="24"/>
          <w:szCs w:val="24"/>
        </w:rPr>
        <w:t>Prespect</w:t>
      </w:r>
      <w:proofErr w:type="spellEnd"/>
      <w:r w:rsidRPr="00FE3766">
        <w:rPr>
          <w:rFonts w:ascii="Times New Roman" w:hAnsi="Times New Roman" w:cs="Times New Roman"/>
          <w:sz w:val="24"/>
          <w:szCs w:val="24"/>
        </w:rPr>
        <w:t xml:space="preserve"> 117:1730-1736 (2009). Doi: doi:10.1289/ehp.0900683 available via </w:t>
      </w:r>
      <w:hyperlink r:id="rId51" w:history="1">
        <w:r w:rsidRPr="00FE3766">
          <w:rPr>
            <w:rStyle w:val="Hyperlink"/>
            <w:rFonts w:ascii="Times New Roman" w:hAnsi="Times New Roman" w:cs="Times New Roman"/>
            <w:sz w:val="24"/>
            <w:szCs w:val="24"/>
          </w:rPr>
          <w:t>http://dx.doi.org/</w:t>
        </w:r>
      </w:hyperlink>
      <w:r w:rsidRPr="00FE3766">
        <w:rPr>
          <w:rStyle w:val="Hyperlink"/>
          <w:rFonts w:ascii="Times New Roman" w:hAnsi="Times New Roman" w:cs="Times New Roman"/>
          <w:sz w:val="24"/>
          <w:szCs w:val="24"/>
        </w:rPr>
        <w:t xml:space="preserve">; </w:t>
      </w:r>
      <w:r w:rsidRPr="00FE3766">
        <w:rPr>
          <w:rStyle w:val="Hyperlink"/>
          <w:rFonts w:ascii="Times New Roman" w:hAnsi="Times New Roman" w:cs="Times New Roman"/>
          <w:color w:val="auto"/>
          <w:sz w:val="24"/>
          <w:szCs w:val="24"/>
          <w:u w:val="none"/>
        </w:rPr>
        <w:t>Accessed March 3, 2019</w:t>
      </w:r>
    </w:p>
    <w:p w14:paraId="7C2EE2A3" w14:textId="77777777" w:rsidR="00792723" w:rsidRPr="00FE3766" w:rsidRDefault="00792723" w:rsidP="00792723">
      <w:pPr>
        <w:autoSpaceDE w:val="0"/>
        <w:autoSpaceDN w:val="0"/>
        <w:adjustRightInd w:val="0"/>
        <w:spacing w:line="360" w:lineRule="auto"/>
        <w:rPr>
          <w:rStyle w:val="Hyperlink"/>
          <w:rFonts w:ascii="Times New Roman" w:hAnsi="Times New Roman" w:cs="Times New Roman"/>
          <w:sz w:val="24"/>
          <w:szCs w:val="24"/>
        </w:rPr>
      </w:pPr>
      <w:proofErr w:type="spellStart"/>
      <w:r w:rsidRPr="00FE3766">
        <w:rPr>
          <w:rFonts w:ascii="Times New Roman" w:hAnsi="Times New Roman" w:cs="Times New Roman"/>
          <w:sz w:val="24"/>
          <w:szCs w:val="24"/>
        </w:rPr>
        <w:t>Revich</w:t>
      </w:r>
      <w:proofErr w:type="spellEnd"/>
      <w:r w:rsidRPr="00FE3766">
        <w:rPr>
          <w:rFonts w:ascii="Times New Roman" w:hAnsi="Times New Roman" w:cs="Times New Roman"/>
          <w:sz w:val="24"/>
          <w:szCs w:val="24"/>
        </w:rPr>
        <w:t xml:space="preserve">, B. A., &amp; Shaposhnikov, D. A. (2012). </w:t>
      </w:r>
      <w:r w:rsidRPr="00E911C3">
        <w:rPr>
          <w:rFonts w:ascii="Times New Roman" w:hAnsi="Times New Roman" w:cs="Times New Roman"/>
          <w:i/>
          <w:sz w:val="24"/>
          <w:szCs w:val="24"/>
        </w:rPr>
        <w:t>Climate change, heat waves, and cold spells as risk factors for increased mortality in some regions of Russia.</w:t>
      </w:r>
      <w:r w:rsidRPr="00FE3766">
        <w:rPr>
          <w:rFonts w:ascii="Times New Roman" w:hAnsi="Times New Roman" w:cs="Times New Roman"/>
          <w:sz w:val="24"/>
          <w:szCs w:val="24"/>
        </w:rPr>
        <w:t xml:space="preserve"> </w:t>
      </w:r>
      <w:r w:rsidRPr="00E911C3">
        <w:rPr>
          <w:rFonts w:ascii="Times New Roman" w:hAnsi="Times New Roman" w:cs="Times New Roman"/>
          <w:iCs/>
          <w:sz w:val="24"/>
          <w:szCs w:val="24"/>
        </w:rPr>
        <w:t>Stud Russ Econ Dev</w:t>
      </w:r>
      <w:r w:rsidRPr="00FE3766">
        <w:rPr>
          <w:rFonts w:ascii="Times New Roman" w:hAnsi="Times New Roman" w:cs="Times New Roman"/>
          <w:sz w:val="24"/>
          <w:szCs w:val="24"/>
        </w:rPr>
        <w:t>, 23(2),195–207</w:t>
      </w:r>
    </w:p>
    <w:p w14:paraId="591E6774" w14:textId="77777777" w:rsidR="00E146A7" w:rsidRDefault="00E146A7" w:rsidP="00E146A7">
      <w:pPr>
        <w:autoSpaceDE w:val="0"/>
        <w:autoSpaceDN w:val="0"/>
        <w:adjustRightInd w:val="0"/>
        <w:spacing w:line="360" w:lineRule="auto"/>
        <w:jc w:val="center"/>
        <w:rPr>
          <w:rFonts w:ascii="Times New Roman" w:hAnsi="Times New Roman" w:cs="Times New Roman"/>
          <w:b/>
          <w:sz w:val="24"/>
          <w:szCs w:val="24"/>
          <w:u w:val="single"/>
        </w:rPr>
      </w:pPr>
    </w:p>
    <w:p w14:paraId="351365C8" w14:textId="77777777" w:rsidR="00E146A7" w:rsidRDefault="00E146A7" w:rsidP="00E146A7">
      <w:pPr>
        <w:autoSpaceDE w:val="0"/>
        <w:autoSpaceDN w:val="0"/>
        <w:adjustRightInd w:val="0"/>
        <w:spacing w:line="360" w:lineRule="auto"/>
        <w:jc w:val="center"/>
        <w:rPr>
          <w:rFonts w:ascii="Times New Roman" w:hAnsi="Times New Roman" w:cs="Times New Roman"/>
          <w:b/>
          <w:sz w:val="24"/>
          <w:szCs w:val="24"/>
          <w:u w:val="single"/>
        </w:rPr>
      </w:pPr>
    </w:p>
    <w:p w14:paraId="11A9C68C" w14:textId="10BF8437" w:rsidR="00971254" w:rsidRPr="00FE3766" w:rsidRDefault="00971254" w:rsidP="00E146A7">
      <w:pPr>
        <w:autoSpaceDE w:val="0"/>
        <w:autoSpaceDN w:val="0"/>
        <w:adjustRightInd w:val="0"/>
        <w:spacing w:line="360" w:lineRule="auto"/>
        <w:rPr>
          <w:rStyle w:val="Hyperlink"/>
          <w:rFonts w:ascii="Times New Roman" w:hAnsi="Times New Roman" w:cs="Times New Roman"/>
          <w:sz w:val="24"/>
          <w:szCs w:val="24"/>
        </w:rPr>
      </w:pPr>
      <w:r w:rsidRPr="00FE3766">
        <w:rPr>
          <w:rFonts w:ascii="Times New Roman" w:hAnsi="Times New Roman" w:cs="Times New Roman"/>
          <w:sz w:val="24"/>
          <w:szCs w:val="24"/>
        </w:rPr>
        <w:lastRenderedPageBreak/>
        <w:t xml:space="preserve">Rice, D. (2015). </w:t>
      </w:r>
      <w:r w:rsidRPr="00E911C3">
        <w:rPr>
          <w:rFonts w:ascii="Times New Roman" w:hAnsi="Times New Roman" w:cs="Times New Roman"/>
          <w:i/>
          <w:sz w:val="24"/>
          <w:szCs w:val="24"/>
        </w:rPr>
        <w:t>Toll tops 1,150 in Pakistan’s deadliest heat wave on record.</w:t>
      </w:r>
      <w:r w:rsidRPr="00FE3766">
        <w:rPr>
          <w:rFonts w:ascii="Times New Roman" w:hAnsi="Times New Roman" w:cs="Times New Roman"/>
          <w:sz w:val="24"/>
          <w:szCs w:val="24"/>
        </w:rPr>
        <w:t xml:space="preserve"> </w:t>
      </w:r>
      <w:r w:rsidRPr="00E911C3">
        <w:rPr>
          <w:rFonts w:ascii="Times New Roman" w:hAnsi="Times New Roman" w:cs="Times New Roman"/>
          <w:iCs/>
          <w:sz w:val="24"/>
          <w:szCs w:val="24"/>
        </w:rPr>
        <w:t>USA Today</w:t>
      </w:r>
      <w:r w:rsidRPr="00FE3766">
        <w:rPr>
          <w:rFonts w:ascii="Times New Roman" w:hAnsi="Times New Roman" w:cs="Times New Roman"/>
          <w:sz w:val="24"/>
          <w:szCs w:val="24"/>
        </w:rPr>
        <w:t xml:space="preserve">. Retrieved from: </w:t>
      </w:r>
      <w:hyperlink r:id="rId52" w:history="1">
        <w:r w:rsidRPr="00FE3766">
          <w:rPr>
            <w:rStyle w:val="Hyperlink"/>
            <w:rFonts w:ascii="Times New Roman" w:hAnsi="Times New Roman" w:cs="Times New Roman"/>
            <w:sz w:val="24"/>
            <w:szCs w:val="24"/>
          </w:rPr>
          <w:t>https://www.usatoday.com/story/weather/2015/06/26/pakistan-heat-wave/29325177/</w:t>
        </w:r>
      </w:hyperlink>
      <w:r w:rsidRPr="00FE3766">
        <w:rPr>
          <w:rStyle w:val="Hyperlink"/>
          <w:rFonts w:ascii="Times New Roman" w:hAnsi="Times New Roman" w:cs="Times New Roman"/>
          <w:sz w:val="24"/>
          <w:szCs w:val="24"/>
        </w:rPr>
        <w:t xml:space="preserve">; </w:t>
      </w:r>
      <w:r w:rsidRPr="00FE3766">
        <w:rPr>
          <w:rStyle w:val="Hyperlink"/>
          <w:rFonts w:ascii="Times New Roman" w:hAnsi="Times New Roman" w:cs="Times New Roman"/>
          <w:color w:val="auto"/>
          <w:sz w:val="24"/>
          <w:szCs w:val="24"/>
          <w:u w:val="none"/>
        </w:rPr>
        <w:t>Accessed August 17, 2016</w:t>
      </w:r>
    </w:p>
    <w:p w14:paraId="2BE078CF" w14:textId="71E99281" w:rsidR="006C02E1" w:rsidRDefault="00971254" w:rsidP="00E146A7">
      <w:pPr>
        <w:autoSpaceDE w:val="0"/>
        <w:autoSpaceDN w:val="0"/>
        <w:adjustRightInd w:val="0"/>
        <w:spacing w:line="360" w:lineRule="auto"/>
        <w:rPr>
          <w:rFonts w:ascii="Times New Roman" w:hAnsi="Times New Roman" w:cs="Times New Roman"/>
          <w:sz w:val="24"/>
          <w:szCs w:val="24"/>
        </w:rPr>
      </w:pPr>
      <w:proofErr w:type="spellStart"/>
      <w:r w:rsidRPr="00FE3766">
        <w:rPr>
          <w:rFonts w:ascii="Times New Roman" w:hAnsi="Times New Roman" w:cs="Times New Roman"/>
          <w:sz w:val="24"/>
          <w:szCs w:val="24"/>
        </w:rPr>
        <w:t>Robine</w:t>
      </w:r>
      <w:proofErr w:type="spellEnd"/>
      <w:r w:rsidRPr="00FE3766">
        <w:rPr>
          <w:rFonts w:ascii="Times New Roman" w:hAnsi="Times New Roman" w:cs="Times New Roman"/>
          <w:sz w:val="24"/>
          <w:szCs w:val="24"/>
        </w:rPr>
        <w:t xml:space="preserve">, J., Cheung, S. L., Roy, S. Le., Van Oyen, H., &amp; Herrmann, F. R. (2007). </w:t>
      </w:r>
      <w:r w:rsidRPr="00E911C3">
        <w:rPr>
          <w:rFonts w:ascii="Times New Roman" w:hAnsi="Times New Roman" w:cs="Times New Roman"/>
          <w:i/>
          <w:sz w:val="24"/>
          <w:szCs w:val="24"/>
        </w:rPr>
        <w:t>Report on excess mortality in Europe during summer 2003.</w:t>
      </w:r>
      <w:r w:rsidRPr="00FE3766">
        <w:rPr>
          <w:rFonts w:ascii="Times New Roman" w:hAnsi="Times New Roman" w:cs="Times New Roman"/>
          <w:sz w:val="24"/>
          <w:szCs w:val="24"/>
        </w:rPr>
        <w:t xml:space="preserve"> </w:t>
      </w:r>
      <w:r w:rsidRPr="00E911C3">
        <w:rPr>
          <w:rFonts w:ascii="Times New Roman" w:hAnsi="Times New Roman" w:cs="Times New Roman"/>
          <w:iCs/>
          <w:sz w:val="24"/>
          <w:szCs w:val="24"/>
        </w:rPr>
        <w:t>Statistics (Ber)</w:t>
      </w:r>
      <w:r w:rsidRPr="00E911C3">
        <w:rPr>
          <w:rFonts w:ascii="Times New Roman" w:hAnsi="Times New Roman" w:cs="Times New Roman"/>
          <w:sz w:val="24"/>
          <w:szCs w:val="24"/>
        </w:rPr>
        <w:t>,</w:t>
      </w:r>
      <w:r w:rsidRPr="00FE3766">
        <w:rPr>
          <w:rFonts w:ascii="Times New Roman" w:hAnsi="Times New Roman" w:cs="Times New Roman"/>
          <w:sz w:val="24"/>
          <w:szCs w:val="24"/>
        </w:rPr>
        <w:t xml:space="preserve"> (February),15</w:t>
      </w:r>
    </w:p>
    <w:p w14:paraId="502A1028" w14:textId="5D87783C" w:rsidR="00971254" w:rsidRPr="00FE3766" w:rsidRDefault="00C91B40" w:rsidP="00E146A7">
      <w:pPr>
        <w:spacing w:line="360" w:lineRule="auto"/>
        <w:rPr>
          <w:rFonts w:ascii="Times New Roman" w:hAnsi="Times New Roman" w:cs="Times New Roman"/>
          <w:sz w:val="24"/>
          <w:szCs w:val="24"/>
        </w:rPr>
      </w:pPr>
      <w:r>
        <w:rPr>
          <w:rFonts w:ascii="Times New Roman" w:hAnsi="Times New Roman" w:cs="Times New Roman"/>
          <w:sz w:val="24"/>
          <w:szCs w:val="24"/>
        </w:rPr>
        <w:t xml:space="preserve">States at Risk; America’s Preparedness Report Card 2015: Georgia; </w:t>
      </w:r>
      <w:r w:rsidR="00971254" w:rsidRPr="00FE3766">
        <w:rPr>
          <w:rFonts w:ascii="Times New Roman" w:hAnsi="Times New Roman" w:cs="Times New Roman"/>
          <w:sz w:val="24"/>
          <w:szCs w:val="24"/>
        </w:rPr>
        <w:t xml:space="preserve">Statesatrisk.org: </w:t>
      </w:r>
      <w:hyperlink r:id="rId53" w:history="1">
        <w:r w:rsidR="00971254" w:rsidRPr="00FE3766">
          <w:rPr>
            <w:rStyle w:val="Hyperlink"/>
            <w:rFonts w:ascii="Times New Roman" w:hAnsi="Times New Roman" w:cs="Times New Roman"/>
            <w:sz w:val="24"/>
            <w:szCs w:val="24"/>
          </w:rPr>
          <w:t>http://reportcard.statesatrisk.org/report-card/georgia/extreme_heat_grade</w:t>
        </w:r>
      </w:hyperlink>
      <w:r w:rsidR="00971254" w:rsidRPr="00FE3766">
        <w:rPr>
          <w:rStyle w:val="Hyperlink"/>
          <w:rFonts w:ascii="Times New Roman" w:hAnsi="Times New Roman" w:cs="Times New Roman"/>
          <w:sz w:val="24"/>
          <w:szCs w:val="24"/>
        </w:rPr>
        <w:t xml:space="preserve">; </w:t>
      </w:r>
      <w:r w:rsidR="00971254" w:rsidRPr="00FE3766">
        <w:rPr>
          <w:rFonts w:ascii="Times New Roman" w:hAnsi="Times New Roman" w:cs="Times New Roman"/>
          <w:sz w:val="24"/>
          <w:szCs w:val="24"/>
        </w:rPr>
        <w:t>Accessed October 2, 2017</w:t>
      </w:r>
    </w:p>
    <w:p w14:paraId="78BAA9F1" w14:textId="4652D21E" w:rsidR="00971254" w:rsidRPr="00FE3766" w:rsidRDefault="00971254" w:rsidP="00E146A7">
      <w:pPr>
        <w:autoSpaceDE w:val="0"/>
        <w:autoSpaceDN w:val="0"/>
        <w:adjustRightInd w:val="0"/>
        <w:spacing w:line="360" w:lineRule="auto"/>
        <w:rPr>
          <w:rFonts w:ascii="Times New Roman" w:hAnsi="Times New Roman" w:cs="Times New Roman"/>
          <w:sz w:val="24"/>
          <w:szCs w:val="24"/>
        </w:rPr>
      </w:pPr>
      <w:proofErr w:type="spellStart"/>
      <w:r w:rsidRPr="00FE3766">
        <w:rPr>
          <w:rFonts w:ascii="Times New Roman" w:hAnsi="Times New Roman" w:cs="Times New Roman"/>
          <w:sz w:val="24"/>
          <w:szCs w:val="24"/>
        </w:rPr>
        <w:t>Sambanis</w:t>
      </w:r>
      <w:proofErr w:type="spellEnd"/>
      <w:r w:rsidRPr="00FE3766">
        <w:rPr>
          <w:rFonts w:ascii="Times New Roman" w:hAnsi="Times New Roman" w:cs="Times New Roman"/>
          <w:sz w:val="24"/>
          <w:szCs w:val="24"/>
        </w:rPr>
        <w:t xml:space="preserve">, A. (2016). </w:t>
      </w:r>
      <w:r w:rsidRPr="00E911C3">
        <w:rPr>
          <w:rFonts w:ascii="Times New Roman" w:hAnsi="Times New Roman" w:cs="Times New Roman"/>
          <w:i/>
          <w:sz w:val="24"/>
          <w:szCs w:val="24"/>
        </w:rPr>
        <w:t>Critique of Social Vulnerability Indices and Opportunity for Improvement</w:t>
      </w:r>
      <w:r w:rsidR="00E911C3">
        <w:rPr>
          <w:rFonts w:ascii="Times New Roman" w:hAnsi="Times New Roman" w:cs="Times New Roman"/>
          <w:sz w:val="24"/>
          <w:szCs w:val="24"/>
        </w:rPr>
        <w:t>;</w:t>
      </w:r>
      <w:r w:rsidRPr="00FE3766">
        <w:rPr>
          <w:rFonts w:ascii="Times New Roman" w:hAnsi="Times New Roman" w:cs="Times New Roman"/>
          <w:sz w:val="24"/>
          <w:szCs w:val="24"/>
        </w:rPr>
        <w:t xml:space="preserve"> Thesis - University of Illinois at Chicago</w:t>
      </w:r>
    </w:p>
    <w:p w14:paraId="2C167378" w14:textId="27326854"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Sexton, K.; </w:t>
      </w:r>
      <w:proofErr w:type="spellStart"/>
      <w:r w:rsidRPr="00FE3766">
        <w:rPr>
          <w:rFonts w:ascii="Times New Roman" w:hAnsi="Times New Roman" w:cs="Times New Roman"/>
          <w:sz w:val="24"/>
          <w:szCs w:val="24"/>
        </w:rPr>
        <w:t>Hattis</w:t>
      </w:r>
      <w:proofErr w:type="spellEnd"/>
      <w:r w:rsidRPr="00FE3766">
        <w:rPr>
          <w:rFonts w:ascii="Times New Roman" w:hAnsi="Times New Roman" w:cs="Times New Roman"/>
          <w:sz w:val="24"/>
          <w:szCs w:val="24"/>
        </w:rPr>
        <w:t xml:space="preserve">, D.; </w:t>
      </w:r>
      <w:r w:rsidRPr="00E911C3">
        <w:rPr>
          <w:rFonts w:ascii="Times New Roman" w:hAnsi="Times New Roman" w:cs="Times New Roman"/>
          <w:i/>
          <w:sz w:val="24"/>
          <w:szCs w:val="24"/>
        </w:rPr>
        <w:t>Assessing Cumulative Health Risks from Exposure to Environmental Mixtures – Three Fundamental Questions. Environmental Health Perspectives</w:t>
      </w:r>
      <w:r w:rsidRPr="00FE3766">
        <w:rPr>
          <w:rFonts w:ascii="Times New Roman" w:hAnsi="Times New Roman" w:cs="Times New Roman"/>
          <w:sz w:val="24"/>
          <w:szCs w:val="24"/>
        </w:rPr>
        <w:t>, 2007. 115(5): 825 – 832</w:t>
      </w:r>
    </w:p>
    <w:p w14:paraId="7458923D" w14:textId="53D937AE"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Shaposhnikov, D. A., </w:t>
      </w:r>
      <w:proofErr w:type="spellStart"/>
      <w:r w:rsidRPr="00FE3766">
        <w:rPr>
          <w:rFonts w:ascii="Times New Roman" w:hAnsi="Times New Roman" w:cs="Times New Roman"/>
          <w:sz w:val="24"/>
          <w:szCs w:val="24"/>
        </w:rPr>
        <w:t>Revich</w:t>
      </w:r>
      <w:proofErr w:type="spellEnd"/>
      <w:r w:rsidRPr="00FE3766">
        <w:rPr>
          <w:rFonts w:ascii="Times New Roman" w:hAnsi="Times New Roman" w:cs="Times New Roman"/>
          <w:sz w:val="24"/>
          <w:szCs w:val="24"/>
        </w:rPr>
        <w:t xml:space="preserve">, B. A., </w:t>
      </w:r>
      <w:proofErr w:type="spellStart"/>
      <w:r w:rsidRPr="00FE3766">
        <w:rPr>
          <w:rFonts w:ascii="Times New Roman" w:hAnsi="Times New Roman" w:cs="Times New Roman"/>
          <w:sz w:val="24"/>
          <w:szCs w:val="24"/>
        </w:rPr>
        <w:t>Bellander</w:t>
      </w:r>
      <w:proofErr w:type="spellEnd"/>
      <w:r w:rsidRPr="00FE3766">
        <w:rPr>
          <w:rFonts w:ascii="Times New Roman" w:hAnsi="Times New Roman" w:cs="Times New Roman"/>
          <w:sz w:val="24"/>
          <w:szCs w:val="24"/>
        </w:rPr>
        <w:t xml:space="preserve">, T., </w:t>
      </w:r>
      <w:proofErr w:type="spellStart"/>
      <w:r w:rsidRPr="00FE3766">
        <w:rPr>
          <w:rFonts w:ascii="Times New Roman" w:hAnsi="Times New Roman" w:cs="Times New Roman"/>
          <w:sz w:val="24"/>
          <w:szCs w:val="24"/>
        </w:rPr>
        <w:t>Bedada</w:t>
      </w:r>
      <w:proofErr w:type="spellEnd"/>
      <w:r w:rsidRPr="00FE3766">
        <w:rPr>
          <w:rFonts w:ascii="Times New Roman" w:hAnsi="Times New Roman" w:cs="Times New Roman"/>
          <w:sz w:val="24"/>
          <w:szCs w:val="24"/>
        </w:rPr>
        <w:t xml:space="preserve">, G. B., </w:t>
      </w:r>
      <w:proofErr w:type="spellStart"/>
      <w:r w:rsidRPr="00FE3766">
        <w:rPr>
          <w:rFonts w:ascii="Times New Roman" w:hAnsi="Times New Roman" w:cs="Times New Roman"/>
          <w:sz w:val="24"/>
          <w:szCs w:val="24"/>
        </w:rPr>
        <w:t>Bottai</w:t>
      </w:r>
      <w:proofErr w:type="spellEnd"/>
      <w:r w:rsidRPr="00FE3766">
        <w:rPr>
          <w:rFonts w:ascii="Times New Roman" w:hAnsi="Times New Roman" w:cs="Times New Roman"/>
          <w:sz w:val="24"/>
          <w:szCs w:val="24"/>
        </w:rPr>
        <w:t xml:space="preserve">, M., </w:t>
      </w:r>
      <w:proofErr w:type="spellStart"/>
      <w:r w:rsidRPr="00FE3766">
        <w:rPr>
          <w:rFonts w:ascii="Times New Roman" w:hAnsi="Times New Roman" w:cs="Times New Roman"/>
          <w:sz w:val="24"/>
          <w:szCs w:val="24"/>
        </w:rPr>
        <w:t>Kharkova</w:t>
      </w:r>
      <w:proofErr w:type="spellEnd"/>
      <w:r w:rsidRPr="00FE3766">
        <w:rPr>
          <w:rFonts w:ascii="Times New Roman" w:hAnsi="Times New Roman" w:cs="Times New Roman"/>
          <w:sz w:val="24"/>
          <w:szCs w:val="24"/>
        </w:rPr>
        <w:t xml:space="preserve">, T. . . . </w:t>
      </w:r>
      <w:proofErr w:type="spellStart"/>
      <w:r w:rsidRPr="00FE3766">
        <w:rPr>
          <w:rFonts w:ascii="Times New Roman" w:hAnsi="Times New Roman" w:cs="Times New Roman"/>
          <w:sz w:val="24"/>
          <w:szCs w:val="24"/>
        </w:rPr>
        <w:t>Pershagen</w:t>
      </w:r>
      <w:proofErr w:type="spellEnd"/>
      <w:r w:rsidRPr="00FE3766">
        <w:rPr>
          <w:rFonts w:ascii="Times New Roman" w:hAnsi="Times New Roman" w:cs="Times New Roman"/>
          <w:sz w:val="24"/>
          <w:szCs w:val="24"/>
        </w:rPr>
        <w:t xml:space="preserve">, G. (2014). </w:t>
      </w:r>
      <w:r w:rsidRPr="00E911C3">
        <w:rPr>
          <w:rFonts w:ascii="Times New Roman" w:hAnsi="Times New Roman" w:cs="Times New Roman"/>
          <w:i/>
          <w:sz w:val="24"/>
          <w:szCs w:val="24"/>
        </w:rPr>
        <w:t>Mortality related to air pollution with the Moscow heat wave and wildfire of 2010</w:t>
      </w:r>
      <w:r w:rsidRPr="00FE3766">
        <w:rPr>
          <w:rFonts w:ascii="Times New Roman" w:hAnsi="Times New Roman" w:cs="Times New Roman"/>
          <w:sz w:val="24"/>
          <w:szCs w:val="24"/>
        </w:rPr>
        <w:t xml:space="preserve">. </w:t>
      </w:r>
      <w:r w:rsidRPr="00E911C3">
        <w:rPr>
          <w:rFonts w:ascii="Times New Roman" w:hAnsi="Times New Roman" w:cs="Times New Roman"/>
          <w:iCs/>
          <w:sz w:val="24"/>
          <w:szCs w:val="24"/>
        </w:rPr>
        <w:t>Epidemiology</w:t>
      </w:r>
      <w:r w:rsidRPr="00FE3766">
        <w:rPr>
          <w:rFonts w:ascii="Times New Roman" w:hAnsi="Times New Roman" w:cs="Times New Roman"/>
          <w:sz w:val="24"/>
          <w:szCs w:val="24"/>
        </w:rPr>
        <w:t>, 25(3), 359–364</w:t>
      </w:r>
    </w:p>
    <w:p w14:paraId="04EF3197" w14:textId="4F39EDE5"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Simón, F., Lopez-</w:t>
      </w:r>
      <w:proofErr w:type="spellStart"/>
      <w:r w:rsidRPr="00FE3766">
        <w:rPr>
          <w:rFonts w:ascii="Times New Roman" w:hAnsi="Times New Roman" w:cs="Times New Roman"/>
          <w:sz w:val="24"/>
          <w:szCs w:val="24"/>
        </w:rPr>
        <w:t>Abente</w:t>
      </w:r>
      <w:proofErr w:type="spellEnd"/>
      <w:r w:rsidRPr="00FE3766">
        <w:rPr>
          <w:rFonts w:ascii="Times New Roman" w:hAnsi="Times New Roman" w:cs="Times New Roman"/>
          <w:sz w:val="24"/>
          <w:szCs w:val="24"/>
        </w:rPr>
        <w:t xml:space="preserve">, G., </w:t>
      </w:r>
      <w:proofErr w:type="spellStart"/>
      <w:r w:rsidRPr="00FE3766">
        <w:rPr>
          <w:rFonts w:ascii="Times New Roman" w:hAnsi="Times New Roman" w:cs="Times New Roman"/>
          <w:sz w:val="24"/>
          <w:szCs w:val="24"/>
        </w:rPr>
        <w:t>Ballester</w:t>
      </w:r>
      <w:proofErr w:type="spellEnd"/>
      <w:r w:rsidRPr="00FE3766">
        <w:rPr>
          <w:rFonts w:ascii="Times New Roman" w:hAnsi="Times New Roman" w:cs="Times New Roman"/>
          <w:sz w:val="24"/>
          <w:szCs w:val="24"/>
        </w:rPr>
        <w:t xml:space="preserve">, E., &amp; Martínez, F. (2005). </w:t>
      </w:r>
      <w:r w:rsidRPr="00E911C3">
        <w:rPr>
          <w:rFonts w:ascii="Times New Roman" w:hAnsi="Times New Roman" w:cs="Times New Roman"/>
          <w:i/>
          <w:sz w:val="24"/>
          <w:szCs w:val="24"/>
        </w:rPr>
        <w:t>Mortality in Spain during the heat waves of summer 2003</w:t>
      </w:r>
      <w:r w:rsidRPr="00FE3766">
        <w:rPr>
          <w:rFonts w:ascii="Times New Roman" w:hAnsi="Times New Roman" w:cs="Times New Roman"/>
          <w:sz w:val="24"/>
          <w:szCs w:val="24"/>
        </w:rPr>
        <w:t xml:space="preserve">. </w:t>
      </w:r>
      <w:proofErr w:type="spellStart"/>
      <w:r w:rsidRPr="00E911C3">
        <w:rPr>
          <w:rFonts w:ascii="Times New Roman" w:hAnsi="Times New Roman" w:cs="Times New Roman"/>
          <w:iCs/>
          <w:sz w:val="24"/>
          <w:szCs w:val="24"/>
        </w:rPr>
        <w:t>Eurosurveillance</w:t>
      </w:r>
      <w:proofErr w:type="spellEnd"/>
      <w:r w:rsidRPr="00FE3766">
        <w:rPr>
          <w:rFonts w:ascii="Times New Roman" w:hAnsi="Times New Roman" w:cs="Times New Roman"/>
          <w:i/>
          <w:iCs/>
          <w:sz w:val="24"/>
          <w:szCs w:val="24"/>
        </w:rPr>
        <w:t xml:space="preserve">, </w:t>
      </w:r>
      <w:r w:rsidRPr="00FE3766">
        <w:rPr>
          <w:rFonts w:ascii="Times New Roman" w:hAnsi="Times New Roman" w:cs="Times New Roman"/>
          <w:sz w:val="24"/>
          <w:szCs w:val="24"/>
        </w:rPr>
        <w:t>10(7).</w:t>
      </w:r>
    </w:p>
    <w:p w14:paraId="6ACAA9C3" w14:textId="07950D35" w:rsidR="00E146A7" w:rsidRPr="00792723" w:rsidRDefault="00971254" w:rsidP="00792723">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Singh, S. R.; </w:t>
      </w:r>
      <w:proofErr w:type="spellStart"/>
      <w:r w:rsidRPr="00FE3766">
        <w:rPr>
          <w:rFonts w:ascii="Times New Roman" w:hAnsi="Times New Roman" w:cs="Times New Roman"/>
          <w:sz w:val="24"/>
          <w:szCs w:val="24"/>
        </w:rPr>
        <w:t>Eghdami</w:t>
      </w:r>
      <w:proofErr w:type="spellEnd"/>
      <w:r w:rsidRPr="00FE3766">
        <w:rPr>
          <w:rFonts w:ascii="Times New Roman" w:hAnsi="Times New Roman" w:cs="Times New Roman"/>
          <w:sz w:val="24"/>
          <w:szCs w:val="24"/>
        </w:rPr>
        <w:t xml:space="preserve">, M.; Singh, S. (2014) </w:t>
      </w:r>
      <w:r w:rsidRPr="00FE3766">
        <w:rPr>
          <w:rFonts w:ascii="Times New Roman" w:hAnsi="Times New Roman" w:cs="Times New Roman"/>
          <w:i/>
          <w:sz w:val="24"/>
          <w:szCs w:val="24"/>
        </w:rPr>
        <w:t>The Concept of Social Vulnerability: A Review from Disasters Perspectives</w:t>
      </w:r>
      <w:r w:rsidRPr="00FE3766">
        <w:rPr>
          <w:rFonts w:ascii="Times New Roman" w:hAnsi="Times New Roman" w:cs="Times New Roman"/>
          <w:sz w:val="24"/>
          <w:szCs w:val="24"/>
        </w:rPr>
        <w:t>; International Journal of Interdisciplinary and Multidisciplinary Studies, Vol 1, No. 6, 71-82</w:t>
      </w:r>
    </w:p>
    <w:p w14:paraId="0E6D063D" w14:textId="77777777" w:rsidR="00792723" w:rsidRPr="00FE3766" w:rsidRDefault="00792723" w:rsidP="00792723">
      <w:pPr>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State of Georgia: Office of Planning and Budget: </w:t>
      </w:r>
      <w:r w:rsidRPr="0040224B">
        <w:rPr>
          <w:rFonts w:ascii="Times New Roman" w:hAnsi="Times New Roman" w:cs="Times New Roman"/>
          <w:i/>
          <w:sz w:val="24"/>
          <w:szCs w:val="24"/>
        </w:rPr>
        <w:t>Georgia 2030 – Population Projections</w:t>
      </w:r>
      <w:r w:rsidRPr="00FE3766">
        <w:rPr>
          <w:rFonts w:ascii="Times New Roman" w:hAnsi="Times New Roman" w:cs="Times New Roman"/>
          <w:sz w:val="24"/>
          <w:szCs w:val="24"/>
        </w:rPr>
        <w:t xml:space="preserve">: </w:t>
      </w:r>
      <w:hyperlink r:id="rId54" w:history="1">
        <w:r w:rsidRPr="00FE3766">
          <w:rPr>
            <w:rStyle w:val="Hyperlink"/>
            <w:rFonts w:ascii="Times New Roman" w:hAnsi="Times New Roman" w:cs="Times New Roman"/>
            <w:sz w:val="24"/>
            <w:szCs w:val="24"/>
          </w:rPr>
          <w:t>http://www.georgialibraries.org/lib/construction/georgia_population_projections_march_2010.pdf</w:t>
        </w:r>
      </w:hyperlink>
      <w:r w:rsidRPr="00FE3766">
        <w:rPr>
          <w:rStyle w:val="Hyperlink"/>
          <w:rFonts w:ascii="Times New Roman" w:hAnsi="Times New Roman" w:cs="Times New Roman"/>
          <w:sz w:val="24"/>
          <w:szCs w:val="24"/>
        </w:rPr>
        <w:t xml:space="preserve">; </w:t>
      </w:r>
      <w:r w:rsidRPr="00FE3766">
        <w:rPr>
          <w:rFonts w:ascii="Times New Roman" w:hAnsi="Times New Roman" w:cs="Times New Roman"/>
          <w:sz w:val="24"/>
          <w:szCs w:val="24"/>
        </w:rPr>
        <w:t>Accessed October 2, 2017</w:t>
      </w:r>
    </w:p>
    <w:p w14:paraId="4C6E615D" w14:textId="77777777" w:rsidR="00E146A7" w:rsidRDefault="00E146A7" w:rsidP="00E146A7">
      <w:pPr>
        <w:autoSpaceDE w:val="0"/>
        <w:autoSpaceDN w:val="0"/>
        <w:adjustRightInd w:val="0"/>
        <w:spacing w:line="360" w:lineRule="auto"/>
        <w:jc w:val="center"/>
        <w:rPr>
          <w:rFonts w:ascii="Times New Roman" w:hAnsi="Times New Roman" w:cs="Times New Roman"/>
          <w:b/>
          <w:sz w:val="24"/>
          <w:szCs w:val="24"/>
          <w:u w:val="single"/>
        </w:rPr>
      </w:pPr>
    </w:p>
    <w:p w14:paraId="346417D0" w14:textId="77777777" w:rsidR="00792723" w:rsidRDefault="00792723" w:rsidP="00E146A7">
      <w:pPr>
        <w:autoSpaceDE w:val="0"/>
        <w:autoSpaceDN w:val="0"/>
        <w:adjustRightInd w:val="0"/>
        <w:spacing w:line="360" w:lineRule="auto"/>
        <w:jc w:val="center"/>
        <w:rPr>
          <w:rFonts w:ascii="Times New Roman" w:hAnsi="Times New Roman" w:cs="Times New Roman"/>
          <w:b/>
          <w:sz w:val="24"/>
          <w:szCs w:val="24"/>
          <w:u w:val="single"/>
        </w:rPr>
      </w:pPr>
    </w:p>
    <w:p w14:paraId="21A56887" w14:textId="28966A4E" w:rsidR="00F65662" w:rsidRDefault="00971254" w:rsidP="00E146A7">
      <w:pPr>
        <w:spacing w:line="360" w:lineRule="auto"/>
        <w:rPr>
          <w:rFonts w:ascii="Times New Roman" w:hAnsi="Times New Roman" w:cs="Times New Roman"/>
          <w:sz w:val="24"/>
          <w:szCs w:val="24"/>
        </w:rPr>
      </w:pPr>
      <w:r w:rsidRPr="00FE3766">
        <w:rPr>
          <w:rFonts w:ascii="Times New Roman" w:hAnsi="Times New Roman" w:cs="Times New Roman"/>
          <w:sz w:val="24"/>
          <w:szCs w:val="24"/>
        </w:rPr>
        <w:lastRenderedPageBreak/>
        <w:t xml:space="preserve">UCP Press. </w:t>
      </w:r>
      <w:r w:rsidRPr="0040224B">
        <w:rPr>
          <w:rFonts w:ascii="Times New Roman" w:hAnsi="Times New Roman" w:cs="Times New Roman"/>
          <w:i/>
          <w:sz w:val="24"/>
          <w:szCs w:val="24"/>
        </w:rPr>
        <w:t xml:space="preserve">Dying alone in the heat wave, an interview with Eric </w:t>
      </w:r>
      <w:proofErr w:type="spellStart"/>
      <w:r w:rsidRPr="0040224B">
        <w:rPr>
          <w:rFonts w:ascii="Times New Roman" w:hAnsi="Times New Roman" w:cs="Times New Roman"/>
          <w:i/>
          <w:sz w:val="24"/>
          <w:szCs w:val="24"/>
        </w:rPr>
        <w:t>Klinenberg</w:t>
      </w:r>
      <w:proofErr w:type="spellEnd"/>
      <w:r w:rsidR="0040224B">
        <w:rPr>
          <w:rFonts w:ascii="Times New Roman" w:hAnsi="Times New Roman" w:cs="Times New Roman"/>
          <w:sz w:val="24"/>
          <w:szCs w:val="24"/>
        </w:rPr>
        <w:t>;</w:t>
      </w:r>
      <w:r w:rsidRPr="00FE3766">
        <w:rPr>
          <w:rFonts w:ascii="Times New Roman" w:hAnsi="Times New Roman" w:cs="Times New Roman"/>
          <w:sz w:val="24"/>
          <w:szCs w:val="24"/>
        </w:rPr>
        <w:t xml:space="preserve"> Chicago, IL: Univ Chicago Press.</w:t>
      </w:r>
      <w:r w:rsidR="0040224B" w:rsidRPr="0040224B">
        <w:rPr>
          <w:rFonts w:ascii="Times New Roman" w:hAnsi="Times New Roman" w:cs="Times New Roman"/>
          <w:sz w:val="24"/>
          <w:szCs w:val="24"/>
        </w:rPr>
        <w:t xml:space="preserve"> </w:t>
      </w:r>
      <w:r w:rsidR="0040224B" w:rsidRPr="00FE3766">
        <w:rPr>
          <w:rFonts w:ascii="Times New Roman" w:hAnsi="Times New Roman" w:cs="Times New Roman"/>
          <w:sz w:val="24"/>
          <w:szCs w:val="24"/>
        </w:rPr>
        <w:t>(2002)</w:t>
      </w:r>
    </w:p>
    <w:p w14:paraId="6860AFC3" w14:textId="09072DB1" w:rsidR="006C02E1" w:rsidRPr="00F65662" w:rsidRDefault="00971254" w:rsidP="00E146A7">
      <w:pPr>
        <w:autoSpaceDE w:val="0"/>
        <w:autoSpaceDN w:val="0"/>
        <w:adjustRightInd w:val="0"/>
        <w:spacing w:line="360" w:lineRule="auto"/>
        <w:rPr>
          <w:rFonts w:ascii="Times New Roman" w:hAnsi="Times New Roman" w:cs="Times New Roman"/>
          <w:color w:val="0563C1" w:themeColor="hyperlink"/>
          <w:sz w:val="24"/>
          <w:szCs w:val="24"/>
          <w:u w:val="single"/>
        </w:rPr>
      </w:pPr>
      <w:r w:rsidRPr="00FE3766">
        <w:rPr>
          <w:rFonts w:ascii="Times New Roman" w:hAnsi="Times New Roman" w:cs="Times New Roman"/>
          <w:sz w:val="24"/>
          <w:szCs w:val="24"/>
        </w:rPr>
        <w:t>International Strategy for Disaster Reduction; 2</w:t>
      </w:r>
      <w:r w:rsidRPr="0040224B">
        <w:rPr>
          <w:rFonts w:ascii="Times New Roman" w:hAnsi="Times New Roman" w:cs="Times New Roman"/>
          <w:i/>
          <w:sz w:val="24"/>
          <w:szCs w:val="24"/>
        </w:rPr>
        <w:t>009 UNISDR Terminology on Disaster Risk Reduction</w:t>
      </w:r>
      <w:r w:rsidRPr="00FE3766">
        <w:rPr>
          <w:rFonts w:ascii="Times New Roman" w:hAnsi="Times New Roman" w:cs="Times New Roman"/>
          <w:sz w:val="24"/>
          <w:szCs w:val="24"/>
        </w:rPr>
        <w:t xml:space="preserve">; United Nations: </w:t>
      </w:r>
      <w:hyperlink r:id="rId55" w:history="1">
        <w:r w:rsidRPr="00FE3766">
          <w:rPr>
            <w:rStyle w:val="Hyperlink"/>
            <w:rFonts w:ascii="Times New Roman" w:hAnsi="Times New Roman" w:cs="Times New Roman"/>
            <w:sz w:val="24"/>
            <w:szCs w:val="24"/>
          </w:rPr>
          <w:t>https://www.unisdr.org/files/7817_UNISDRTerminologyEnglish.pdf</w:t>
        </w:r>
      </w:hyperlink>
      <w:r w:rsidRPr="00FE3766">
        <w:rPr>
          <w:rStyle w:val="Hyperlink"/>
          <w:rFonts w:ascii="Times New Roman" w:hAnsi="Times New Roman" w:cs="Times New Roman"/>
          <w:sz w:val="24"/>
          <w:szCs w:val="24"/>
        </w:rPr>
        <w:t xml:space="preserve">; </w:t>
      </w:r>
      <w:r w:rsidRPr="00FE3766">
        <w:rPr>
          <w:rStyle w:val="Hyperlink"/>
          <w:rFonts w:ascii="Times New Roman" w:hAnsi="Times New Roman" w:cs="Times New Roman"/>
          <w:color w:val="auto"/>
          <w:sz w:val="24"/>
          <w:szCs w:val="24"/>
          <w:u w:val="none"/>
        </w:rPr>
        <w:t>Accessed January 23, 2018</w:t>
      </w:r>
      <w:bookmarkStart w:id="34" w:name="_Hlk7806806"/>
    </w:p>
    <w:p w14:paraId="6B7B18D1" w14:textId="6043CAB1" w:rsidR="00971254" w:rsidRPr="00FE3766" w:rsidRDefault="00971254" w:rsidP="00E146A7">
      <w:pPr>
        <w:autoSpaceDE w:val="0"/>
        <w:autoSpaceDN w:val="0"/>
        <w:adjustRightInd w:val="0"/>
        <w:spacing w:line="360" w:lineRule="auto"/>
        <w:rPr>
          <w:rStyle w:val="Hyperlink"/>
          <w:rFonts w:ascii="Times New Roman" w:hAnsi="Times New Roman" w:cs="Times New Roman"/>
          <w:sz w:val="24"/>
          <w:szCs w:val="24"/>
        </w:rPr>
      </w:pPr>
      <w:r w:rsidRPr="00FE3766">
        <w:rPr>
          <w:rFonts w:ascii="Times New Roman" w:hAnsi="Times New Roman" w:cs="Times New Roman"/>
          <w:sz w:val="24"/>
          <w:szCs w:val="24"/>
        </w:rPr>
        <w:t>U</w:t>
      </w:r>
      <w:r w:rsidR="006378CA">
        <w:rPr>
          <w:rFonts w:ascii="Times New Roman" w:hAnsi="Times New Roman" w:cs="Times New Roman"/>
          <w:sz w:val="24"/>
          <w:szCs w:val="24"/>
        </w:rPr>
        <w:t>.</w:t>
      </w:r>
      <w:r w:rsidRPr="00FE3766">
        <w:rPr>
          <w:rFonts w:ascii="Times New Roman" w:hAnsi="Times New Roman" w:cs="Times New Roman"/>
          <w:sz w:val="24"/>
          <w:szCs w:val="24"/>
        </w:rPr>
        <w:t>S</w:t>
      </w:r>
      <w:r w:rsidR="006378CA">
        <w:rPr>
          <w:rFonts w:ascii="Times New Roman" w:hAnsi="Times New Roman" w:cs="Times New Roman"/>
          <w:sz w:val="24"/>
          <w:szCs w:val="24"/>
        </w:rPr>
        <w:t>.</w:t>
      </w:r>
      <w:r w:rsidRPr="00FE3766">
        <w:rPr>
          <w:rFonts w:ascii="Times New Roman" w:hAnsi="Times New Roman" w:cs="Times New Roman"/>
          <w:sz w:val="24"/>
          <w:szCs w:val="24"/>
        </w:rPr>
        <w:t xml:space="preserve"> Census</w:t>
      </w:r>
      <w:r w:rsidR="006378CA">
        <w:rPr>
          <w:rFonts w:ascii="Times New Roman" w:hAnsi="Times New Roman" w:cs="Times New Roman"/>
          <w:sz w:val="24"/>
          <w:szCs w:val="24"/>
        </w:rPr>
        <w:t xml:space="preserve"> Bureau</w:t>
      </w:r>
      <w:r w:rsidRPr="00FE3766">
        <w:rPr>
          <w:rFonts w:ascii="Times New Roman" w:hAnsi="Times New Roman" w:cs="Times New Roman"/>
          <w:sz w:val="24"/>
          <w:szCs w:val="24"/>
        </w:rPr>
        <w:t xml:space="preserve"> 2000</w:t>
      </w:r>
      <w:r w:rsidR="006378CA">
        <w:rPr>
          <w:rFonts w:ascii="Times New Roman" w:hAnsi="Times New Roman" w:cs="Times New Roman"/>
          <w:sz w:val="24"/>
          <w:szCs w:val="24"/>
        </w:rPr>
        <w:t>;</w:t>
      </w:r>
      <w:r w:rsidRPr="00FE3766">
        <w:rPr>
          <w:rFonts w:ascii="Times New Roman" w:hAnsi="Times New Roman" w:cs="Times New Roman"/>
          <w:sz w:val="24"/>
          <w:szCs w:val="24"/>
        </w:rPr>
        <w:t xml:space="preserve"> </w:t>
      </w:r>
      <w:bookmarkEnd w:id="34"/>
      <w:r w:rsidRPr="0040224B">
        <w:rPr>
          <w:rFonts w:ascii="Times New Roman" w:hAnsi="Times New Roman" w:cs="Times New Roman"/>
          <w:i/>
          <w:sz w:val="24"/>
          <w:szCs w:val="24"/>
        </w:rPr>
        <w:t>Georgia 2000; Census 2000 profile; US Census 2000; Table DP-1</w:t>
      </w:r>
      <w:r w:rsidRPr="00FE3766">
        <w:rPr>
          <w:rFonts w:ascii="Times New Roman" w:hAnsi="Times New Roman" w:cs="Times New Roman"/>
          <w:sz w:val="24"/>
          <w:szCs w:val="24"/>
        </w:rPr>
        <w:t xml:space="preserve">: </w:t>
      </w:r>
      <w:hyperlink r:id="rId56" w:history="1">
        <w:r w:rsidRPr="00FE3766">
          <w:rPr>
            <w:rStyle w:val="Hyperlink"/>
            <w:rFonts w:ascii="Times New Roman" w:hAnsi="Times New Roman" w:cs="Times New Roman"/>
            <w:sz w:val="24"/>
            <w:szCs w:val="24"/>
          </w:rPr>
          <w:t>https://www.census.gov/prod/2002pubs/c2kprof00-ga.pdf</w:t>
        </w:r>
      </w:hyperlink>
      <w:r w:rsidRPr="00FE3766">
        <w:rPr>
          <w:rStyle w:val="Hyperlink"/>
          <w:rFonts w:ascii="Times New Roman" w:hAnsi="Times New Roman" w:cs="Times New Roman"/>
          <w:sz w:val="24"/>
          <w:szCs w:val="24"/>
        </w:rPr>
        <w:t xml:space="preserve">; </w:t>
      </w:r>
      <w:r w:rsidRPr="00DA0326">
        <w:rPr>
          <w:rStyle w:val="Hyperlink"/>
          <w:rFonts w:ascii="Times New Roman" w:hAnsi="Times New Roman" w:cs="Times New Roman"/>
          <w:color w:val="auto"/>
          <w:sz w:val="24"/>
          <w:szCs w:val="24"/>
          <w:u w:val="none"/>
        </w:rPr>
        <w:t>Accessed September 20, 2017</w:t>
      </w:r>
    </w:p>
    <w:p w14:paraId="6C73EBC8" w14:textId="48FD11B3" w:rsidR="00971254" w:rsidRPr="00FE3766" w:rsidRDefault="00971254" w:rsidP="00E146A7">
      <w:pPr>
        <w:autoSpaceDE w:val="0"/>
        <w:autoSpaceDN w:val="0"/>
        <w:adjustRightInd w:val="0"/>
        <w:spacing w:line="360" w:lineRule="auto"/>
        <w:rPr>
          <w:rStyle w:val="Hyperlink"/>
          <w:rFonts w:ascii="Times New Roman" w:hAnsi="Times New Roman" w:cs="Times New Roman"/>
          <w:color w:val="auto"/>
          <w:sz w:val="24"/>
          <w:szCs w:val="24"/>
          <w:u w:val="none"/>
        </w:rPr>
      </w:pPr>
      <w:bookmarkStart w:id="35" w:name="_Hlk7806832"/>
      <w:r w:rsidRPr="00FE3766">
        <w:rPr>
          <w:rFonts w:ascii="Times New Roman" w:hAnsi="Times New Roman" w:cs="Times New Roman"/>
          <w:sz w:val="24"/>
          <w:szCs w:val="24"/>
        </w:rPr>
        <w:t>U</w:t>
      </w:r>
      <w:r w:rsidR="006378CA">
        <w:rPr>
          <w:rFonts w:ascii="Times New Roman" w:hAnsi="Times New Roman" w:cs="Times New Roman"/>
          <w:sz w:val="24"/>
          <w:szCs w:val="24"/>
        </w:rPr>
        <w:t>.</w:t>
      </w:r>
      <w:r w:rsidRPr="00FE3766">
        <w:rPr>
          <w:rFonts w:ascii="Times New Roman" w:hAnsi="Times New Roman" w:cs="Times New Roman"/>
          <w:sz w:val="24"/>
          <w:szCs w:val="24"/>
        </w:rPr>
        <w:t>S</w:t>
      </w:r>
      <w:r w:rsidR="006378CA">
        <w:rPr>
          <w:rFonts w:ascii="Times New Roman" w:hAnsi="Times New Roman" w:cs="Times New Roman"/>
          <w:sz w:val="24"/>
          <w:szCs w:val="24"/>
        </w:rPr>
        <w:t>.</w:t>
      </w:r>
      <w:r w:rsidRPr="00FE3766">
        <w:rPr>
          <w:rFonts w:ascii="Times New Roman" w:hAnsi="Times New Roman" w:cs="Times New Roman"/>
          <w:sz w:val="24"/>
          <w:szCs w:val="24"/>
        </w:rPr>
        <w:t xml:space="preserve"> Census</w:t>
      </w:r>
      <w:r w:rsidR="00BE2BB9">
        <w:rPr>
          <w:rFonts w:ascii="Times New Roman" w:hAnsi="Times New Roman" w:cs="Times New Roman"/>
          <w:sz w:val="24"/>
          <w:szCs w:val="24"/>
        </w:rPr>
        <w:t xml:space="preserve"> Bureau</w:t>
      </w:r>
      <w:r w:rsidRPr="00FE3766">
        <w:rPr>
          <w:rFonts w:ascii="Times New Roman" w:hAnsi="Times New Roman" w:cs="Times New Roman"/>
          <w:sz w:val="24"/>
          <w:szCs w:val="24"/>
        </w:rPr>
        <w:t xml:space="preserve"> 2010</w:t>
      </w:r>
      <w:r w:rsidR="00BE2BB9">
        <w:rPr>
          <w:rFonts w:ascii="Times New Roman" w:hAnsi="Times New Roman" w:cs="Times New Roman"/>
          <w:sz w:val="24"/>
          <w:szCs w:val="24"/>
        </w:rPr>
        <w:t>;</w:t>
      </w:r>
      <w:r w:rsidRPr="00FE3766">
        <w:rPr>
          <w:rFonts w:ascii="Times New Roman" w:hAnsi="Times New Roman" w:cs="Times New Roman"/>
          <w:sz w:val="24"/>
          <w:szCs w:val="24"/>
        </w:rPr>
        <w:t xml:space="preserve"> </w:t>
      </w:r>
      <w:bookmarkEnd w:id="35"/>
      <w:r w:rsidRPr="0040224B">
        <w:rPr>
          <w:rFonts w:ascii="Times New Roman" w:hAnsi="Times New Roman" w:cs="Times New Roman"/>
          <w:i/>
          <w:sz w:val="24"/>
          <w:szCs w:val="24"/>
        </w:rPr>
        <w:t>Georgia 2010: 2010 Census of Population and Housing; Table-1</w:t>
      </w:r>
      <w:r w:rsidRPr="00FE3766">
        <w:rPr>
          <w:rFonts w:ascii="Times New Roman" w:hAnsi="Times New Roman" w:cs="Times New Roman"/>
          <w:sz w:val="24"/>
          <w:szCs w:val="24"/>
        </w:rPr>
        <w:t xml:space="preserve">: </w:t>
      </w:r>
      <w:hyperlink r:id="rId57" w:history="1">
        <w:r w:rsidRPr="00FE3766">
          <w:rPr>
            <w:rStyle w:val="Hyperlink"/>
            <w:rFonts w:ascii="Times New Roman" w:hAnsi="Times New Roman" w:cs="Times New Roman"/>
            <w:sz w:val="24"/>
            <w:szCs w:val="24"/>
          </w:rPr>
          <w:t>https://www2.census.gov/library/publications/decennial/2010/cph-2/cph-2-12.pdf</w:t>
        </w:r>
      </w:hyperlink>
      <w:r w:rsidRPr="00FE3766">
        <w:rPr>
          <w:rStyle w:val="Hyperlink"/>
          <w:rFonts w:ascii="Times New Roman" w:hAnsi="Times New Roman" w:cs="Times New Roman"/>
          <w:sz w:val="24"/>
          <w:szCs w:val="24"/>
        </w:rPr>
        <w:t xml:space="preserve">; </w:t>
      </w:r>
      <w:r w:rsidRPr="00FE3766">
        <w:rPr>
          <w:rStyle w:val="Hyperlink"/>
          <w:rFonts w:ascii="Times New Roman" w:hAnsi="Times New Roman" w:cs="Times New Roman"/>
          <w:color w:val="auto"/>
          <w:sz w:val="24"/>
          <w:szCs w:val="24"/>
          <w:u w:val="none"/>
        </w:rPr>
        <w:t>Accessed September 20, 2017</w:t>
      </w:r>
    </w:p>
    <w:p w14:paraId="1265C530" w14:textId="77777777" w:rsidR="00DA0326" w:rsidRPr="00165165" w:rsidRDefault="00DA0326" w:rsidP="00DA0326">
      <w:pPr>
        <w:autoSpaceDE w:val="0"/>
        <w:autoSpaceDN w:val="0"/>
        <w:adjustRightInd w:val="0"/>
        <w:spacing w:line="360" w:lineRule="auto"/>
        <w:rPr>
          <w:rStyle w:val="Hyperlink"/>
          <w:rFonts w:ascii="Times New Roman" w:hAnsi="Times New Roman" w:cs="Times New Roman"/>
          <w:color w:val="000000" w:themeColor="text1"/>
          <w:sz w:val="24"/>
          <w:szCs w:val="24"/>
          <w:u w:val="none"/>
        </w:rPr>
      </w:pPr>
      <w:r w:rsidRPr="00FE3766">
        <w:rPr>
          <w:rFonts w:ascii="Times New Roman" w:hAnsi="Times New Roman" w:cs="Times New Roman"/>
          <w:sz w:val="24"/>
          <w:szCs w:val="24"/>
        </w:rPr>
        <w:t xml:space="preserve">US Census Bureau; </w:t>
      </w:r>
      <w:r w:rsidRPr="0040224B">
        <w:rPr>
          <w:rFonts w:ascii="Times New Roman" w:hAnsi="Times New Roman" w:cs="Times New Roman"/>
          <w:i/>
          <w:sz w:val="24"/>
          <w:szCs w:val="24"/>
        </w:rPr>
        <w:t>New Census Bureau Population Estimates Show That Dallas-</w:t>
      </w:r>
      <w:proofErr w:type="spellStart"/>
      <w:r w:rsidRPr="0040224B">
        <w:rPr>
          <w:rFonts w:ascii="Times New Roman" w:hAnsi="Times New Roman" w:cs="Times New Roman"/>
          <w:i/>
          <w:sz w:val="24"/>
          <w:szCs w:val="24"/>
        </w:rPr>
        <w:t>Forth</w:t>
      </w:r>
      <w:proofErr w:type="spellEnd"/>
      <w:r w:rsidRPr="0040224B">
        <w:rPr>
          <w:rFonts w:ascii="Times New Roman" w:hAnsi="Times New Roman" w:cs="Times New Roman"/>
          <w:i/>
          <w:sz w:val="24"/>
          <w:szCs w:val="24"/>
        </w:rPr>
        <w:t xml:space="preserve"> Worth-Arlington Has Largest Growth in the United States</w:t>
      </w:r>
      <w:r w:rsidRPr="00FE3766">
        <w:rPr>
          <w:rFonts w:ascii="Times New Roman" w:hAnsi="Times New Roman" w:cs="Times New Roman"/>
          <w:sz w:val="24"/>
          <w:szCs w:val="24"/>
        </w:rPr>
        <w:t xml:space="preserve"> (2018); Table-7: </w:t>
      </w:r>
      <w:hyperlink r:id="rId58" w:history="1">
        <w:r w:rsidRPr="00FE3766">
          <w:rPr>
            <w:rStyle w:val="Hyperlink"/>
            <w:rFonts w:ascii="Times New Roman" w:hAnsi="Times New Roman" w:cs="Times New Roman"/>
            <w:sz w:val="24"/>
            <w:szCs w:val="24"/>
          </w:rPr>
          <w:t>https://www.census.gov/newsroom/press-releases/2018/popest-metro-county.html</w:t>
        </w:r>
      </w:hyperlink>
      <w:r w:rsidRPr="00FE3766">
        <w:rPr>
          <w:rStyle w:val="Hyperlink"/>
          <w:rFonts w:ascii="Times New Roman" w:hAnsi="Times New Roman" w:cs="Times New Roman"/>
          <w:sz w:val="24"/>
          <w:szCs w:val="24"/>
        </w:rPr>
        <w:t xml:space="preserve">; </w:t>
      </w:r>
      <w:r w:rsidRPr="00165165">
        <w:rPr>
          <w:rStyle w:val="Hyperlink"/>
          <w:rFonts w:ascii="Times New Roman" w:hAnsi="Times New Roman" w:cs="Times New Roman"/>
          <w:color w:val="000000" w:themeColor="text1"/>
          <w:sz w:val="24"/>
          <w:szCs w:val="24"/>
          <w:u w:val="none"/>
        </w:rPr>
        <w:t>Accessed September 20, 2017</w:t>
      </w:r>
    </w:p>
    <w:p w14:paraId="66AA17E1" w14:textId="07421975"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U.S. Census Bureau; </w:t>
      </w:r>
      <w:proofErr w:type="spellStart"/>
      <w:r w:rsidRPr="0040224B">
        <w:rPr>
          <w:rFonts w:ascii="Times New Roman" w:hAnsi="Times New Roman" w:cs="Times New Roman"/>
          <w:i/>
          <w:sz w:val="24"/>
          <w:szCs w:val="24"/>
        </w:rPr>
        <w:t>Quickfacts</w:t>
      </w:r>
      <w:proofErr w:type="spellEnd"/>
      <w:r w:rsidRPr="0040224B">
        <w:rPr>
          <w:rFonts w:ascii="Times New Roman" w:hAnsi="Times New Roman" w:cs="Times New Roman"/>
          <w:i/>
          <w:sz w:val="24"/>
          <w:szCs w:val="24"/>
        </w:rPr>
        <w:t>: Georgia</w:t>
      </w:r>
      <w:r w:rsidRPr="00FE3766">
        <w:rPr>
          <w:rFonts w:ascii="Times New Roman" w:hAnsi="Times New Roman" w:cs="Times New Roman"/>
          <w:sz w:val="24"/>
          <w:szCs w:val="24"/>
        </w:rPr>
        <w:t xml:space="preserve">: </w:t>
      </w:r>
      <w:hyperlink r:id="rId59" w:history="1">
        <w:r w:rsidRPr="00FE3766">
          <w:rPr>
            <w:rStyle w:val="Hyperlink"/>
            <w:rFonts w:ascii="Times New Roman" w:hAnsi="Times New Roman" w:cs="Times New Roman"/>
            <w:sz w:val="24"/>
            <w:szCs w:val="24"/>
          </w:rPr>
          <w:t>https://www.census.gov/quickfacts/GA</w:t>
        </w:r>
      </w:hyperlink>
      <w:r w:rsidRPr="00FE3766">
        <w:rPr>
          <w:rStyle w:val="Hyperlink"/>
          <w:rFonts w:ascii="Times New Roman" w:hAnsi="Times New Roman" w:cs="Times New Roman"/>
          <w:sz w:val="24"/>
          <w:szCs w:val="24"/>
        </w:rPr>
        <w:t xml:space="preserve">; </w:t>
      </w:r>
      <w:r w:rsidRPr="00FE3766">
        <w:rPr>
          <w:rFonts w:ascii="Times New Roman" w:hAnsi="Times New Roman" w:cs="Times New Roman"/>
          <w:sz w:val="24"/>
          <w:szCs w:val="24"/>
        </w:rPr>
        <w:t>Accessed September 27, 2017</w:t>
      </w:r>
    </w:p>
    <w:p w14:paraId="29859CE3" w14:textId="77777777" w:rsidR="00DA0326" w:rsidRPr="00FE3766" w:rsidRDefault="00DA0326" w:rsidP="00DA0326">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U.S. Census Bureau</w:t>
      </w:r>
      <w:r>
        <w:rPr>
          <w:rFonts w:ascii="Times New Roman" w:hAnsi="Times New Roman" w:cs="Times New Roman"/>
          <w:sz w:val="24"/>
          <w:szCs w:val="24"/>
        </w:rPr>
        <w:t>;</w:t>
      </w:r>
      <w:r w:rsidRPr="00FE3766">
        <w:rPr>
          <w:rFonts w:ascii="Times New Roman" w:hAnsi="Times New Roman" w:cs="Times New Roman"/>
          <w:sz w:val="24"/>
          <w:szCs w:val="24"/>
        </w:rPr>
        <w:t xml:space="preserve"> </w:t>
      </w:r>
      <w:r w:rsidRPr="0040224B">
        <w:rPr>
          <w:rFonts w:ascii="Times New Roman" w:hAnsi="Times New Roman" w:cs="Times New Roman"/>
          <w:i/>
          <w:sz w:val="24"/>
          <w:szCs w:val="24"/>
        </w:rPr>
        <w:t>QuickFacts – Georgia</w:t>
      </w:r>
      <w:r w:rsidRPr="00FE3766">
        <w:rPr>
          <w:rFonts w:ascii="Times New Roman" w:hAnsi="Times New Roman" w:cs="Times New Roman"/>
          <w:sz w:val="24"/>
          <w:szCs w:val="24"/>
        </w:rPr>
        <w:t xml:space="preserve">: </w:t>
      </w:r>
      <w:hyperlink r:id="rId60" w:history="1">
        <w:r w:rsidRPr="00FE3766">
          <w:rPr>
            <w:rStyle w:val="Hyperlink"/>
            <w:rFonts w:ascii="Times New Roman" w:hAnsi="Times New Roman" w:cs="Times New Roman"/>
            <w:sz w:val="24"/>
            <w:szCs w:val="24"/>
          </w:rPr>
          <w:t>https://www.census.gov/quickfacts/fact/table/GA/PST045217</w:t>
        </w:r>
      </w:hyperlink>
      <w:r w:rsidRPr="00FE3766">
        <w:rPr>
          <w:rStyle w:val="Hyperlink"/>
          <w:rFonts w:ascii="Times New Roman" w:hAnsi="Times New Roman" w:cs="Times New Roman"/>
          <w:sz w:val="24"/>
          <w:szCs w:val="24"/>
        </w:rPr>
        <w:t xml:space="preserve">; </w:t>
      </w:r>
      <w:r w:rsidRPr="00FE3766">
        <w:rPr>
          <w:rFonts w:ascii="Times New Roman" w:hAnsi="Times New Roman" w:cs="Times New Roman"/>
          <w:sz w:val="24"/>
          <w:szCs w:val="24"/>
        </w:rPr>
        <w:t>Accessed October 18, 2017</w:t>
      </w:r>
    </w:p>
    <w:p w14:paraId="09638C4A" w14:textId="502A2D0D" w:rsidR="00165165" w:rsidRPr="00F2619B" w:rsidRDefault="00165165" w:rsidP="00E146A7">
      <w:pPr>
        <w:autoSpaceDE w:val="0"/>
        <w:autoSpaceDN w:val="0"/>
        <w:adjustRightInd w:val="0"/>
        <w:spacing w:line="360" w:lineRule="auto"/>
        <w:rPr>
          <w:rStyle w:val="Hyperlink"/>
          <w:rFonts w:ascii="Times New Roman" w:hAnsi="Times New Roman" w:cs="Times New Roman"/>
          <w:color w:val="000000" w:themeColor="text1"/>
          <w:sz w:val="24"/>
          <w:szCs w:val="24"/>
          <w:u w:val="none"/>
        </w:rPr>
      </w:pPr>
      <w:r w:rsidRPr="00FE3766">
        <w:rPr>
          <w:rFonts w:ascii="Times New Roman" w:hAnsi="Times New Roman" w:cs="Times New Roman"/>
          <w:sz w:val="24"/>
          <w:szCs w:val="24"/>
        </w:rPr>
        <w:t>U</w:t>
      </w:r>
      <w:r>
        <w:rPr>
          <w:rFonts w:ascii="Times New Roman" w:hAnsi="Times New Roman" w:cs="Times New Roman"/>
          <w:sz w:val="24"/>
          <w:szCs w:val="24"/>
        </w:rPr>
        <w:t>.</w:t>
      </w:r>
      <w:r w:rsidRPr="00FE3766">
        <w:rPr>
          <w:rFonts w:ascii="Times New Roman" w:hAnsi="Times New Roman" w:cs="Times New Roman"/>
          <w:sz w:val="24"/>
          <w:szCs w:val="24"/>
        </w:rPr>
        <w:t>S</w:t>
      </w:r>
      <w:r>
        <w:rPr>
          <w:rFonts w:ascii="Times New Roman" w:hAnsi="Times New Roman" w:cs="Times New Roman"/>
          <w:sz w:val="24"/>
          <w:szCs w:val="24"/>
        </w:rPr>
        <w:t xml:space="preserve">. </w:t>
      </w:r>
      <w:r w:rsidRPr="00FE3766">
        <w:rPr>
          <w:rFonts w:ascii="Times New Roman" w:hAnsi="Times New Roman" w:cs="Times New Roman"/>
          <w:sz w:val="24"/>
          <w:szCs w:val="24"/>
        </w:rPr>
        <w:t>EPA Office of Atmospheric Programs</w:t>
      </w:r>
      <w:r w:rsidR="0040224B">
        <w:rPr>
          <w:rFonts w:ascii="Times New Roman" w:hAnsi="Times New Roman" w:cs="Times New Roman"/>
          <w:sz w:val="24"/>
          <w:szCs w:val="24"/>
        </w:rPr>
        <w:t>:</w:t>
      </w:r>
      <w:r w:rsidRPr="00FE3766">
        <w:rPr>
          <w:rFonts w:ascii="Times New Roman" w:hAnsi="Times New Roman" w:cs="Times New Roman"/>
          <w:sz w:val="24"/>
          <w:szCs w:val="24"/>
        </w:rPr>
        <w:t xml:space="preserve"> </w:t>
      </w:r>
      <w:r w:rsidRPr="0040224B">
        <w:rPr>
          <w:rFonts w:ascii="Times New Roman" w:hAnsi="Times New Roman" w:cs="Times New Roman"/>
          <w:i/>
          <w:sz w:val="24"/>
          <w:szCs w:val="24"/>
        </w:rPr>
        <w:t>Excessive Heat Events Guidebook</w:t>
      </w:r>
      <w:r w:rsidRPr="00FE3766">
        <w:rPr>
          <w:rFonts w:ascii="Times New Roman" w:hAnsi="Times New Roman" w:cs="Times New Roman"/>
          <w:sz w:val="24"/>
          <w:szCs w:val="24"/>
        </w:rPr>
        <w:t>; EPA 430-B-16-001(June 2006); Updated Appendix A (March</w:t>
      </w:r>
      <w:r w:rsidR="0040224B">
        <w:rPr>
          <w:rFonts w:ascii="Times New Roman" w:hAnsi="Times New Roman" w:cs="Times New Roman"/>
          <w:sz w:val="24"/>
          <w:szCs w:val="24"/>
        </w:rPr>
        <w:t xml:space="preserve"> </w:t>
      </w:r>
      <w:r w:rsidRPr="00FE3766">
        <w:rPr>
          <w:rFonts w:ascii="Times New Roman" w:hAnsi="Times New Roman" w:cs="Times New Roman"/>
          <w:sz w:val="24"/>
          <w:szCs w:val="24"/>
        </w:rPr>
        <w:t xml:space="preserve">2016).  </w:t>
      </w:r>
      <w:hyperlink r:id="rId61" w:history="1">
        <w:r w:rsidRPr="00FE3766">
          <w:rPr>
            <w:rStyle w:val="Hyperlink"/>
            <w:rFonts w:ascii="Times New Roman" w:hAnsi="Times New Roman" w:cs="Times New Roman"/>
            <w:sz w:val="24"/>
            <w:szCs w:val="24"/>
          </w:rPr>
          <w:t>https://www.epa.gov/sites/production/files/2016-03/documents/eheguide_final.pdf</w:t>
        </w:r>
      </w:hyperlink>
      <w:r w:rsidRPr="00FE3766">
        <w:rPr>
          <w:rStyle w:val="Hyperlink"/>
          <w:rFonts w:ascii="Times New Roman" w:hAnsi="Times New Roman" w:cs="Times New Roman"/>
          <w:sz w:val="24"/>
          <w:szCs w:val="24"/>
        </w:rPr>
        <w:t xml:space="preserve">; </w:t>
      </w:r>
      <w:r w:rsidRPr="00F2619B">
        <w:rPr>
          <w:rStyle w:val="Hyperlink"/>
          <w:rFonts w:ascii="Times New Roman" w:hAnsi="Times New Roman" w:cs="Times New Roman"/>
          <w:color w:val="000000" w:themeColor="text1"/>
          <w:sz w:val="24"/>
          <w:szCs w:val="24"/>
          <w:u w:val="none"/>
        </w:rPr>
        <w:t>Accessed June 25, 2018</w:t>
      </w:r>
    </w:p>
    <w:p w14:paraId="048524E1" w14:textId="77777777" w:rsidR="00792723" w:rsidRPr="00FE3766" w:rsidRDefault="00792723" w:rsidP="00792723">
      <w:pPr>
        <w:autoSpaceDE w:val="0"/>
        <w:autoSpaceDN w:val="0"/>
        <w:adjustRightInd w:val="0"/>
        <w:spacing w:line="360" w:lineRule="auto"/>
        <w:rPr>
          <w:rStyle w:val="Hyperlink"/>
          <w:rFonts w:ascii="Times New Roman" w:hAnsi="Times New Roman" w:cs="Times New Roman"/>
          <w:color w:val="auto"/>
          <w:sz w:val="24"/>
          <w:szCs w:val="24"/>
          <w:u w:val="none"/>
        </w:rPr>
      </w:pPr>
      <w:r w:rsidRPr="00FE3766">
        <w:rPr>
          <w:rFonts w:ascii="Times New Roman" w:hAnsi="Times New Roman" w:cs="Times New Roman"/>
          <w:sz w:val="24"/>
          <w:szCs w:val="24"/>
          <w:shd w:val="clear" w:color="auto" w:fill="FFFFFF"/>
        </w:rPr>
        <w:t>U.S. EPA</w:t>
      </w:r>
      <w:r>
        <w:rPr>
          <w:rFonts w:ascii="Times New Roman" w:hAnsi="Times New Roman" w:cs="Times New Roman"/>
          <w:sz w:val="24"/>
          <w:szCs w:val="24"/>
          <w:shd w:val="clear" w:color="auto" w:fill="FFFFFF"/>
        </w:rPr>
        <w:t xml:space="preserve">; </w:t>
      </w:r>
      <w:r w:rsidRPr="0040224B">
        <w:rPr>
          <w:rFonts w:ascii="Times New Roman" w:hAnsi="Times New Roman" w:cs="Times New Roman"/>
          <w:i/>
          <w:sz w:val="24"/>
          <w:szCs w:val="24"/>
          <w:shd w:val="clear" w:color="auto" w:fill="FFFFFF"/>
        </w:rPr>
        <w:t>Concepts, Methods, and Data Sources for Cumulative Health Risk Assessment of Multiple Chemicals, Exposures and Effects: A Resource Document (Final Report, 2008)</w:t>
      </w:r>
      <w:r>
        <w:rPr>
          <w:rFonts w:ascii="Times New Roman" w:hAnsi="Times New Roman" w:cs="Times New Roman"/>
          <w:sz w:val="24"/>
          <w:szCs w:val="24"/>
          <w:shd w:val="clear" w:color="auto" w:fill="FFFFFF"/>
        </w:rPr>
        <w:t>;</w:t>
      </w:r>
      <w:r w:rsidRPr="00FE3766">
        <w:rPr>
          <w:rFonts w:ascii="Times New Roman" w:hAnsi="Times New Roman" w:cs="Times New Roman"/>
          <w:sz w:val="24"/>
          <w:szCs w:val="24"/>
          <w:shd w:val="clear" w:color="auto" w:fill="FFFFFF"/>
        </w:rPr>
        <w:t xml:space="preserve"> U.S. Environmental Protection Agency, Washington, DC, EPA/600/R-06/013F, 2007</w:t>
      </w:r>
    </w:p>
    <w:p w14:paraId="697ADB8E" w14:textId="77777777" w:rsidR="00DA0326" w:rsidRPr="00FE3766" w:rsidRDefault="00DA0326" w:rsidP="00DA0326">
      <w:pPr>
        <w:autoSpaceDE w:val="0"/>
        <w:autoSpaceDN w:val="0"/>
        <w:adjustRightInd w:val="0"/>
        <w:spacing w:line="360" w:lineRule="auto"/>
        <w:rPr>
          <w:rStyle w:val="Hyperlink"/>
          <w:rFonts w:ascii="Times New Roman" w:hAnsi="Times New Roman" w:cs="Times New Roman"/>
          <w:color w:val="auto"/>
          <w:sz w:val="24"/>
          <w:szCs w:val="24"/>
          <w:u w:val="none"/>
        </w:rPr>
      </w:pPr>
      <w:r>
        <w:rPr>
          <w:rStyle w:val="Hyperlink"/>
          <w:rFonts w:ascii="Times New Roman" w:hAnsi="Times New Roman" w:cs="Times New Roman"/>
          <w:color w:val="auto"/>
          <w:sz w:val="24"/>
          <w:szCs w:val="24"/>
          <w:u w:val="none"/>
        </w:rPr>
        <w:lastRenderedPageBreak/>
        <w:t xml:space="preserve">U.S. EPA; </w:t>
      </w:r>
      <w:r w:rsidRPr="0040224B">
        <w:rPr>
          <w:rStyle w:val="Hyperlink"/>
          <w:rFonts w:ascii="Times New Roman" w:hAnsi="Times New Roman" w:cs="Times New Roman"/>
          <w:i/>
          <w:color w:val="auto"/>
          <w:sz w:val="24"/>
          <w:szCs w:val="24"/>
          <w:u w:val="none"/>
        </w:rPr>
        <w:t>Climate Change Indicators: U.S. and Global Temperature</w:t>
      </w:r>
      <w:r>
        <w:rPr>
          <w:rStyle w:val="Hyperlink"/>
          <w:rFonts w:ascii="Times New Roman" w:hAnsi="Times New Roman" w:cs="Times New Roman"/>
          <w:color w:val="auto"/>
          <w:sz w:val="24"/>
          <w:szCs w:val="24"/>
          <w:u w:val="none"/>
        </w:rPr>
        <w:t xml:space="preserve"> </w:t>
      </w:r>
      <w:r w:rsidRPr="00FE3766">
        <w:rPr>
          <w:rStyle w:val="Hyperlink"/>
          <w:rFonts w:ascii="Times New Roman" w:hAnsi="Times New Roman" w:cs="Times New Roman"/>
          <w:color w:val="auto"/>
          <w:sz w:val="24"/>
          <w:szCs w:val="24"/>
        </w:rPr>
        <w:t xml:space="preserve"> </w:t>
      </w:r>
      <w:hyperlink r:id="rId62" w:history="1">
        <w:r w:rsidRPr="00B91588">
          <w:rPr>
            <w:rStyle w:val="Hyperlink"/>
            <w:rFonts w:ascii="Times New Roman" w:hAnsi="Times New Roman" w:cs="Times New Roman"/>
            <w:sz w:val="24"/>
            <w:szCs w:val="24"/>
          </w:rPr>
          <w:t>https://www.epa.gov/climate-indicators/climate-change-indicators-us-and-global-temperature</w:t>
        </w:r>
      </w:hyperlink>
      <w:r>
        <w:rPr>
          <w:rStyle w:val="Hyperlink"/>
          <w:rFonts w:ascii="Times New Roman" w:hAnsi="Times New Roman" w:cs="Times New Roman"/>
          <w:sz w:val="24"/>
          <w:szCs w:val="24"/>
        </w:rPr>
        <w:t xml:space="preserve">; </w:t>
      </w:r>
      <w:r w:rsidRPr="00FE3766">
        <w:rPr>
          <w:rStyle w:val="Hyperlink"/>
          <w:rFonts w:ascii="Times New Roman" w:hAnsi="Times New Roman" w:cs="Times New Roman"/>
          <w:color w:val="auto"/>
          <w:sz w:val="24"/>
          <w:szCs w:val="24"/>
          <w:u w:val="none"/>
        </w:rPr>
        <w:t xml:space="preserve">Accessed </w:t>
      </w:r>
      <w:r>
        <w:rPr>
          <w:rStyle w:val="Hyperlink"/>
          <w:rFonts w:ascii="Times New Roman" w:hAnsi="Times New Roman" w:cs="Times New Roman"/>
          <w:color w:val="auto"/>
          <w:sz w:val="24"/>
          <w:szCs w:val="24"/>
          <w:u w:val="none"/>
        </w:rPr>
        <w:t>September 10</w:t>
      </w:r>
      <w:r w:rsidRPr="00FE3766">
        <w:rPr>
          <w:rStyle w:val="Hyperlink"/>
          <w:rFonts w:ascii="Times New Roman" w:hAnsi="Times New Roman" w:cs="Times New Roman"/>
          <w:color w:val="auto"/>
          <w:sz w:val="24"/>
          <w:szCs w:val="24"/>
          <w:u w:val="none"/>
        </w:rPr>
        <w:t>, 2016</w:t>
      </w:r>
    </w:p>
    <w:p w14:paraId="5613A7C4" w14:textId="77777777" w:rsidR="00DA0326" w:rsidRDefault="00DA0326" w:rsidP="00DA0326">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U.S. EPA</w:t>
      </w:r>
      <w:r>
        <w:rPr>
          <w:rFonts w:ascii="Times New Roman" w:hAnsi="Times New Roman" w:cs="Times New Roman"/>
          <w:sz w:val="24"/>
          <w:szCs w:val="24"/>
        </w:rPr>
        <w:t xml:space="preserve">; </w:t>
      </w:r>
      <w:r w:rsidRPr="0040224B">
        <w:rPr>
          <w:rFonts w:ascii="Times New Roman" w:hAnsi="Times New Roman" w:cs="Times New Roman"/>
          <w:i/>
          <w:sz w:val="24"/>
          <w:szCs w:val="24"/>
        </w:rPr>
        <w:t>Heat Island Effect</w:t>
      </w:r>
      <w:r w:rsidRPr="00FE3766">
        <w:rPr>
          <w:rFonts w:ascii="Times New Roman" w:hAnsi="Times New Roman" w:cs="Times New Roman"/>
          <w:sz w:val="24"/>
          <w:szCs w:val="24"/>
        </w:rPr>
        <w:t xml:space="preserve">: </w:t>
      </w:r>
      <w:hyperlink r:id="rId63" w:history="1">
        <w:r w:rsidRPr="00FE3766">
          <w:rPr>
            <w:rStyle w:val="Hyperlink"/>
            <w:rFonts w:ascii="Times New Roman" w:hAnsi="Times New Roman" w:cs="Times New Roman"/>
            <w:sz w:val="24"/>
            <w:szCs w:val="24"/>
          </w:rPr>
          <w:t>https://www.epa.gov/heat-islands</w:t>
        </w:r>
      </w:hyperlink>
      <w:r w:rsidRPr="00FE3766">
        <w:rPr>
          <w:rStyle w:val="Hyperlink"/>
          <w:rFonts w:ascii="Times New Roman" w:hAnsi="Times New Roman" w:cs="Times New Roman"/>
          <w:sz w:val="24"/>
          <w:szCs w:val="24"/>
        </w:rPr>
        <w:t xml:space="preserve">; </w:t>
      </w:r>
      <w:r w:rsidRPr="00FE3766">
        <w:rPr>
          <w:rFonts w:ascii="Times New Roman" w:hAnsi="Times New Roman" w:cs="Times New Roman"/>
          <w:sz w:val="24"/>
          <w:szCs w:val="24"/>
        </w:rPr>
        <w:t>Accessed October 18, 2017</w:t>
      </w:r>
    </w:p>
    <w:p w14:paraId="35773AF5" w14:textId="4E04C974" w:rsidR="00165165" w:rsidRPr="00FE3766" w:rsidRDefault="00165165" w:rsidP="00E146A7">
      <w:pPr>
        <w:autoSpaceDE w:val="0"/>
        <w:autoSpaceDN w:val="0"/>
        <w:adjustRightInd w:val="0"/>
        <w:spacing w:line="360" w:lineRule="auto"/>
        <w:rPr>
          <w:rFonts w:ascii="Times New Roman" w:hAnsi="Times New Roman" w:cs="Times New Roman"/>
          <w:sz w:val="24"/>
          <w:szCs w:val="24"/>
        </w:rPr>
      </w:pPr>
      <w:r>
        <w:rPr>
          <w:rFonts w:ascii="Times New Roman" w:hAnsi="Times New Roman" w:cs="Times New Roman"/>
          <w:sz w:val="24"/>
          <w:szCs w:val="24"/>
        </w:rPr>
        <w:t>U.S. EPA;</w:t>
      </w:r>
      <w:r w:rsidRPr="00FE3766">
        <w:rPr>
          <w:rFonts w:ascii="Times New Roman" w:hAnsi="Times New Roman" w:cs="Times New Roman"/>
          <w:sz w:val="24"/>
          <w:szCs w:val="24"/>
        </w:rPr>
        <w:t xml:space="preserve"> </w:t>
      </w:r>
      <w:r w:rsidRPr="0040224B">
        <w:rPr>
          <w:rFonts w:ascii="Times New Roman" w:hAnsi="Times New Roman" w:cs="Times New Roman"/>
          <w:i/>
          <w:sz w:val="24"/>
          <w:szCs w:val="24"/>
        </w:rPr>
        <w:t>EJSCREEN Technical Documentation</w:t>
      </w:r>
      <w:r w:rsidRPr="00FE3766">
        <w:rPr>
          <w:rFonts w:ascii="Times New Roman" w:hAnsi="Times New Roman" w:cs="Times New Roman"/>
          <w:sz w:val="24"/>
          <w:szCs w:val="24"/>
        </w:rPr>
        <w:t xml:space="preserve">. Page-18: </w:t>
      </w:r>
      <w:hyperlink r:id="rId64" w:history="1">
        <w:r w:rsidRPr="00FE3766">
          <w:rPr>
            <w:rStyle w:val="Hyperlink"/>
            <w:rFonts w:ascii="Times New Roman" w:hAnsi="Times New Roman" w:cs="Times New Roman"/>
            <w:sz w:val="24"/>
            <w:szCs w:val="24"/>
          </w:rPr>
          <w:t>http://www.epa.gov/sites/production/files/2015-05/documents/ejscreen_technical_document_20150505.pdf</w:t>
        </w:r>
      </w:hyperlink>
      <w:r w:rsidRPr="00FE3766">
        <w:rPr>
          <w:rStyle w:val="Hyperlink"/>
          <w:rFonts w:ascii="Times New Roman" w:hAnsi="Times New Roman" w:cs="Times New Roman"/>
          <w:sz w:val="24"/>
          <w:szCs w:val="24"/>
        </w:rPr>
        <w:t xml:space="preserve">; </w:t>
      </w:r>
      <w:r w:rsidRPr="00FE3766">
        <w:rPr>
          <w:rFonts w:ascii="Times New Roman" w:hAnsi="Times New Roman" w:cs="Times New Roman"/>
          <w:sz w:val="24"/>
          <w:szCs w:val="24"/>
        </w:rPr>
        <w:t>Accessed November 12, 2017</w:t>
      </w:r>
    </w:p>
    <w:p w14:paraId="27C2EE85" w14:textId="620257F2" w:rsidR="00165165" w:rsidRPr="002F738A" w:rsidRDefault="00165165" w:rsidP="00E146A7">
      <w:pPr>
        <w:autoSpaceDE w:val="0"/>
        <w:autoSpaceDN w:val="0"/>
        <w:adjustRightInd w:val="0"/>
        <w:spacing w:line="360" w:lineRule="auto"/>
        <w:rPr>
          <w:rStyle w:val="Hyperlink"/>
          <w:rFonts w:ascii="Times New Roman" w:hAnsi="Times New Roman" w:cs="Times New Roman"/>
          <w:color w:val="000000" w:themeColor="text1"/>
          <w:sz w:val="24"/>
          <w:szCs w:val="24"/>
          <w:u w:val="none"/>
        </w:rPr>
      </w:pPr>
      <w:r>
        <w:rPr>
          <w:rFonts w:ascii="Times New Roman" w:hAnsi="Times New Roman" w:cs="Times New Roman"/>
          <w:sz w:val="24"/>
          <w:szCs w:val="24"/>
        </w:rPr>
        <w:t>U.S. EPA</w:t>
      </w:r>
      <w:r w:rsidR="0040224B">
        <w:rPr>
          <w:rFonts w:ascii="Times New Roman" w:hAnsi="Times New Roman" w:cs="Times New Roman"/>
          <w:sz w:val="24"/>
          <w:szCs w:val="24"/>
        </w:rPr>
        <w:t xml:space="preserve">; </w:t>
      </w:r>
      <w:r w:rsidRPr="0040224B">
        <w:rPr>
          <w:rFonts w:ascii="Times New Roman" w:hAnsi="Times New Roman" w:cs="Times New Roman"/>
          <w:i/>
          <w:sz w:val="24"/>
          <w:szCs w:val="24"/>
        </w:rPr>
        <w:t>Adapting to Heat</w:t>
      </w:r>
      <w:r w:rsidRPr="00FE3766">
        <w:rPr>
          <w:rFonts w:ascii="Times New Roman" w:hAnsi="Times New Roman" w:cs="Times New Roman"/>
          <w:sz w:val="24"/>
          <w:szCs w:val="24"/>
        </w:rPr>
        <w:t xml:space="preserve">; </w:t>
      </w:r>
      <w:hyperlink r:id="rId65" w:history="1">
        <w:r w:rsidRPr="00FE3766">
          <w:rPr>
            <w:rStyle w:val="Hyperlink"/>
            <w:rFonts w:ascii="Times New Roman" w:hAnsi="Times New Roman" w:cs="Times New Roman"/>
            <w:sz w:val="24"/>
            <w:szCs w:val="24"/>
          </w:rPr>
          <w:t>https://www.epa.gov/heat-islands/adapting-heat</w:t>
        </w:r>
      </w:hyperlink>
      <w:r w:rsidRPr="00FE3766">
        <w:rPr>
          <w:rStyle w:val="Hyperlink"/>
          <w:rFonts w:ascii="Times New Roman" w:hAnsi="Times New Roman" w:cs="Times New Roman"/>
          <w:sz w:val="24"/>
          <w:szCs w:val="24"/>
        </w:rPr>
        <w:t xml:space="preserve">; </w:t>
      </w:r>
      <w:r w:rsidRPr="002F738A">
        <w:rPr>
          <w:rStyle w:val="Hyperlink"/>
          <w:rFonts w:ascii="Times New Roman" w:hAnsi="Times New Roman" w:cs="Times New Roman"/>
          <w:color w:val="000000" w:themeColor="text1"/>
          <w:sz w:val="24"/>
          <w:szCs w:val="24"/>
          <w:u w:val="none"/>
        </w:rPr>
        <w:t>Accessed April 25, 2018</w:t>
      </w:r>
    </w:p>
    <w:p w14:paraId="07B23297" w14:textId="77777777" w:rsidR="00DA0326" w:rsidRPr="00FE3766" w:rsidRDefault="00DA0326" w:rsidP="00DA0326">
      <w:pPr>
        <w:autoSpaceDE w:val="0"/>
        <w:autoSpaceDN w:val="0"/>
        <w:adjustRightInd w:val="0"/>
        <w:spacing w:line="360" w:lineRule="auto"/>
        <w:rPr>
          <w:rFonts w:ascii="Times New Roman" w:hAnsi="Times New Roman" w:cs="Times New Roman"/>
          <w:sz w:val="24"/>
          <w:szCs w:val="24"/>
        </w:rPr>
      </w:pPr>
      <w:bookmarkStart w:id="36" w:name="_Hlk7809010"/>
      <w:r>
        <w:rPr>
          <w:rFonts w:ascii="Times New Roman" w:hAnsi="Times New Roman" w:cs="Times New Roman"/>
          <w:color w:val="212121"/>
          <w:sz w:val="24"/>
          <w:szCs w:val="24"/>
          <w:shd w:val="clear" w:color="auto" w:fill="FFFFFF"/>
        </w:rPr>
        <w:t>U.S. EPA;</w:t>
      </w:r>
      <w:r w:rsidRPr="00FE3766">
        <w:rPr>
          <w:rFonts w:ascii="Times New Roman" w:hAnsi="Times New Roman" w:cs="Times New Roman"/>
          <w:color w:val="212121"/>
          <w:sz w:val="24"/>
          <w:szCs w:val="24"/>
          <w:shd w:val="clear" w:color="auto" w:fill="FFFFFF"/>
        </w:rPr>
        <w:t xml:space="preserve"> </w:t>
      </w:r>
      <w:r w:rsidRPr="0040224B">
        <w:rPr>
          <w:rFonts w:ascii="Times New Roman" w:hAnsi="Times New Roman" w:cs="Times New Roman"/>
          <w:i/>
          <w:color w:val="212121"/>
          <w:sz w:val="24"/>
          <w:szCs w:val="24"/>
          <w:shd w:val="clear" w:color="auto" w:fill="FFFFFF"/>
        </w:rPr>
        <w:t>Reducing urban heat islands: Compendium of strategies</w:t>
      </w:r>
      <w:r>
        <w:rPr>
          <w:rFonts w:ascii="Times New Roman" w:hAnsi="Times New Roman" w:cs="Times New Roman"/>
          <w:i/>
          <w:color w:val="212121"/>
          <w:sz w:val="24"/>
          <w:szCs w:val="24"/>
          <w:shd w:val="clear" w:color="auto" w:fill="FFFFFF"/>
        </w:rPr>
        <w:t>;</w:t>
      </w:r>
      <w:r w:rsidRPr="00FE3766">
        <w:rPr>
          <w:rFonts w:ascii="Times New Roman" w:hAnsi="Times New Roman" w:cs="Times New Roman"/>
          <w:color w:val="212121"/>
          <w:sz w:val="24"/>
          <w:szCs w:val="24"/>
          <w:shd w:val="clear" w:color="auto" w:fill="FFFFFF"/>
        </w:rPr>
        <w:t xml:space="preserve"> Draft. </w:t>
      </w:r>
      <w:hyperlink r:id="rId66" w:history="1">
        <w:r w:rsidRPr="00FE3766">
          <w:rPr>
            <w:rStyle w:val="Hyperlink"/>
            <w:rFonts w:ascii="Times New Roman" w:hAnsi="Times New Roman" w:cs="Times New Roman"/>
            <w:color w:val="4C2C92"/>
            <w:sz w:val="24"/>
            <w:szCs w:val="24"/>
            <w:shd w:val="clear" w:color="auto" w:fill="FFFFFF"/>
          </w:rPr>
          <w:t>https://www.epa.gov/heat-islands/heat-island-compendium</w:t>
        </w:r>
      </w:hyperlink>
      <w:r w:rsidRPr="00FE3766">
        <w:rPr>
          <w:rFonts w:ascii="Times New Roman" w:hAnsi="Times New Roman" w:cs="Times New Roman"/>
          <w:sz w:val="24"/>
          <w:szCs w:val="24"/>
        </w:rPr>
        <w:t>; pgs.1-14; Accessed March 15, 2019</w:t>
      </w:r>
    </w:p>
    <w:p w14:paraId="75884F9F" w14:textId="641D4BC7" w:rsidR="00165165" w:rsidRPr="00BE2BB9" w:rsidRDefault="00165165" w:rsidP="00E146A7">
      <w:pPr>
        <w:autoSpaceDE w:val="0"/>
        <w:autoSpaceDN w:val="0"/>
        <w:adjustRightInd w:val="0"/>
        <w:spacing w:line="360" w:lineRule="auto"/>
        <w:rPr>
          <w:rFonts w:ascii="Times New Roman" w:hAnsi="Times New Roman" w:cs="Times New Roman"/>
          <w:sz w:val="24"/>
          <w:szCs w:val="24"/>
        </w:rPr>
      </w:pPr>
      <w:r>
        <w:rPr>
          <w:rFonts w:ascii="Times New Roman" w:hAnsi="Times New Roman" w:cs="Times New Roman"/>
          <w:color w:val="212121"/>
          <w:sz w:val="24"/>
          <w:szCs w:val="24"/>
          <w:shd w:val="clear" w:color="auto" w:fill="FFFFFF"/>
        </w:rPr>
        <w:t xml:space="preserve">U.S. </w:t>
      </w:r>
      <w:r w:rsidRPr="00FE3766">
        <w:rPr>
          <w:rFonts w:ascii="Times New Roman" w:hAnsi="Times New Roman" w:cs="Times New Roman"/>
          <w:color w:val="212121"/>
          <w:sz w:val="24"/>
          <w:szCs w:val="24"/>
          <w:shd w:val="clear" w:color="auto" w:fill="FFFFFF"/>
        </w:rPr>
        <w:t>EPA</w:t>
      </w:r>
      <w:r w:rsidR="0040224B">
        <w:rPr>
          <w:rFonts w:ascii="Times New Roman" w:hAnsi="Times New Roman" w:cs="Times New Roman"/>
          <w:color w:val="212121"/>
          <w:sz w:val="24"/>
          <w:szCs w:val="24"/>
          <w:shd w:val="clear" w:color="auto" w:fill="FFFFFF"/>
        </w:rPr>
        <w:t>;</w:t>
      </w:r>
      <w:r w:rsidRPr="00FE3766">
        <w:rPr>
          <w:rFonts w:ascii="Times New Roman" w:hAnsi="Times New Roman" w:cs="Times New Roman"/>
          <w:color w:val="212121"/>
          <w:sz w:val="24"/>
          <w:szCs w:val="24"/>
          <w:shd w:val="clear" w:color="auto" w:fill="FFFFFF"/>
        </w:rPr>
        <w:t xml:space="preserve"> </w:t>
      </w:r>
      <w:bookmarkEnd w:id="36"/>
      <w:r w:rsidRPr="0040224B">
        <w:rPr>
          <w:rFonts w:ascii="Times New Roman" w:hAnsi="Times New Roman" w:cs="Times New Roman"/>
          <w:i/>
          <w:color w:val="212121"/>
          <w:sz w:val="24"/>
          <w:szCs w:val="24"/>
          <w:shd w:val="clear" w:color="auto" w:fill="FFFFFF"/>
        </w:rPr>
        <w:t>Reducing urban heat islands: Compendium of strategies</w:t>
      </w:r>
      <w:r w:rsidRPr="00FE3766">
        <w:rPr>
          <w:rFonts w:ascii="Times New Roman" w:hAnsi="Times New Roman" w:cs="Times New Roman"/>
          <w:color w:val="212121"/>
          <w:sz w:val="24"/>
          <w:szCs w:val="24"/>
          <w:shd w:val="clear" w:color="auto" w:fill="FFFFFF"/>
        </w:rPr>
        <w:t>. Draft</w:t>
      </w:r>
      <w:r>
        <w:rPr>
          <w:rFonts w:ascii="Times New Roman" w:hAnsi="Times New Roman" w:cs="Times New Roman"/>
          <w:color w:val="212121"/>
          <w:sz w:val="24"/>
          <w:szCs w:val="24"/>
          <w:shd w:val="clear" w:color="auto" w:fill="FFFFFF"/>
        </w:rPr>
        <w:t>; 2008</w:t>
      </w:r>
      <w:r w:rsidRPr="00FE3766">
        <w:rPr>
          <w:rFonts w:ascii="Times New Roman" w:hAnsi="Times New Roman" w:cs="Times New Roman"/>
          <w:color w:val="212121"/>
          <w:sz w:val="24"/>
          <w:szCs w:val="24"/>
          <w:shd w:val="clear" w:color="auto" w:fill="FFFFFF"/>
        </w:rPr>
        <w:t>. </w:t>
      </w:r>
      <w:hyperlink r:id="rId67" w:history="1">
        <w:r w:rsidRPr="00FE3766">
          <w:rPr>
            <w:rStyle w:val="Hyperlink"/>
            <w:rFonts w:ascii="Times New Roman" w:hAnsi="Times New Roman" w:cs="Times New Roman"/>
            <w:color w:val="4C2C92"/>
            <w:sz w:val="24"/>
            <w:szCs w:val="24"/>
            <w:shd w:val="clear" w:color="auto" w:fill="FFFFFF"/>
          </w:rPr>
          <w:t>https://www.epa.gov/heat-islands/heat-island-compendium</w:t>
        </w:r>
      </w:hyperlink>
      <w:r w:rsidRPr="00FE3766">
        <w:rPr>
          <w:rFonts w:ascii="Times New Roman" w:hAnsi="Times New Roman" w:cs="Times New Roman"/>
          <w:sz w:val="24"/>
          <w:szCs w:val="24"/>
        </w:rPr>
        <w:t>; pg.1. Accessed March 15, 2019</w:t>
      </w:r>
    </w:p>
    <w:p w14:paraId="402E2C7E" w14:textId="40C632E2"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Yoon, DK</w:t>
      </w:r>
      <w:r w:rsidRPr="0040224B">
        <w:rPr>
          <w:rFonts w:ascii="Times New Roman" w:hAnsi="Times New Roman" w:cs="Times New Roman"/>
          <w:i/>
          <w:sz w:val="24"/>
          <w:szCs w:val="24"/>
        </w:rPr>
        <w:t>. Assessment of social vulnerability to natural disasters: a comparative study.</w:t>
      </w:r>
      <w:r w:rsidRPr="00FE3766">
        <w:rPr>
          <w:rFonts w:ascii="Times New Roman" w:hAnsi="Times New Roman" w:cs="Times New Roman"/>
          <w:sz w:val="24"/>
          <w:szCs w:val="24"/>
        </w:rPr>
        <w:t xml:space="preserve"> </w:t>
      </w:r>
      <w:r w:rsidRPr="0040224B">
        <w:rPr>
          <w:rFonts w:ascii="Times New Roman" w:hAnsi="Times New Roman" w:cs="Times New Roman"/>
          <w:sz w:val="24"/>
          <w:szCs w:val="24"/>
        </w:rPr>
        <w:t>Nat Hazards</w:t>
      </w:r>
      <w:r w:rsidRPr="0040224B">
        <w:rPr>
          <w:rFonts w:ascii="Times New Roman" w:hAnsi="Times New Roman" w:cs="Times New Roman"/>
          <w:i/>
          <w:sz w:val="24"/>
          <w:szCs w:val="24"/>
        </w:rPr>
        <w:t>,</w:t>
      </w:r>
      <w:r w:rsidRPr="00FE3766">
        <w:rPr>
          <w:rFonts w:ascii="Times New Roman" w:hAnsi="Times New Roman" w:cs="Times New Roman"/>
          <w:sz w:val="24"/>
          <w:szCs w:val="24"/>
        </w:rPr>
        <w:t xml:space="preserve"> </w:t>
      </w:r>
      <w:r w:rsidR="0040224B">
        <w:rPr>
          <w:rFonts w:ascii="Times New Roman" w:hAnsi="Times New Roman" w:cs="Times New Roman"/>
          <w:sz w:val="24"/>
          <w:szCs w:val="24"/>
        </w:rPr>
        <w:t>(</w:t>
      </w:r>
      <w:r w:rsidRPr="00FE3766">
        <w:rPr>
          <w:rFonts w:ascii="Times New Roman" w:hAnsi="Times New Roman" w:cs="Times New Roman"/>
          <w:sz w:val="24"/>
          <w:szCs w:val="24"/>
        </w:rPr>
        <w:t>2012</w:t>
      </w:r>
      <w:r w:rsidR="0040224B">
        <w:rPr>
          <w:rFonts w:ascii="Times New Roman" w:hAnsi="Times New Roman" w:cs="Times New Roman"/>
          <w:sz w:val="24"/>
          <w:szCs w:val="24"/>
        </w:rPr>
        <w:t>)</w:t>
      </w:r>
      <w:r w:rsidRPr="00FE3766">
        <w:rPr>
          <w:rFonts w:ascii="Times New Roman" w:hAnsi="Times New Roman" w:cs="Times New Roman"/>
          <w:sz w:val="24"/>
          <w:szCs w:val="24"/>
        </w:rPr>
        <w:t xml:space="preserve"> 63:823–843</w:t>
      </w:r>
    </w:p>
    <w:p w14:paraId="466DB763" w14:textId="18EEAA24" w:rsidR="00971254" w:rsidRPr="00FE3766"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 xml:space="preserve">Weber, S.; </w:t>
      </w:r>
      <w:proofErr w:type="spellStart"/>
      <w:r w:rsidRPr="00FE3766">
        <w:rPr>
          <w:rFonts w:ascii="Times New Roman" w:hAnsi="Times New Roman" w:cs="Times New Roman"/>
          <w:sz w:val="24"/>
          <w:szCs w:val="24"/>
        </w:rPr>
        <w:t>Sadoff</w:t>
      </w:r>
      <w:proofErr w:type="spellEnd"/>
      <w:r w:rsidRPr="00FE3766">
        <w:rPr>
          <w:rFonts w:ascii="Times New Roman" w:hAnsi="Times New Roman" w:cs="Times New Roman"/>
          <w:sz w:val="24"/>
          <w:szCs w:val="24"/>
        </w:rPr>
        <w:t xml:space="preserve">, N.; Zell, E.; </w:t>
      </w:r>
      <w:proofErr w:type="spellStart"/>
      <w:r w:rsidRPr="00FE3766">
        <w:rPr>
          <w:rFonts w:ascii="Times New Roman" w:hAnsi="Times New Roman" w:cs="Times New Roman"/>
          <w:sz w:val="24"/>
          <w:szCs w:val="24"/>
        </w:rPr>
        <w:t>Sherbinin</w:t>
      </w:r>
      <w:proofErr w:type="spellEnd"/>
      <w:r w:rsidRPr="00FE3766">
        <w:rPr>
          <w:rFonts w:ascii="Times New Roman" w:hAnsi="Times New Roman" w:cs="Times New Roman"/>
          <w:sz w:val="24"/>
          <w:szCs w:val="24"/>
        </w:rPr>
        <w:t xml:space="preserve">, A; Applied Geography 63 (2015) 231 – 243. </w:t>
      </w:r>
    </w:p>
    <w:p w14:paraId="27A6BBF3" w14:textId="6734DE67" w:rsidR="00E146A7" w:rsidRPr="00792723" w:rsidRDefault="00971254" w:rsidP="00792723">
      <w:pPr>
        <w:autoSpaceDE w:val="0"/>
        <w:autoSpaceDN w:val="0"/>
        <w:adjustRightInd w:val="0"/>
        <w:spacing w:line="360" w:lineRule="auto"/>
        <w:rPr>
          <w:rFonts w:ascii="Times New Roman" w:hAnsi="Times New Roman" w:cs="Times New Roman"/>
          <w:color w:val="0563C1" w:themeColor="hyperlink"/>
          <w:sz w:val="24"/>
          <w:szCs w:val="24"/>
          <w:u w:val="single"/>
        </w:rPr>
      </w:pPr>
      <w:r w:rsidRPr="0040224B">
        <w:rPr>
          <w:rFonts w:ascii="Times New Roman" w:hAnsi="Times New Roman" w:cs="Times New Roman"/>
          <w:i/>
          <w:sz w:val="24"/>
          <w:szCs w:val="24"/>
        </w:rPr>
        <w:t>World Conference on Disaster Reduction</w:t>
      </w:r>
      <w:r w:rsidRPr="00FE3766">
        <w:rPr>
          <w:rFonts w:ascii="Times New Roman" w:hAnsi="Times New Roman" w:cs="Times New Roman"/>
          <w:sz w:val="24"/>
          <w:szCs w:val="24"/>
        </w:rPr>
        <w:t xml:space="preserve"> (2005): </w:t>
      </w:r>
      <w:hyperlink r:id="rId68" w:history="1">
        <w:r w:rsidRPr="00FE3766">
          <w:rPr>
            <w:rStyle w:val="Hyperlink"/>
            <w:rFonts w:ascii="Times New Roman" w:hAnsi="Times New Roman" w:cs="Times New Roman"/>
            <w:sz w:val="24"/>
            <w:szCs w:val="24"/>
          </w:rPr>
          <w:t>http://www.unisdr.org/2005/wcdr/intergover/official-doc/L-docs/Hyogo-framework-for-action-english.pdf</w:t>
        </w:r>
      </w:hyperlink>
      <w:r w:rsidRPr="00FE3766">
        <w:rPr>
          <w:rStyle w:val="Hyperlink"/>
          <w:rFonts w:ascii="Times New Roman" w:hAnsi="Times New Roman" w:cs="Times New Roman"/>
          <w:sz w:val="24"/>
          <w:szCs w:val="24"/>
        </w:rPr>
        <w:t xml:space="preserve">; </w:t>
      </w:r>
      <w:r w:rsidRPr="00FE3766">
        <w:rPr>
          <w:rStyle w:val="Hyperlink"/>
          <w:rFonts w:ascii="Times New Roman" w:hAnsi="Times New Roman" w:cs="Times New Roman"/>
          <w:color w:val="auto"/>
          <w:sz w:val="24"/>
          <w:szCs w:val="24"/>
          <w:u w:val="none"/>
        </w:rPr>
        <w:t>Accessed January 23, 2018</w:t>
      </w:r>
    </w:p>
    <w:p w14:paraId="44DCD71A" w14:textId="77777777" w:rsidR="00792723" w:rsidRPr="00FE3766" w:rsidRDefault="00792723" w:rsidP="00792723">
      <w:pPr>
        <w:autoSpaceDE w:val="0"/>
        <w:autoSpaceDN w:val="0"/>
        <w:adjustRightInd w:val="0"/>
        <w:spacing w:line="360" w:lineRule="auto"/>
        <w:rPr>
          <w:rFonts w:ascii="Times New Roman" w:hAnsi="Times New Roman" w:cs="Times New Roman"/>
          <w:sz w:val="24"/>
          <w:szCs w:val="24"/>
        </w:rPr>
      </w:pPr>
      <w:proofErr w:type="spellStart"/>
      <w:r w:rsidRPr="00FE3766">
        <w:rPr>
          <w:rFonts w:ascii="Times New Roman" w:hAnsi="Times New Roman" w:cs="Times New Roman"/>
          <w:sz w:val="24"/>
          <w:szCs w:val="24"/>
        </w:rPr>
        <w:t>Winquit</w:t>
      </w:r>
      <w:proofErr w:type="spellEnd"/>
      <w:r w:rsidRPr="00FE3766">
        <w:rPr>
          <w:rFonts w:ascii="Times New Roman" w:hAnsi="Times New Roman" w:cs="Times New Roman"/>
          <w:sz w:val="24"/>
          <w:szCs w:val="24"/>
        </w:rPr>
        <w:t xml:space="preserve">, </w:t>
      </w:r>
      <w:proofErr w:type="spellStart"/>
      <w:r w:rsidRPr="00FE3766">
        <w:rPr>
          <w:rFonts w:ascii="Times New Roman" w:hAnsi="Times New Roman" w:cs="Times New Roman"/>
          <w:sz w:val="24"/>
          <w:szCs w:val="24"/>
        </w:rPr>
        <w:t>Grundstein</w:t>
      </w:r>
      <w:proofErr w:type="spellEnd"/>
      <w:r w:rsidRPr="00FE3766">
        <w:rPr>
          <w:rFonts w:ascii="Times New Roman" w:hAnsi="Times New Roman" w:cs="Times New Roman"/>
          <w:sz w:val="24"/>
          <w:szCs w:val="24"/>
        </w:rPr>
        <w:t xml:space="preserve">, Chang, Hess, and </w:t>
      </w:r>
      <w:proofErr w:type="spellStart"/>
      <w:r w:rsidRPr="00FE3766">
        <w:rPr>
          <w:rFonts w:ascii="Times New Roman" w:hAnsi="Times New Roman" w:cs="Times New Roman"/>
          <w:sz w:val="24"/>
          <w:szCs w:val="24"/>
        </w:rPr>
        <w:t>Sarnat</w:t>
      </w:r>
      <w:proofErr w:type="spellEnd"/>
      <w:r w:rsidRPr="00FE3766">
        <w:rPr>
          <w:rFonts w:ascii="Times New Roman" w:hAnsi="Times New Roman" w:cs="Times New Roman"/>
          <w:sz w:val="24"/>
          <w:szCs w:val="24"/>
        </w:rPr>
        <w:t xml:space="preserve">. </w:t>
      </w:r>
      <w:r w:rsidRPr="0040224B">
        <w:rPr>
          <w:rFonts w:ascii="Times New Roman" w:hAnsi="Times New Roman" w:cs="Times New Roman"/>
          <w:i/>
          <w:sz w:val="24"/>
          <w:szCs w:val="24"/>
        </w:rPr>
        <w:t>Warm season temperatures and emergency department visits in Atlanta, Georgia</w:t>
      </w:r>
      <w:r>
        <w:rPr>
          <w:rFonts w:ascii="Times New Roman" w:hAnsi="Times New Roman" w:cs="Times New Roman"/>
          <w:i/>
          <w:sz w:val="24"/>
          <w:szCs w:val="24"/>
        </w:rPr>
        <w:t>;</w:t>
      </w:r>
      <w:r w:rsidRPr="00FE3766">
        <w:rPr>
          <w:rFonts w:ascii="Times New Roman" w:hAnsi="Times New Roman" w:cs="Times New Roman"/>
          <w:sz w:val="24"/>
          <w:szCs w:val="24"/>
        </w:rPr>
        <w:t xml:space="preserve"> Environmental Research 147 (2016) 314 – 323</w:t>
      </w:r>
    </w:p>
    <w:p w14:paraId="5E13952D" w14:textId="77777777" w:rsidR="00792723" w:rsidRDefault="00792723" w:rsidP="00E146A7">
      <w:pPr>
        <w:autoSpaceDE w:val="0"/>
        <w:autoSpaceDN w:val="0"/>
        <w:adjustRightInd w:val="0"/>
        <w:spacing w:line="360" w:lineRule="auto"/>
        <w:jc w:val="center"/>
        <w:rPr>
          <w:rFonts w:ascii="Times New Roman" w:hAnsi="Times New Roman" w:cs="Times New Roman"/>
          <w:b/>
          <w:sz w:val="24"/>
          <w:szCs w:val="24"/>
          <w:u w:val="single"/>
        </w:rPr>
      </w:pPr>
    </w:p>
    <w:p w14:paraId="587C2897" w14:textId="77777777" w:rsidR="00792723" w:rsidRDefault="00792723" w:rsidP="00E146A7">
      <w:pPr>
        <w:autoSpaceDE w:val="0"/>
        <w:autoSpaceDN w:val="0"/>
        <w:adjustRightInd w:val="0"/>
        <w:spacing w:line="360" w:lineRule="auto"/>
        <w:jc w:val="center"/>
        <w:rPr>
          <w:rFonts w:ascii="Times New Roman" w:hAnsi="Times New Roman" w:cs="Times New Roman"/>
          <w:b/>
          <w:sz w:val="24"/>
          <w:szCs w:val="24"/>
          <w:u w:val="single"/>
        </w:rPr>
      </w:pPr>
    </w:p>
    <w:p w14:paraId="16468936" w14:textId="74C5D45D" w:rsidR="00971254" w:rsidRPr="00FE3766" w:rsidRDefault="00971254" w:rsidP="00E146A7">
      <w:pPr>
        <w:pStyle w:val="citation"/>
        <w:shd w:val="clear" w:color="auto" w:fill="FFFFFF"/>
        <w:spacing w:after="150" w:afterAutospacing="0" w:line="360" w:lineRule="auto"/>
        <w:rPr>
          <w:color w:val="222222"/>
          <w:shd w:val="clear" w:color="auto" w:fill="FFFFFF"/>
        </w:rPr>
      </w:pPr>
      <w:r w:rsidRPr="00FE3766">
        <w:rPr>
          <w:color w:val="222222"/>
          <w:shd w:val="clear" w:color="auto" w:fill="FFFFFF"/>
        </w:rPr>
        <w:lastRenderedPageBreak/>
        <w:t xml:space="preserve">Wolf, T., &amp; McGregor, G. </w:t>
      </w:r>
      <w:r w:rsidRPr="0040224B">
        <w:rPr>
          <w:i/>
          <w:color w:val="222222"/>
          <w:shd w:val="clear" w:color="auto" w:fill="FFFFFF"/>
        </w:rPr>
        <w:t>The development of a heat wave vulnerability index for London, United Kingdom</w:t>
      </w:r>
      <w:r w:rsidR="0040224B">
        <w:rPr>
          <w:i/>
          <w:color w:val="222222"/>
          <w:shd w:val="clear" w:color="auto" w:fill="FFFFFF"/>
        </w:rPr>
        <w:t>;</w:t>
      </w:r>
      <w:r w:rsidRPr="0040224B">
        <w:rPr>
          <w:rStyle w:val="apple-converted-space"/>
          <w:i/>
          <w:color w:val="222222"/>
          <w:shd w:val="clear" w:color="auto" w:fill="FFFFFF"/>
        </w:rPr>
        <w:t> </w:t>
      </w:r>
      <w:r w:rsidRPr="005A7CA9">
        <w:rPr>
          <w:iCs/>
          <w:color w:val="222222"/>
          <w:shd w:val="clear" w:color="auto" w:fill="FFFFFF"/>
        </w:rPr>
        <w:t>Weather and Climate Extremes</w:t>
      </w:r>
      <w:r w:rsidRPr="005A7CA9">
        <w:rPr>
          <w:color w:val="222222"/>
          <w:shd w:val="clear" w:color="auto" w:fill="FFFFFF"/>
        </w:rPr>
        <w:t>,</w:t>
      </w:r>
      <w:r w:rsidRPr="005A7CA9">
        <w:rPr>
          <w:rStyle w:val="apple-converted-space"/>
          <w:color w:val="222222"/>
          <w:shd w:val="clear" w:color="auto" w:fill="FFFFFF"/>
        </w:rPr>
        <w:t> </w:t>
      </w:r>
      <w:r w:rsidRPr="005A7CA9">
        <w:rPr>
          <w:iCs/>
          <w:color w:val="222222"/>
          <w:shd w:val="clear" w:color="auto" w:fill="FFFFFF"/>
        </w:rPr>
        <w:t>1</w:t>
      </w:r>
      <w:r w:rsidRPr="005A7CA9">
        <w:rPr>
          <w:color w:val="222222"/>
          <w:shd w:val="clear" w:color="auto" w:fill="FFFFFF"/>
        </w:rPr>
        <w:t>,</w:t>
      </w:r>
      <w:r w:rsidR="0040224B" w:rsidRPr="0040224B">
        <w:rPr>
          <w:color w:val="222222"/>
          <w:shd w:val="clear" w:color="auto" w:fill="FFFFFF"/>
        </w:rPr>
        <w:t xml:space="preserve"> </w:t>
      </w:r>
      <w:r w:rsidR="0040224B" w:rsidRPr="00FE3766">
        <w:rPr>
          <w:color w:val="222222"/>
          <w:shd w:val="clear" w:color="auto" w:fill="FFFFFF"/>
        </w:rPr>
        <w:t>(2013)</w:t>
      </w:r>
      <w:r w:rsidRPr="00FE3766">
        <w:rPr>
          <w:color w:val="222222"/>
          <w:shd w:val="clear" w:color="auto" w:fill="FFFFFF"/>
        </w:rPr>
        <w:t xml:space="preserve"> 59-68</w:t>
      </w:r>
    </w:p>
    <w:p w14:paraId="3CD51398" w14:textId="595EC47C" w:rsidR="00BD1F24" w:rsidRDefault="00971254" w:rsidP="00E146A7">
      <w:pPr>
        <w:autoSpaceDE w:val="0"/>
        <w:autoSpaceDN w:val="0"/>
        <w:adjustRightInd w:val="0"/>
        <w:spacing w:line="360" w:lineRule="auto"/>
        <w:rPr>
          <w:rFonts w:ascii="Times New Roman" w:hAnsi="Times New Roman" w:cs="Times New Roman"/>
          <w:sz w:val="24"/>
          <w:szCs w:val="24"/>
        </w:rPr>
      </w:pPr>
      <w:r w:rsidRPr="00FE3766">
        <w:rPr>
          <w:rFonts w:ascii="Times New Roman" w:hAnsi="Times New Roman" w:cs="Times New Roman"/>
          <w:sz w:val="24"/>
          <w:szCs w:val="24"/>
        </w:rPr>
        <w:t>Wu, X., Brady, J. E., Rosenberg, H., &amp; Li, G</w:t>
      </w:r>
      <w:r w:rsidRPr="0040224B">
        <w:rPr>
          <w:rFonts w:ascii="Times New Roman" w:hAnsi="Times New Roman" w:cs="Times New Roman"/>
          <w:i/>
          <w:sz w:val="24"/>
          <w:szCs w:val="24"/>
        </w:rPr>
        <w:t>. Emergency department visits for heat stroke in the United States, 2009 and 2010</w:t>
      </w:r>
      <w:r w:rsidR="0040224B">
        <w:rPr>
          <w:rFonts w:ascii="Times New Roman" w:hAnsi="Times New Roman" w:cs="Times New Roman"/>
          <w:sz w:val="24"/>
          <w:szCs w:val="24"/>
        </w:rPr>
        <w:t>;</w:t>
      </w:r>
      <w:r w:rsidRPr="00FE3766">
        <w:rPr>
          <w:rFonts w:ascii="Times New Roman" w:hAnsi="Times New Roman" w:cs="Times New Roman"/>
          <w:sz w:val="24"/>
          <w:szCs w:val="24"/>
        </w:rPr>
        <w:t xml:space="preserve"> </w:t>
      </w:r>
      <w:proofErr w:type="spellStart"/>
      <w:r w:rsidRPr="005A7CA9">
        <w:rPr>
          <w:rFonts w:ascii="Times New Roman" w:hAnsi="Times New Roman" w:cs="Times New Roman"/>
          <w:iCs/>
          <w:sz w:val="24"/>
          <w:szCs w:val="24"/>
        </w:rPr>
        <w:t>Inj</w:t>
      </w:r>
      <w:proofErr w:type="spellEnd"/>
      <w:r w:rsidRPr="005A7CA9">
        <w:rPr>
          <w:rFonts w:ascii="Times New Roman" w:hAnsi="Times New Roman" w:cs="Times New Roman"/>
          <w:iCs/>
          <w:sz w:val="24"/>
          <w:szCs w:val="24"/>
        </w:rPr>
        <w:t xml:space="preserve"> Epidemiol</w:t>
      </w:r>
      <w:r w:rsidRPr="00FE3766">
        <w:rPr>
          <w:rFonts w:ascii="Times New Roman" w:hAnsi="Times New Roman" w:cs="Times New Roman"/>
          <w:sz w:val="24"/>
          <w:szCs w:val="24"/>
        </w:rPr>
        <w:t>,</w:t>
      </w:r>
      <w:r w:rsidR="0040224B" w:rsidRPr="0040224B">
        <w:rPr>
          <w:rFonts w:ascii="Times New Roman" w:hAnsi="Times New Roman" w:cs="Times New Roman"/>
          <w:sz w:val="24"/>
          <w:szCs w:val="24"/>
        </w:rPr>
        <w:t xml:space="preserve"> </w:t>
      </w:r>
      <w:r w:rsidR="0040224B" w:rsidRPr="00FE3766">
        <w:rPr>
          <w:rFonts w:ascii="Times New Roman" w:hAnsi="Times New Roman" w:cs="Times New Roman"/>
          <w:sz w:val="24"/>
          <w:szCs w:val="24"/>
        </w:rPr>
        <w:t>(2014)</w:t>
      </w:r>
      <w:r w:rsidRPr="00FE3766">
        <w:rPr>
          <w:rFonts w:ascii="Times New Roman" w:hAnsi="Times New Roman" w:cs="Times New Roman"/>
          <w:sz w:val="24"/>
          <w:szCs w:val="24"/>
        </w:rPr>
        <w:t xml:space="preserve"> 1(8), 1–8.</w:t>
      </w:r>
    </w:p>
    <w:p w14:paraId="00DD51C1" w14:textId="77777777" w:rsidR="003F30D0" w:rsidRDefault="003F30D0">
      <w:pPr>
        <w:rPr>
          <w:rFonts w:ascii="Times New Roman" w:hAnsi="Times New Roman" w:cs="Times New Roman"/>
          <w:sz w:val="24"/>
          <w:szCs w:val="24"/>
        </w:rPr>
        <w:sectPr w:rsidR="003F30D0" w:rsidSect="003F30D0">
          <w:headerReference w:type="default" r:id="rId69"/>
          <w:footerReference w:type="default" r:id="rId70"/>
          <w:pgSz w:w="12240" w:h="15840"/>
          <w:pgMar w:top="1440" w:right="1440" w:bottom="1440" w:left="1440" w:header="720" w:footer="720" w:gutter="0"/>
          <w:pgNumType w:start="1"/>
          <w:cols w:space="720"/>
          <w:docGrid w:linePitch="360"/>
        </w:sectPr>
      </w:pPr>
    </w:p>
    <w:p w14:paraId="15ED98E5" w14:textId="2970B100" w:rsidR="00A74934" w:rsidRPr="007E2418" w:rsidRDefault="00A74934" w:rsidP="009103BC">
      <w:pPr>
        <w:pStyle w:val="ListParagraph"/>
        <w:jc w:val="center"/>
        <w:rPr>
          <w:rFonts w:ascii="Times New Roman" w:hAnsi="Times New Roman" w:cs="Times New Roman"/>
          <w:b/>
          <w:u w:val="single"/>
        </w:rPr>
      </w:pPr>
      <w:r w:rsidRPr="007E2418">
        <w:rPr>
          <w:rFonts w:ascii="Times New Roman" w:hAnsi="Times New Roman" w:cs="Times New Roman"/>
          <w:b/>
          <w:u w:val="single"/>
        </w:rPr>
        <w:lastRenderedPageBreak/>
        <w:t>APPENDICES</w:t>
      </w:r>
    </w:p>
    <w:p w14:paraId="684D67F4" w14:textId="7C99E4FD" w:rsidR="00A74934" w:rsidRDefault="00A74934">
      <w:pPr>
        <w:rPr>
          <w:rFonts w:ascii="Times New Roman" w:hAnsi="Times New Roman" w:cs="Times New Roman"/>
          <w:b/>
          <w:sz w:val="24"/>
          <w:szCs w:val="24"/>
          <w:u w:val="single"/>
        </w:rPr>
      </w:pPr>
      <w:r>
        <w:rPr>
          <w:rFonts w:ascii="Times New Roman" w:hAnsi="Times New Roman" w:cs="Times New Roman"/>
          <w:b/>
          <w:sz w:val="24"/>
          <w:szCs w:val="24"/>
          <w:u w:val="single"/>
        </w:rPr>
        <w:br w:type="page"/>
      </w:r>
    </w:p>
    <w:p w14:paraId="36F2A696" w14:textId="77777777" w:rsidR="00A74934" w:rsidRPr="0056454D" w:rsidRDefault="00A74934" w:rsidP="009E1E1C">
      <w:pPr>
        <w:spacing w:after="200" w:line="276" w:lineRule="auto"/>
        <w:jc w:val="center"/>
        <w:rPr>
          <w:rFonts w:ascii="Times New Roman" w:hAnsi="Times New Roman" w:cs="Times New Roman"/>
          <w:b/>
          <w:sz w:val="24"/>
          <w:szCs w:val="24"/>
          <w:u w:val="single"/>
        </w:rPr>
      </w:pPr>
    </w:p>
    <w:p w14:paraId="6937EE5E" w14:textId="5CC8785C" w:rsidR="006D7DD9" w:rsidRPr="00811864" w:rsidRDefault="00811864" w:rsidP="00811864">
      <w:pPr>
        <w:pStyle w:val="ListParagraph"/>
        <w:ind w:right="-563"/>
        <w:jc w:val="center"/>
        <w:rPr>
          <w:rFonts w:ascii="Times New Roman" w:hAnsi="Times New Roman" w:cs="Times New Roman"/>
          <w:b/>
          <w:noProof/>
          <w:u w:val="single"/>
        </w:rPr>
      </w:pPr>
      <w:r w:rsidRPr="00811864">
        <w:rPr>
          <w:rFonts w:ascii="Times New Roman" w:hAnsi="Times New Roman" w:cs="Times New Roman"/>
          <w:b/>
          <w:noProof/>
          <w:u w:val="single"/>
        </w:rPr>
        <w:t>APPENDIX A - FIGURES</w:t>
      </w:r>
    </w:p>
    <w:p w14:paraId="5C5431D2" w14:textId="77777777" w:rsidR="006D7DD9" w:rsidRPr="00C4270C" w:rsidRDefault="006D7DD9" w:rsidP="006D7DD9">
      <w:pPr>
        <w:ind w:right="-563"/>
        <w:rPr>
          <w:rFonts w:ascii="Times New Roman" w:hAnsi="Times New Roman" w:cs="Times New Roman"/>
          <w:b/>
          <w:caps/>
          <w:noProof/>
          <w:sz w:val="24"/>
          <w:szCs w:val="24"/>
        </w:rPr>
      </w:pPr>
      <w:r w:rsidRPr="00C4270C">
        <w:rPr>
          <w:rFonts w:ascii="Times New Roman" w:hAnsi="Times New Roman" w:cs="Times New Roman"/>
          <w:b/>
          <w:caps/>
          <w:noProof/>
          <w:sz w:val="24"/>
          <w:szCs w:val="24"/>
        </w:rPr>
        <w:t xml:space="preserve">Figure – 1: </w:t>
      </w:r>
      <w:r w:rsidRPr="00B7296C">
        <w:rPr>
          <w:rFonts w:ascii="Times New Roman" w:hAnsi="Times New Roman" w:cs="Times New Roman"/>
          <w:b/>
          <w:noProof/>
          <w:sz w:val="24"/>
          <w:szCs w:val="24"/>
        </w:rPr>
        <w:t>Preliminary weather fatalities – 2015</w:t>
      </w:r>
      <w:r w:rsidRPr="00C4270C">
        <w:rPr>
          <w:rFonts w:ascii="Times New Roman" w:hAnsi="Times New Roman" w:cs="Times New Roman"/>
          <w:b/>
          <w:caps/>
          <w:noProof/>
          <w:sz w:val="24"/>
          <w:szCs w:val="24"/>
        </w:rPr>
        <w:t xml:space="preserve"> </w:t>
      </w:r>
    </w:p>
    <w:p w14:paraId="25083D67" w14:textId="77777777" w:rsidR="006D7DD9" w:rsidRDefault="006D7DD9" w:rsidP="006D7DD9">
      <w:pPr>
        <w:pStyle w:val="NormalWeb"/>
        <w:spacing w:line="240" w:lineRule="auto"/>
        <w:rPr>
          <w:rStyle w:val="Strong"/>
          <w:b/>
          <w:color w:val="000000"/>
        </w:rPr>
      </w:pPr>
    </w:p>
    <w:p w14:paraId="4828526A" w14:textId="77777777" w:rsidR="006D7DD9" w:rsidRDefault="006D7DD9" w:rsidP="006D7DD9">
      <w:pPr>
        <w:pStyle w:val="NormalWeb"/>
        <w:spacing w:line="240" w:lineRule="auto"/>
        <w:rPr>
          <w:rStyle w:val="Strong"/>
          <w:b/>
          <w:color w:val="000000"/>
        </w:rPr>
      </w:pPr>
      <w:r w:rsidRPr="0056454D">
        <w:rPr>
          <w:noProof/>
          <w:lang w:eastAsia="en-US"/>
        </w:rPr>
        <w:drawing>
          <wp:inline distT="0" distB="0" distL="0" distR="0" wp14:anchorId="199C7D96" wp14:editId="26559773">
            <wp:extent cx="4743450" cy="4028919"/>
            <wp:effectExtent l="0" t="0" r="0" b="0"/>
            <wp:docPr id="1" name="Picture 1" descr="http://www.nws.noaa.gov/om/hazstats/images/hazstat-chart15-l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nws.noaa.gov/om/hazstats/images/hazstat-chart15-lg.gif"/>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749518" cy="4034073"/>
                    </a:xfrm>
                    <a:prstGeom prst="rect">
                      <a:avLst/>
                    </a:prstGeom>
                    <a:noFill/>
                    <a:ln>
                      <a:noFill/>
                    </a:ln>
                  </pic:spPr>
                </pic:pic>
              </a:graphicData>
            </a:graphic>
          </wp:inline>
        </w:drawing>
      </w:r>
    </w:p>
    <w:p w14:paraId="4DEE769D" w14:textId="77777777" w:rsidR="006D7DD9" w:rsidRDefault="006D7DD9" w:rsidP="006D7DD9">
      <w:pPr>
        <w:pStyle w:val="NormalWeb"/>
        <w:spacing w:line="240" w:lineRule="auto"/>
        <w:rPr>
          <w:rStyle w:val="Strong"/>
          <w:b/>
          <w:color w:val="000000"/>
        </w:rPr>
      </w:pPr>
    </w:p>
    <w:p w14:paraId="50493129" w14:textId="77777777" w:rsidR="006D7DD9" w:rsidRDefault="006D7DD9" w:rsidP="006D7DD9">
      <w:pPr>
        <w:rPr>
          <w:rStyle w:val="Strong"/>
          <w:rFonts w:ascii="Times New Roman" w:eastAsiaTheme="minorEastAsia" w:hAnsi="Times New Roman" w:cs="Times New Roman"/>
          <w:b/>
          <w:color w:val="000000"/>
          <w:kern w:val="24"/>
          <w:sz w:val="24"/>
          <w:szCs w:val="24"/>
          <w:lang w:eastAsia="ja-JP"/>
        </w:rPr>
      </w:pPr>
      <w:r>
        <w:rPr>
          <w:rStyle w:val="Strong"/>
          <w:b/>
          <w:color w:val="000000"/>
        </w:rPr>
        <w:br w:type="page"/>
      </w:r>
    </w:p>
    <w:p w14:paraId="22EFE0B7" w14:textId="77777777" w:rsidR="006D7DD9" w:rsidRPr="0056454D" w:rsidRDefault="006D7DD9" w:rsidP="006D7DD9">
      <w:pPr>
        <w:pStyle w:val="NormalWeb"/>
        <w:spacing w:line="240" w:lineRule="auto"/>
        <w:rPr>
          <w:rStyle w:val="Strong"/>
          <w:b/>
          <w:color w:val="000000"/>
        </w:rPr>
      </w:pPr>
    </w:p>
    <w:p w14:paraId="678C98C1" w14:textId="09A54EC4" w:rsidR="006D7DD9" w:rsidRPr="00721C67" w:rsidRDefault="006D7DD9" w:rsidP="006D7DD9">
      <w:pPr>
        <w:rPr>
          <w:rStyle w:val="Hyperlink"/>
          <w:rFonts w:ascii="Times New Roman" w:hAnsi="Times New Roman" w:cs="Times New Roman"/>
          <w:b/>
          <w:sz w:val="24"/>
          <w:szCs w:val="24"/>
        </w:rPr>
      </w:pPr>
      <w:r w:rsidRPr="00C4270C">
        <w:rPr>
          <w:rFonts w:ascii="Times New Roman" w:hAnsi="Times New Roman" w:cs="Times New Roman"/>
          <w:b/>
          <w:iCs/>
          <w:caps/>
          <w:sz w:val="24"/>
          <w:szCs w:val="24"/>
        </w:rPr>
        <w:t xml:space="preserve">Figure – 2: </w:t>
      </w:r>
      <w:bookmarkStart w:id="37" w:name="_Hlk13083179"/>
      <w:r w:rsidRPr="00721C67">
        <w:rPr>
          <w:rFonts w:ascii="Times New Roman" w:hAnsi="Times New Roman" w:cs="Times New Roman"/>
          <w:b/>
          <w:iCs/>
          <w:sz w:val="24"/>
          <w:szCs w:val="24"/>
        </w:rPr>
        <w:t xml:space="preserve">Change in </w:t>
      </w:r>
      <w:r w:rsidR="00721C67" w:rsidRPr="00721C67">
        <w:rPr>
          <w:rFonts w:ascii="Times New Roman" w:hAnsi="Times New Roman" w:cs="Times New Roman"/>
          <w:b/>
          <w:iCs/>
          <w:sz w:val="24"/>
          <w:szCs w:val="24"/>
        </w:rPr>
        <w:t>Unusually Hot Temperatures in the Contiguous 48 States, 1948-2014</w:t>
      </w:r>
      <w:r w:rsidRPr="00721C67">
        <w:rPr>
          <w:rFonts w:ascii="Times New Roman" w:hAnsi="Times New Roman" w:cs="Times New Roman"/>
          <w:b/>
          <w:iCs/>
          <w:sz w:val="24"/>
          <w:szCs w:val="24"/>
        </w:rPr>
        <w:t xml:space="preserve"> </w:t>
      </w:r>
    </w:p>
    <w:bookmarkEnd w:id="37"/>
    <w:p w14:paraId="17CD20DF" w14:textId="77777777" w:rsidR="006D7DD9" w:rsidRDefault="006D7DD9" w:rsidP="006D7DD9">
      <w:pPr>
        <w:rPr>
          <w:rFonts w:ascii="Times New Roman" w:hAnsi="Times New Roman" w:cs="Times New Roman"/>
          <w:b/>
          <w:noProof/>
          <w:sz w:val="24"/>
        </w:rPr>
      </w:pPr>
      <w:r w:rsidRPr="0056454D">
        <w:rPr>
          <w:rFonts w:ascii="Times New Roman" w:hAnsi="Times New Roman" w:cs="Times New Roman"/>
          <w:iCs/>
          <w:noProof/>
          <w:sz w:val="24"/>
          <w:szCs w:val="24"/>
        </w:rPr>
        <w:drawing>
          <wp:inline distT="0" distB="0" distL="0" distR="0" wp14:anchorId="17587390" wp14:editId="62069BE2">
            <wp:extent cx="5076825" cy="6108166"/>
            <wp:effectExtent l="0" t="0" r="0" b="6985"/>
            <wp:docPr id="4" name="Picture 4" descr="G:\Resarch Info\Heat Index Map\Unusual Hot Temp 1948-20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Resarch Info\Heat Index Map\Unusual Hot Temp 1948-2015.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080418" cy="6112489"/>
                    </a:xfrm>
                    <a:prstGeom prst="rect">
                      <a:avLst/>
                    </a:prstGeom>
                    <a:noFill/>
                    <a:ln>
                      <a:noFill/>
                    </a:ln>
                  </pic:spPr>
                </pic:pic>
              </a:graphicData>
            </a:graphic>
          </wp:inline>
        </w:drawing>
      </w:r>
    </w:p>
    <w:p w14:paraId="3372CF0C" w14:textId="77777777" w:rsidR="006D7DD9" w:rsidRDefault="006D7DD9" w:rsidP="006D7DD9">
      <w:pPr>
        <w:rPr>
          <w:rFonts w:ascii="Times New Roman" w:hAnsi="Times New Roman" w:cs="Times New Roman"/>
          <w:b/>
          <w:noProof/>
          <w:sz w:val="24"/>
        </w:rPr>
      </w:pPr>
      <w:r>
        <w:rPr>
          <w:rFonts w:ascii="Times New Roman" w:hAnsi="Times New Roman" w:cs="Times New Roman"/>
          <w:b/>
          <w:noProof/>
          <w:sz w:val="24"/>
        </w:rPr>
        <w:br w:type="page"/>
      </w:r>
    </w:p>
    <w:p w14:paraId="567DD680" w14:textId="77777777" w:rsidR="006D7DD9" w:rsidRDefault="006D7DD9" w:rsidP="006D7DD9">
      <w:pPr>
        <w:rPr>
          <w:rFonts w:ascii="Times New Roman" w:hAnsi="Times New Roman" w:cs="Times New Roman"/>
          <w:b/>
          <w:noProof/>
          <w:sz w:val="24"/>
        </w:rPr>
      </w:pPr>
    </w:p>
    <w:p w14:paraId="349ACFDB" w14:textId="77777777" w:rsidR="006D7DD9" w:rsidRPr="00C4270C" w:rsidRDefault="006D7DD9" w:rsidP="006D7DD9">
      <w:pPr>
        <w:rPr>
          <w:rFonts w:ascii="Times New Roman" w:hAnsi="Times New Roman" w:cs="Times New Roman"/>
          <w:b/>
          <w:caps/>
          <w:sz w:val="24"/>
          <w:szCs w:val="24"/>
        </w:rPr>
      </w:pPr>
      <w:r w:rsidRPr="00C4270C">
        <w:rPr>
          <w:rFonts w:ascii="Times New Roman" w:hAnsi="Times New Roman" w:cs="Times New Roman"/>
          <w:b/>
          <w:caps/>
          <w:noProof/>
          <w:sz w:val="24"/>
        </w:rPr>
        <w:t xml:space="preserve">Figure – 3: </w:t>
      </w:r>
      <w:bookmarkStart w:id="38" w:name="_Hlk9879117"/>
      <w:r w:rsidRPr="00B7296C">
        <w:rPr>
          <w:rFonts w:ascii="Times New Roman" w:hAnsi="Times New Roman" w:cs="Times New Roman"/>
          <w:b/>
          <w:sz w:val="24"/>
          <w:szCs w:val="24"/>
        </w:rPr>
        <w:t>Metropolitan map of Georgia</w:t>
      </w:r>
      <w:bookmarkEnd w:id="38"/>
    </w:p>
    <w:p w14:paraId="3224D8DB" w14:textId="77777777" w:rsidR="006D7DD9" w:rsidRDefault="006D7DD9" w:rsidP="006D7DD9">
      <w:pPr>
        <w:rPr>
          <w:rFonts w:ascii="Times New Roman" w:hAnsi="Times New Roman" w:cs="Times New Roman"/>
          <w:b/>
          <w:noProof/>
          <w:sz w:val="24"/>
        </w:rPr>
      </w:pPr>
    </w:p>
    <w:p w14:paraId="4AA00A4C" w14:textId="77777777" w:rsidR="006D7DD9" w:rsidRDefault="006D7DD9" w:rsidP="006D7DD9">
      <w:pPr>
        <w:rPr>
          <w:rFonts w:ascii="Times New Roman" w:hAnsi="Times New Roman" w:cs="Times New Roman"/>
          <w:b/>
          <w:noProof/>
          <w:sz w:val="24"/>
        </w:rPr>
      </w:pPr>
      <w:r>
        <w:rPr>
          <w:noProof/>
        </w:rPr>
        <w:drawing>
          <wp:inline distT="0" distB="0" distL="0" distR="0" wp14:anchorId="7A8AF82C" wp14:editId="4E4085E8">
            <wp:extent cx="4667250" cy="4400250"/>
            <wp:effectExtent l="0" t="0" r="0" b="635"/>
            <wp:docPr id="207" name="Picture 207" descr="County Map Of Georgia Usa Spirational New With Cities Pria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unty Map Of Georgia Usa Spirational New With Cities Priapro"/>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711645" cy="4442105"/>
                    </a:xfrm>
                    <a:prstGeom prst="rect">
                      <a:avLst/>
                    </a:prstGeom>
                    <a:noFill/>
                    <a:ln>
                      <a:noFill/>
                    </a:ln>
                  </pic:spPr>
                </pic:pic>
              </a:graphicData>
            </a:graphic>
          </wp:inline>
        </w:drawing>
      </w:r>
    </w:p>
    <w:p w14:paraId="78B7DD0C" w14:textId="77777777" w:rsidR="006D7DD9" w:rsidRDefault="006D7DD9" w:rsidP="006D7DD9">
      <w:pPr>
        <w:rPr>
          <w:rFonts w:ascii="Times New Roman" w:hAnsi="Times New Roman" w:cs="Times New Roman"/>
          <w:b/>
          <w:noProof/>
          <w:sz w:val="24"/>
        </w:rPr>
      </w:pPr>
      <w:r>
        <w:rPr>
          <w:rFonts w:ascii="Times New Roman" w:hAnsi="Times New Roman" w:cs="Times New Roman"/>
          <w:b/>
          <w:noProof/>
          <w:sz w:val="24"/>
        </w:rPr>
        <w:br w:type="page"/>
      </w:r>
    </w:p>
    <w:p w14:paraId="40A81497" w14:textId="0C4CB908" w:rsidR="006D7DD9" w:rsidRPr="00C4270C" w:rsidRDefault="006D7DD9" w:rsidP="006D7DD9">
      <w:pPr>
        <w:rPr>
          <w:rFonts w:ascii="Times New Roman" w:hAnsi="Times New Roman" w:cs="Times New Roman"/>
          <w:b/>
          <w:caps/>
          <w:sz w:val="24"/>
          <w:szCs w:val="24"/>
        </w:rPr>
      </w:pPr>
      <w:r w:rsidRPr="00C4270C">
        <w:rPr>
          <w:rFonts w:ascii="Times New Roman" w:hAnsi="Times New Roman" w:cs="Times New Roman"/>
          <w:b/>
          <w:caps/>
          <w:noProof/>
          <w:sz w:val="24"/>
        </w:rPr>
        <w:lastRenderedPageBreak/>
        <w:t xml:space="preserve">Figure – 4:  </w:t>
      </w:r>
      <w:bookmarkStart w:id="39" w:name="_Hlk13083401"/>
      <w:bookmarkStart w:id="40" w:name="_Hlk13083349"/>
      <w:bookmarkStart w:id="41" w:name="_Hlk9879169"/>
      <w:r w:rsidR="00721C67" w:rsidRPr="00721C67">
        <w:rPr>
          <w:rFonts w:ascii="Times New Roman" w:hAnsi="Times New Roman" w:cs="Times New Roman"/>
          <w:b/>
          <w:sz w:val="24"/>
          <w:szCs w:val="24"/>
        </w:rPr>
        <w:t>More Danger Days:</w:t>
      </w:r>
      <w:r w:rsidRPr="00721C67">
        <w:rPr>
          <w:rFonts w:ascii="Times New Roman" w:hAnsi="Times New Roman" w:cs="Times New Roman"/>
          <w:b/>
          <w:sz w:val="24"/>
          <w:szCs w:val="24"/>
        </w:rPr>
        <w:t xml:space="preserve"> </w:t>
      </w:r>
      <w:r w:rsidR="00721C67" w:rsidRPr="00721C67">
        <w:rPr>
          <w:rFonts w:ascii="Times New Roman" w:hAnsi="Times New Roman" w:cs="Times New Roman"/>
          <w:b/>
          <w:sz w:val="24"/>
          <w:szCs w:val="24"/>
        </w:rPr>
        <w:t>H</w:t>
      </w:r>
      <w:r w:rsidRPr="00721C67">
        <w:rPr>
          <w:rFonts w:ascii="Times New Roman" w:hAnsi="Times New Roman" w:cs="Times New Roman"/>
          <w:b/>
          <w:sz w:val="24"/>
          <w:szCs w:val="24"/>
        </w:rPr>
        <w:t xml:space="preserve">eat </w:t>
      </w:r>
      <w:r w:rsidR="00721C67" w:rsidRPr="00721C67">
        <w:rPr>
          <w:rFonts w:ascii="Times New Roman" w:hAnsi="Times New Roman" w:cs="Times New Roman"/>
          <w:b/>
          <w:sz w:val="24"/>
          <w:szCs w:val="24"/>
        </w:rPr>
        <w:t>I</w:t>
      </w:r>
      <w:r w:rsidRPr="00721C67">
        <w:rPr>
          <w:rFonts w:ascii="Times New Roman" w:hAnsi="Times New Roman" w:cs="Times New Roman"/>
          <w:b/>
          <w:sz w:val="24"/>
          <w:szCs w:val="24"/>
        </w:rPr>
        <w:t xml:space="preserve">ndex </w:t>
      </w:r>
      <w:r w:rsidR="00721C67" w:rsidRPr="00721C67">
        <w:rPr>
          <w:rFonts w:ascii="Times New Roman" w:hAnsi="Times New Roman" w:cs="Times New Roman"/>
          <w:b/>
          <w:sz w:val="24"/>
          <w:szCs w:val="24"/>
        </w:rPr>
        <w:t>A</w:t>
      </w:r>
      <w:r w:rsidRPr="00721C67">
        <w:rPr>
          <w:rFonts w:ascii="Times New Roman" w:hAnsi="Times New Roman" w:cs="Times New Roman"/>
          <w:b/>
          <w:sz w:val="24"/>
          <w:szCs w:val="24"/>
        </w:rPr>
        <w:t>bove 105</w:t>
      </w:r>
      <w:r w:rsidRPr="00721C67">
        <w:rPr>
          <w:rFonts w:ascii="Times New Roman" w:hAnsi="Times New Roman" w:cs="Times New Roman"/>
          <w:b/>
          <w:sz w:val="24"/>
          <w:szCs w:val="24"/>
          <w:vertAlign w:val="superscript"/>
        </w:rPr>
        <w:t>o</w:t>
      </w:r>
      <w:r w:rsidRPr="00721C67">
        <w:rPr>
          <w:rFonts w:ascii="Times New Roman" w:hAnsi="Times New Roman" w:cs="Times New Roman"/>
          <w:b/>
          <w:sz w:val="24"/>
          <w:szCs w:val="24"/>
        </w:rPr>
        <w:t xml:space="preserve"> </w:t>
      </w:r>
      <w:bookmarkEnd w:id="39"/>
      <w:r w:rsidRPr="00721C67">
        <w:rPr>
          <w:rFonts w:ascii="Times New Roman" w:hAnsi="Times New Roman" w:cs="Times New Roman"/>
          <w:b/>
          <w:sz w:val="24"/>
          <w:szCs w:val="24"/>
        </w:rPr>
        <w:t>(Atlanta Metro)</w:t>
      </w:r>
      <w:bookmarkEnd w:id="40"/>
    </w:p>
    <w:bookmarkEnd w:id="41"/>
    <w:p w14:paraId="0B2AA8D2" w14:textId="77777777" w:rsidR="006D7DD9" w:rsidRDefault="006D7DD9" w:rsidP="006D7DD9">
      <w:pPr>
        <w:rPr>
          <w:rFonts w:ascii="Times New Roman" w:hAnsi="Times New Roman" w:cs="Times New Roman"/>
          <w:b/>
          <w:noProof/>
          <w:sz w:val="24"/>
        </w:rPr>
      </w:pPr>
      <w:r w:rsidRPr="0056454D">
        <w:rPr>
          <w:rFonts w:ascii="Times New Roman" w:hAnsi="Times New Roman" w:cs="Times New Roman"/>
          <w:noProof/>
          <w:sz w:val="24"/>
          <w:szCs w:val="24"/>
        </w:rPr>
        <w:drawing>
          <wp:inline distT="0" distB="0" distL="0" distR="0" wp14:anchorId="3344642F" wp14:editId="6C8707EC">
            <wp:extent cx="5305425" cy="3343275"/>
            <wp:effectExtent l="0" t="0" r="9525" b="9525"/>
            <wp:docPr id="8" name="Picture 8" descr="http://ccimgs.s3.amazonaws.com/2016DangerDays/2016DangerDays_atlanta_en_title_l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cimgs.s3.amazonaws.com/2016DangerDays/2016DangerDays_atlanta_en_title_lg.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305425" cy="3343275"/>
                    </a:xfrm>
                    <a:prstGeom prst="rect">
                      <a:avLst/>
                    </a:prstGeom>
                    <a:noFill/>
                    <a:ln>
                      <a:noFill/>
                    </a:ln>
                  </pic:spPr>
                </pic:pic>
              </a:graphicData>
            </a:graphic>
          </wp:inline>
        </w:drawing>
      </w:r>
    </w:p>
    <w:p w14:paraId="7E9B2A18" w14:textId="77777777" w:rsidR="006D7DD9" w:rsidRDefault="006D7DD9" w:rsidP="006D7DD9">
      <w:pPr>
        <w:spacing w:line="240" w:lineRule="auto"/>
        <w:jc w:val="center"/>
        <w:rPr>
          <w:rFonts w:ascii="Times New Roman" w:hAnsi="Times New Roman" w:cs="Times New Roman"/>
          <w:b/>
          <w:sz w:val="24"/>
          <w:szCs w:val="24"/>
        </w:rPr>
      </w:pPr>
    </w:p>
    <w:p w14:paraId="21AAE88F" w14:textId="620ADFF6" w:rsidR="006D7DD9" w:rsidRPr="00C4270C" w:rsidRDefault="006D7DD9" w:rsidP="006D7DD9">
      <w:pPr>
        <w:spacing w:line="240" w:lineRule="auto"/>
        <w:rPr>
          <w:rFonts w:ascii="Times New Roman" w:hAnsi="Times New Roman" w:cs="Times New Roman"/>
          <w:b/>
          <w:caps/>
          <w:sz w:val="24"/>
          <w:szCs w:val="24"/>
        </w:rPr>
      </w:pPr>
      <w:r w:rsidRPr="00C4270C">
        <w:rPr>
          <w:rFonts w:ascii="Times New Roman" w:hAnsi="Times New Roman" w:cs="Times New Roman"/>
          <w:b/>
          <w:caps/>
          <w:sz w:val="24"/>
          <w:szCs w:val="24"/>
        </w:rPr>
        <w:t>Figure – 5:</w:t>
      </w:r>
      <w:r w:rsidRPr="00C4270C">
        <w:rPr>
          <w:rFonts w:ascii="Times New Roman" w:hAnsi="Times New Roman" w:cs="Times New Roman"/>
          <w:caps/>
          <w:sz w:val="24"/>
          <w:szCs w:val="24"/>
        </w:rPr>
        <w:t xml:space="preserve"> </w:t>
      </w:r>
      <w:bookmarkStart w:id="42" w:name="_Hlk9879211"/>
      <w:r w:rsidR="00721C67" w:rsidRPr="00721C67">
        <w:rPr>
          <w:rFonts w:ascii="Times New Roman" w:hAnsi="Times New Roman" w:cs="Times New Roman"/>
          <w:b/>
          <w:sz w:val="24"/>
          <w:szCs w:val="24"/>
        </w:rPr>
        <w:t>More Danger Days: Heat Index Above 105</w:t>
      </w:r>
      <w:r w:rsidR="00721C67" w:rsidRPr="00721C67">
        <w:rPr>
          <w:rFonts w:ascii="Times New Roman" w:hAnsi="Times New Roman" w:cs="Times New Roman"/>
          <w:b/>
          <w:sz w:val="24"/>
          <w:szCs w:val="24"/>
          <w:vertAlign w:val="superscript"/>
        </w:rPr>
        <w:t>o</w:t>
      </w:r>
      <w:r w:rsidR="00721C67" w:rsidRPr="00721C67">
        <w:rPr>
          <w:rFonts w:ascii="Times New Roman" w:hAnsi="Times New Roman" w:cs="Times New Roman"/>
          <w:b/>
          <w:sz w:val="24"/>
          <w:szCs w:val="24"/>
        </w:rPr>
        <w:t xml:space="preserve"> </w:t>
      </w:r>
      <w:r w:rsidRPr="009C661C">
        <w:rPr>
          <w:rFonts w:ascii="Times New Roman" w:hAnsi="Times New Roman" w:cs="Times New Roman"/>
          <w:b/>
          <w:sz w:val="24"/>
          <w:szCs w:val="24"/>
        </w:rPr>
        <w:t>(Albany Metro)</w:t>
      </w:r>
      <w:bookmarkEnd w:id="42"/>
    </w:p>
    <w:p w14:paraId="34A889F2" w14:textId="77777777" w:rsidR="006D7DD9" w:rsidRPr="0056454D" w:rsidRDefault="006D7DD9" w:rsidP="006D7DD9">
      <w:pPr>
        <w:spacing w:line="240" w:lineRule="auto"/>
        <w:rPr>
          <w:rFonts w:ascii="Times New Roman" w:hAnsi="Times New Roman" w:cs="Times New Roman"/>
          <w:sz w:val="24"/>
          <w:szCs w:val="24"/>
        </w:rPr>
      </w:pPr>
      <w:r w:rsidRPr="0056454D">
        <w:rPr>
          <w:rFonts w:ascii="Times New Roman" w:hAnsi="Times New Roman" w:cs="Times New Roman"/>
          <w:noProof/>
          <w:sz w:val="24"/>
          <w:szCs w:val="24"/>
        </w:rPr>
        <w:drawing>
          <wp:inline distT="0" distB="0" distL="0" distR="0" wp14:anchorId="3E1BEDF3" wp14:editId="603A8464">
            <wp:extent cx="5267325" cy="2981960"/>
            <wp:effectExtent l="0" t="0" r="0" b="8890"/>
            <wp:docPr id="10" name="Picture 10" descr="http://ccimgs.s3.amazonaws.com/2016DangerDays/2016DangerDays_albanyga_en_title_l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ccimgs.s3.amazonaws.com/2016DangerDays/2016DangerDays_albanyga_en_title_lg.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332672" cy="3018955"/>
                    </a:xfrm>
                    <a:prstGeom prst="rect">
                      <a:avLst/>
                    </a:prstGeom>
                    <a:noFill/>
                    <a:ln>
                      <a:noFill/>
                    </a:ln>
                  </pic:spPr>
                </pic:pic>
              </a:graphicData>
            </a:graphic>
          </wp:inline>
        </w:drawing>
      </w:r>
    </w:p>
    <w:p w14:paraId="40C0D424" w14:textId="77777777" w:rsidR="006D7DD9" w:rsidRDefault="006D7DD9" w:rsidP="006D7DD9">
      <w:pPr>
        <w:spacing w:line="240" w:lineRule="auto"/>
        <w:jc w:val="center"/>
        <w:rPr>
          <w:rFonts w:ascii="Times New Roman" w:hAnsi="Times New Roman" w:cs="Times New Roman"/>
          <w:b/>
          <w:sz w:val="24"/>
          <w:szCs w:val="24"/>
        </w:rPr>
      </w:pPr>
    </w:p>
    <w:p w14:paraId="40975101" w14:textId="77777777" w:rsidR="006D7DD9" w:rsidRDefault="006D7DD9" w:rsidP="006D7DD9">
      <w:pPr>
        <w:spacing w:line="240" w:lineRule="auto"/>
        <w:jc w:val="center"/>
        <w:rPr>
          <w:rFonts w:ascii="Times New Roman" w:hAnsi="Times New Roman" w:cs="Times New Roman"/>
          <w:b/>
          <w:sz w:val="24"/>
          <w:szCs w:val="24"/>
        </w:rPr>
      </w:pPr>
    </w:p>
    <w:p w14:paraId="67CD7DE9" w14:textId="77777777" w:rsidR="009C661C" w:rsidRDefault="009C661C">
      <w:pPr>
        <w:rPr>
          <w:rFonts w:ascii="Times New Roman" w:hAnsi="Times New Roman" w:cs="Times New Roman"/>
          <w:b/>
          <w:caps/>
          <w:sz w:val="24"/>
          <w:szCs w:val="24"/>
        </w:rPr>
      </w:pPr>
      <w:r>
        <w:rPr>
          <w:rFonts w:ascii="Times New Roman" w:hAnsi="Times New Roman" w:cs="Times New Roman"/>
          <w:b/>
          <w:caps/>
          <w:sz w:val="24"/>
          <w:szCs w:val="24"/>
        </w:rPr>
        <w:br w:type="page"/>
      </w:r>
    </w:p>
    <w:p w14:paraId="390A59D5" w14:textId="4AEB5AEE" w:rsidR="006D7DD9" w:rsidRPr="00C4270C" w:rsidRDefault="006D7DD9" w:rsidP="006D7DD9">
      <w:pPr>
        <w:spacing w:line="240" w:lineRule="auto"/>
        <w:rPr>
          <w:rFonts w:ascii="Times New Roman" w:hAnsi="Times New Roman" w:cs="Times New Roman"/>
          <w:b/>
          <w:caps/>
          <w:sz w:val="24"/>
          <w:szCs w:val="24"/>
        </w:rPr>
      </w:pPr>
      <w:r w:rsidRPr="00C4270C">
        <w:rPr>
          <w:rFonts w:ascii="Times New Roman" w:hAnsi="Times New Roman" w:cs="Times New Roman"/>
          <w:b/>
          <w:caps/>
          <w:sz w:val="24"/>
          <w:szCs w:val="24"/>
        </w:rPr>
        <w:lastRenderedPageBreak/>
        <w:t>Figure – 6:</w:t>
      </w:r>
      <w:r w:rsidRPr="00C4270C">
        <w:rPr>
          <w:rFonts w:ascii="Times New Roman" w:hAnsi="Times New Roman" w:cs="Times New Roman"/>
          <w:caps/>
          <w:sz w:val="24"/>
          <w:szCs w:val="24"/>
        </w:rPr>
        <w:t xml:space="preserve"> </w:t>
      </w:r>
      <w:bookmarkStart w:id="43" w:name="_Hlk9879261"/>
      <w:r w:rsidR="00721C67" w:rsidRPr="00721C67">
        <w:rPr>
          <w:rFonts w:ascii="Times New Roman" w:hAnsi="Times New Roman" w:cs="Times New Roman"/>
          <w:b/>
          <w:sz w:val="24"/>
          <w:szCs w:val="24"/>
        </w:rPr>
        <w:t>More Danger Days: Heat Index Above 105</w:t>
      </w:r>
      <w:r w:rsidR="00721C67" w:rsidRPr="00721C67">
        <w:rPr>
          <w:rFonts w:ascii="Times New Roman" w:hAnsi="Times New Roman" w:cs="Times New Roman"/>
          <w:b/>
          <w:sz w:val="24"/>
          <w:szCs w:val="24"/>
          <w:vertAlign w:val="superscript"/>
        </w:rPr>
        <w:t>o</w:t>
      </w:r>
      <w:r w:rsidR="00721C67" w:rsidRPr="00721C67">
        <w:rPr>
          <w:rFonts w:ascii="Times New Roman" w:hAnsi="Times New Roman" w:cs="Times New Roman"/>
          <w:b/>
          <w:sz w:val="24"/>
          <w:szCs w:val="24"/>
        </w:rPr>
        <w:t xml:space="preserve"> </w:t>
      </w:r>
      <w:r w:rsidRPr="009C661C">
        <w:rPr>
          <w:rFonts w:ascii="Times New Roman" w:hAnsi="Times New Roman" w:cs="Times New Roman"/>
          <w:b/>
          <w:sz w:val="24"/>
          <w:szCs w:val="24"/>
        </w:rPr>
        <w:t>(Macon Metro)</w:t>
      </w:r>
      <w:bookmarkEnd w:id="43"/>
    </w:p>
    <w:p w14:paraId="5D25084F" w14:textId="77777777" w:rsidR="006D7DD9" w:rsidRPr="0056454D" w:rsidRDefault="006D7DD9" w:rsidP="006D7DD9">
      <w:pPr>
        <w:spacing w:line="240" w:lineRule="auto"/>
        <w:rPr>
          <w:rFonts w:ascii="Times New Roman" w:hAnsi="Times New Roman" w:cs="Times New Roman"/>
          <w:sz w:val="24"/>
          <w:szCs w:val="24"/>
        </w:rPr>
      </w:pPr>
      <w:r w:rsidRPr="0056454D">
        <w:rPr>
          <w:rFonts w:ascii="Times New Roman" w:hAnsi="Times New Roman" w:cs="Times New Roman"/>
          <w:noProof/>
          <w:sz w:val="24"/>
          <w:szCs w:val="24"/>
        </w:rPr>
        <w:drawing>
          <wp:inline distT="0" distB="0" distL="0" distR="0" wp14:anchorId="00EC79F6" wp14:editId="1A3E79AA">
            <wp:extent cx="5286375" cy="3343275"/>
            <wp:effectExtent l="0" t="0" r="9525" b="9525"/>
            <wp:docPr id="11" name="Picture 11" descr="http://ccimgs.s3.amazonaws.com/2016DangerDays/2016DangerDays_macon_en_title_l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ccimgs.s3.amazonaws.com/2016DangerDays/2016DangerDays_macon_en_title_lg.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286375" cy="3343275"/>
                    </a:xfrm>
                    <a:prstGeom prst="rect">
                      <a:avLst/>
                    </a:prstGeom>
                    <a:noFill/>
                    <a:ln>
                      <a:noFill/>
                    </a:ln>
                  </pic:spPr>
                </pic:pic>
              </a:graphicData>
            </a:graphic>
          </wp:inline>
        </w:drawing>
      </w:r>
    </w:p>
    <w:p w14:paraId="70BCA6EC" w14:textId="77777777" w:rsidR="006D7DD9" w:rsidRDefault="006D7DD9" w:rsidP="006D7DD9">
      <w:pPr>
        <w:spacing w:line="240" w:lineRule="auto"/>
        <w:jc w:val="center"/>
        <w:rPr>
          <w:rFonts w:ascii="Times New Roman" w:hAnsi="Times New Roman" w:cs="Times New Roman"/>
          <w:b/>
          <w:sz w:val="24"/>
          <w:szCs w:val="24"/>
        </w:rPr>
      </w:pPr>
    </w:p>
    <w:p w14:paraId="105C9EFA" w14:textId="6AB6EC31" w:rsidR="006D7DD9" w:rsidRPr="00C4270C" w:rsidRDefault="006D7DD9" w:rsidP="006D7DD9">
      <w:pPr>
        <w:spacing w:line="240" w:lineRule="auto"/>
        <w:rPr>
          <w:rFonts w:ascii="Times New Roman" w:hAnsi="Times New Roman" w:cs="Times New Roman"/>
          <w:caps/>
          <w:sz w:val="24"/>
          <w:szCs w:val="24"/>
        </w:rPr>
      </w:pPr>
      <w:r w:rsidRPr="00C4270C">
        <w:rPr>
          <w:rFonts w:ascii="Times New Roman" w:hAnsi="Times New Roman" w:cs="Times New Roman"/>
          <w:b/>
          <w:caps/>
          <w:sz w:val="24"/>
          <w:szCs w:val="24"/>
        </w:rPr>
        <w:t>Figure – 7:</w:t>
      </w:r>
      <w:r w:rsidRPr="00C4270C">
        <w:rPr>
          <w:rFonts w:ascii="Times New Roman" w:hAnsi="Times New Roman" w:cs="Times New Roman"/>
          <w:caps/>
          <w:sz w:val="24"/>
          <w:szCs w:val="24"/>
        </w:rPr>
        <w:t xml:space="preserve"> </w:t>
      </w:r>
      <w:bookmarkStart w:id="44" w:name="_Hlk9879333"/>
      <w:r w:rsidR="00721C67" w:rsidRPr="00721C67">
        <w:rPr>
          <w:rFonts w:ascii="Times New Roman" w:hAnsi="Times New Roman" w:cs="Times New Roman"/>
          <w:b/>
          <w:sz w:val="24"/>
          <w:szCs w:val="24"/>
        </w:rPr>
        <w:t>More Danger Days: Heat Index Above 105</w:t>
      </w:r>
      <w:r w:rsidR="00721C67" w:rsidRPr="00721C67">
        <w:rPr>
          <w:rFonts w:ascii="Times New Roman" w:hAnsi="Times New Roman" w:cs="Times New Roman"/>
          <w:b/>
          <w:sz w:val="24"/>
          <w:szCs w:val="24"/>
          <w:vertAlign w:val="superscript"/>
        </w:rPr>
        <w:t>o</w:t>
      </w:r>
      <w:r w:rsidR="00721C67" w:rsidRPr="00721C67">
        <w:rPr>
          <w:rFonts w:ascii="Times New Roman" w:hAnsi="Times New Roman" w:cs="Times New Roman"/>
          <w:b/>
          <w:sz w:val="24"/>
          <w:szCs w:val="24"/>
        </w:rPr>
        <w:t xml:space="preserve"> </w:t>
      </w:r>
      <w:r w:rsidRPr="009C661C">
        <w:rPr>
          <w:rFonts w:ascii="Times New Roman" w:hAnsi="Times New Roman" w:cs="Times New Roman"/>
          <w:b/>
          <w:sz w:val="24"/>
          <w:szCs w:val="24"/>
        </w:rPr>
        <w:t>(Savannah Metro</w:t>
      </w:r>
      <w:bookmarkEnd w:id="44"/>
      <w:r w:rsidRPr="009C661C">
        <w:rPr>
          <w:rFonts w:ascii="Times New Roman" w:hAnsi="Times New Roman" w:cs="Times New Roman"/>
          <w:b/>
          <w:sz w:val="24"/>
          <w:szCs w:val="24"/>
        </w:rPr>
        <w:t>)</w:t>
      </w:r>
    </w:p>
    <w:p w14:paraId="4C4B9E62" w14:textId="77777777" w:rsidR="006D7DD9" w:rsidRPr="0056454D" w:rsidRDefault="006D7DD9" w:rsidP="006D7DD9">
      <w:pPr>
        <w:spacing w:line="240" w:lineRule="auto"/>
        <w:rPr>
          <w:rFonts w:ascii="Times New Roman" w:hAnsi="Times New Roman" w:cs="Times New Roman"/>
          <w:sz w:val="24"/>
          <w:szCs w:val="24"/>
        </w:rPr>
      </w:pPr>
      <w:r w:rsidRPr="0056454D">
        <w:rPr>
          <w:rFonts w:ascii="Times New Roman" w:hAnsi="Times New Roman" w:cs="Times New Roman"/>
          <w:noProof/>
          <w:sz w:val="24"/>
          <w:szCs w:val="24"/>
        </w:rPr>
        <w:drawing>
          <wp:inline distT="0" distB="0" distL="0" distR="0" wp14:anchorId="6F578C94" wp14:editId="44CD11FE">
            <wp:extent cx="5248275" cy="3343275"/>
            <wp:effectExtent l="0" t="0" r="9525" b="9525"/>
            <wp:docPr id="7" name="Picture 7" descr="http://ccimgs.s3.amazonaws.com/2016DangerDays/2016DangerDays_savannah_en_title_l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cimgs.s3.amazonaws.com/2016DangerDays/2016DangerDays_savannah_en_title_lg.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248275" cy="3343275"/>
                    </a:xfrm>
                    <a:prstGeom prst="rect">
                      <a:avLst/>
                    </a:prstGeom>
                    <a:noFill/>
                    <a:ln>
                      <a:noFill/>
                    </a:ln>
                  </pic:spPr>
                </pic:pic>
              </a:graphicData>
            </a:graphic>
          </wp:inline>
        </w:drawing>
      </w:r>
    </w:p>
    <w:p w14:paraId="0C07ECF9" w14:textId="77777777" w:rsidR="006D7DD9" w:rsidRDefault="006D7DD9" w:rsidP="006D7DD9">
      <w:pPr>
        <w:spacing w:line="240" w:lineRule="auto"/>
        <w:rPr>
          <w:rFonts w:ascii="Times New Roman" w:hAnsi="Times New Roman" w:cs="Times New Roman"/>
          <w:b/>
          <w:sz w:val="24"/>
          <w:szCs w:val="24"/>
        </w:rPr>
      </w:pPr>
    </w:p>
    <w:p w14:paraId="271AB7FE" w14:textId="77777777" w:rsidR="006D7DD9" w:rsidRDefault="006D7DD9" w:rsidP="006D7DD9">
      <w:pPr>
        <w:spacing w:line="240" w:lineRule="auto"/>
        <w:rPr>
          <w:rFonts w:ascii="Times New Roman" w:hAnsi="Times New Roman" w:cs="Times New Roman"/>
          <w:b/>
          <w:sz w:val="24"/>
          <w:szCs w:val="24"/>
        </w:rPr>
      </w:pPr>
    </w:p>
    <w:p w14:paraId="47115334" w14:textId="00D81638" w:rsidR="006D7DD9" w:rsidRPr="00C4270C" w:rsidRDefault="006D7DD9" w:rsidP="006D7DD9">
      <w:pPr>
        <w:spacing w:line="240" w:lineRule="auto"/>
        <w:rPr>
          <w:rFonts w:ascii="Times New Roman" w:hAnsi="Times New Roman" w:cs="Times New Roman"/>
          <w:caps/>
          <w:sz w:val="24"/>
          <w:szCs w:val="24"/>
        </w:rPr>
      </w:pPr>
      <w:r w:rsidRPr="00C4270C">
        <w:rPr>
          <w:rFonts w:ascii="Times New Roman" w:hAnsi="Times New Roman" w:cs="Times New Roman"/>
          <w:b/>
          <w:caps/>
          <w:sz w:val="24"/>
          <w:szCs w:val="24"/>
        </w:rPr>
        <w:lastRenderedPageBreak/>
        <w:t>Figure – 8:</w:t>
      </w:r>
      <w:r w:rsidRPr="00C4270C">
        <w:rPr>
          <w:rFonts w:ascii="Times New Roman" w:hAnsi="Times New Roman" w:cs="Times New Roman"/>
          <w:caps/>
          <w:sz w:val="24"/>
          <w:szCs w:val="24"/>
        </w:rPr>
        <w:t xml:space="preserve"> </w:t>
      </w:r>
      <w:bookmarkStart w:id="45" w:name="_Hlk9879403"/>
      <w:r w:rsidRPr="009C661C">
        <w:rPr>
          <w:rFonts w:ascii="Times New Roman" w:hAnsi="Times New Roman" w:cs="Times New Roman"/>
          <w:b/>
          <w:sz w:val="24"/>
          <w:szCs w:val="24"/>
        </w:rPr>
        <w:t xml:space="preserve">Atlanta </w:t>
      </w:r>
      <w:r w:rsidR="00721C67">
        <w:rPr>
          <w:rFonts w:ascii="Times New Roman" w:hAnsi="Times New Roman" w:cs="Times New Roman"/>
          <w:b/>
          <w:sz w:val="24"/>
          <w:szCs w:val="24"/>
        </w:rPr>
        <w:t>m</w:t>
      </w:r>
      <w:r w:rsidRPr="009C661C">
        <w:rPr>
          <w:rFonts w:ascii="Times New Roman" w:hAnsi="Times New Roman" w:cs="Times New Roman"/>
          <w:b/>
          <w:sz w:val="24"/>
          <w:szCs w:val="24"/>
        </w:rPr>
        <w:t xml:space="preserve">etropolitan </w:t>
      </w:r>
      <w:r w:rsidR="00721C67">
        <w:rPr>
          <w:rFonts w:ascii="Times New Roman" w:hAnsi="Times New Roman" w:cs="Times New Roman"/>
          <w:b/>
          <w:sz w:val="24"/>
          <w:szCs w:val="24"/>
        </w:rPr>
        <w:t>a</w:t>
      </w:r>
      <w:r w:rsidRPr="009C661C">
        <w:rPr>
          <w:rFonts w:ascii="Times New Roman" w:hAnsi="Times New Roman" w:cs="Times New Roman"/>
          <w:b/>
          <w:sz w:val="24"/>
          <w:szCs w:val="24"/>
        </w:rPr>
        <w:t xml:space="preserve">rea </w:t>
      </w:r>
      <w:r w:rsidR="00721C67">
        <w:rPr>
          <w:rFonts w:ascii="Times New Roman" w:hAnsi="Times New Roman" w:cs="Times New Roman"/>
          <w:b/>
          <w:sz w:val="24"/>
          <w:szCs w:val="24"/>
        </w:rPr>
        <w:t>c</w:t>
      </w:r>
      <w:r w:rsidRPr="009C661C">
        <w:rPr>
          <w:rFonts w:ascii="Times New Roman" w:hAnsi="Times New Roman" w:cs="Times New Roman"/>
          <w:b/>
          <w:sz w:val="24"/>
          <w:szCs w:val="24"/>
        </w:rPr>
        <w:t>ount</w:t>
      </w:r>
      <w:bookmarkEnd w:id="45"/>
      <w:r w:rsidRPr="009C661C">
        <w:rPr>
          <w:rFonts w:ascii="Times New Roman" w:hAnsi="Times New Roman" w:cs="Times New Roman"/>
          <w:b/>
          <w:sz w:val="24"/>
          <w:szCs w:val="24"/>
        </w:rPr>
        <w:t>ies</w:t>
      </w:r>
    </w:p>
    <w:p w14:paraId="7EB1DA1D" w14:textId="77777777" w:rsidR="006D7DD9" w:rsidRDefault="006D7DD9" w:rsidP="006D7DD9">
      <w:pPr>
        <w:rPr>
          <w:rFonts w:ascii="Times New Roman" w:hAnsi="Times New Roman" w:cs="Times New Roman"/>
          <w:b/>
          <w:noProof/>
          <w:sz w:val="24"/>
        </w:rPr>
      </w:pPr>
      <w:r w:rsidRPr="0056454D">
        <w:rPr>
          <w:rFonts w:ascii="Times New Roman" w:hAnsi="Times New Roman" w:cs="Times New Roman"/>
          <w:noProof/>
          <w:sz w:val="24"/>
          <w:szCs w:val="24"/>
        </w:rPr>
        <w:drawing>
          <wp:inline distT="0" distB="0" distL="0" distR="0" wp14:anchorId="2D32A53F" wp14:editId="0AFA2DDE">
            <wp:extent cx="4238625" cy="4615249"/>
            <wp:effectExtent l="0" t="0" r="0" b="0"/>
            <wp:docPr id="9" name="Picture 9" descr="https://www.metroatlantachamber.com/assets/map_of_metro_atlanta_3J3vJWJ.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metroatlantachamber.com/assets/map_of_metro_atlanta_3J3vJWJ.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241421" cy="4618293"/>
                    </a:xfrm>
                    <a:prstGeom prst="rect">
                      <a:avLst/>
                    </a:prstGeom>
                    <a:noFill/>
                    <a:ln>
                      <a:noFill/>
                    </a:ln>
                  </pic:spPr>
                </pic:pic>
              </a:graphicData>
            </a:graphic>
          </wp:inline>
        </w:drawing>
      </w:r>
    </w:p>
    <w:p w14:paraId="08097DC7" w14:textId="77777777" w:rsidR="006D7DD9" w:rsidRDefault="006D7DD9" w:rsidP="006D7DD9">
      <w:pPr>
        <w:rPr>
          <w:rFonts w:ascii="Times New Roman" w:hAnsi="Times New Roman" w:cs="Times New Roman"/>
          <w:spacing w:val="3"/>
          <w:sz w:val="24"/>
          <w:szCs w:val="24"/>
        </w:rPr>
      </w:pPr>
      <w:r>
        <w:rPr>
          <w:rFonts w:ascii="Times New Roman" w:hAnsi="Times New Roman" w:cs="Times New Roman"/>
          <w:spacing w:val="3"/>
          <w:sz w:val="24"/>
          <w:szCs w:val="24"/>
        </w:rPr>
        <w:br w:type="page"/>
      </w:r>
    </w:p>
    <w:p w14:paraId="6F2AFCDA" w14:textId="77777777" w:rsidR="006D7DD9" w:rsidRPr="0056454D" w:rsidRDefault="006D7DD9" w:rsidP="006D7DD9">
      <w:pPr>
        <w:spacing w:line="240" w:lineRule="auto"/>
        <w:rPr>
          <w:rFonts w:ascii="Times New Roman" w:hAnsi="Times New Roman" w:cs="Times New Roman"/>
          <w:spacing w:val="3"/>
          <w:sz w:val="24"/>
          <w:szCs w:val="24"/>
        </w:rPr>
      </w:pPr>
    </w:p>
    <w:p w14:paraId="5F3334EC" w14:textId="77777777" w:rsidR="006D7DD9" w:rsidRPr="00C4270C" w:rsidRDefault="006D7DD9" w:rsidP="006D7DD9">
      <w:pPr>
        <w:spacing w:line="240" w:lineRule="auto"/>
        <w:rPr>
          <w:rFonts w:ascii="Times New Roman" w:eastAsia="Times New Roman" w:hAnsi="Times New Roman" w:cs="Times New Roman"/>
          <w:b/>
          <w:caps/>
          <w:sz w:val="24"/>
          <w:szCs w:val="24"/>
        </w:rPr>
      </w:pPr>
      <w:bookmarkStart w:id="46" w:name="_Hlk7389221"/>
      <w:r w:rsidRPr="00C4270C">
        <w:rPr>
          <w:rFonts w:ascii="Times New Roman" w:hAnsi="Times New Roman" w:cs="Times New Roman"/>
          <w:b/>
          <w:caps/>
          <w:spacing w:val="3"/>
          <w:sz w:val="24"/>
          <w:szCs w:val="24"/>
        </w:rPr>
        <w:t xml:space="preserve">Figure – 9: </w:t>
      </w:r>
      <w:bookmarkStart w:id="47" w:name="_Hlk9879565"/>
      <w:r w:rsidRPr="009C661C">
        <w:rPr>
          <w:rFonts w:ascii="Times New Roman" w:hAnsi="Times New Roman" w:cs="Times New Roman"/>
          <w:b/>
          <w:spacing w:val="3"/>
          <w:sz w:val="24"/>
          <w:szCs w:val="24"/>
        </w:rPr>
        <w:t>GA black belt counties</w:t>
      </w:r>
      <w:r w:rsidRPr="00C4270C">
        <w:rPr>
          <w:rFonts w:ascii="Times New Roman" w:hAnsi="Times New Roman" w:cs="Times New Roman"/>
          <w:b/>
          <w:caps/>
          <w:spacing w:val="3"/>
          <w:sz w:val="24"/>
          <w:szCs w:val="24"/>
        </w:rPr>
        <w:t xml:space="preserve"> </w:t>
      </w:r>
      <w:bookmarkEnd w:id="47"/>
    </w:p>
    <w:p w14:paraId="4A823A25" w14:textId="77777777" w:rsidR="006D7DD9" w:rsidRDefault="006D7DD9" w:rsidP="006D7DD9">
      <w:pPr>
        <w:spacing w:line="240" w:lineRule="auto"/>
        <w:rPr>
          <w:rFonts w:ascii="Times New Roman" w:hAnsi="Times New Roman" w:cs="Times New Roman"/>
          <w:b/>
          <w:spacing w:val="3"/>
          <w:sz w:val="24"/>
          <w:szCs w:val="24"/>
        </w:rPr>
      </w:pPr>
      <w:r w:rsidRPr="0056454D">
        <w:rPr>
          <w:rFonts w:ascii="Times New Roman" w:hAnsi="Times New Roman" w:cs="Times New Roman"/>
          <w:noProof/>
          <w:sz w:val="24"/>
          <w:szCs w:val="24"/>
        </w:rPr>
        <w:drawing>
          <wp:inline distT="0" distB="0" distL="0" distR="0" wp14:anchorId="3ABE582B" wp14:editId="11CA043A">
            <wp:extent cx="4505325" cy="58319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510296" cy="5838419"/>
                    </a:xfrm>
                    <a:prstGeom prst="rect">
                      <a:avLst/>
                    </a:prstGeom>
                    <a:noFill/>
                    <a:ln>
                      <a:noFill/>
                    </a:ln>
                  </pic:spPr>
                </pic:pic>
              </a:graphicData>
            </a:graphic>
          </wp:inline>
        </w:drawing>
      </w:r>
    </w:p>
    <w:p w14:paraId="00FD7350" w14:textId="77777777" w:rsidR="006D7DD9" w:rsidRDefault="006D7DD9" w:rsidP="006D7DD9">
      <w:pPr>
        <w:rPr>
          <w:rFonts w:ascii="Times New Roman" w:hAnsi="Times New Roman" w:cs="Times New Roman"/>
          <w:b/>
          <w:spacing w:val="3"/>
          <w:sz w:val="24"/>
          <w:szCs w:val="24"/>
        </w:rPr>
      </w:pPr>
      <w:r>
        <w:rPr>
          <w:rFonts w:ascii="Times New Roman" w:hAnsi="Times New Roman" w:cs="Times New Roman"/>
          <w:b/>
          <w:spacing w:val="3"/>
          <w:sz w:val="24"/>
          <w:szCs w:val="24"/>
        </w:rPr>
        <w:br w:type="page"/>
      </w:r>
    </w:p>
    <w:p w14:paraId="163D7DAF" w14:textId="32ED5A66" w:rsidR="006D7DD9" w:rsidRDefault="006D7DD9" w:rsidP="006D7DD9">
      <w:pPr>
        <w:spacing w:line="240" w:lineRule="auto"/>
        <w:rPr>
          <w:rFonts w:ascii="Times New Roman" w:hAnsi="Times New Roman" w:cs="Times New Roman"/>
          <w:b/>
          <w:caps/>
          <w:sz w:val="24"/>
          <w:szCs w:val="24"/>
        </w:rPr>
      </w:pPr>
      <w:r w:rsidRPr="00C4270C">
        <w:rPr>
          <w:rFonts w:ascii="Times New Roman" w:hAnsi="Times New Roman" w:cs="Times New Roman"/>
          <w:b/>
          <w:caps/>
          <w:sz w:val="24"/>
          <w:szCs w:val="24"/>
        </w:rPr>
        <w:lastRenderedPageBreak/>
        <w:t xml:space="preserve">Figure – 10: </w:t>
      </w:r>
      <w:bookmarkStart w:id="48" w:name="_Hlk9879614"/>
      <w:r w:rsidRPr="009C661C">
        <w:rPr>
          <w:rFonts w:ascii="Times New Roman" w:hAnsi="Times New Roman" w:cs="Times New Roman"/>
          <w:b/>
          <w:sz w:val="24"/>
          <w:szCs w:val="24"/>
        </w:rPr>
        <w:t>Spatial distribution of the 2001 NLCD</w:t>
      </w:r>
      <w:bookmarkEnd w:id="48"/>
    </w:p>
    <w:p w14:paraId="56B1BD37" w14:textId="77777777" w:rsidR="005047E2" w:rsidRPr="00C4270C" w:rsidRDefault="005047E2" w:rsidP="006D7DD9">
      <w:pPr>
        <w:spacing w:line="240" w:lineRule="auto"/>
        <w:rPr>
          <w:rFonts w:ascii="Times New Roman" w:hAnsi="Times New Roman" w:cs="Times New Roman"/>
          <w:b/>
          <w:caps/>
          <w:sz w:val="24"/>
          <w:szCs w:val="24"/>
        </w:rPr>
      </w:pPr>
    </w:p>
    <w:p w14:paraId="500B7033" w14:textId="77777777" w:rsidR="006D7DD9" w:rsidRDefault="006D7DD9" w:rsidP="006D7DD9">
      <w:pPr>
        <w:spacing w:line="240" w:lineRule="auto"/>
        <w:rPr>
          <w:rFonts w:ascii="Times New Roman" w:hAnsi="Times New Roman" w:cs="Times New Roman"/>
          <w:b/>
          <w:sz w:val="24"/>
          <w:szCs w:val="24"/>
        </w:rPr>
      </w:pPr>
      <w:r w:rsidRPr="00AB4760">
        <w:rPr>
          <w:rFonts w:ascii="Times New Roman" w:hAnsi="Times New Roman" w:cs="Times New Roman"/>
          <w:noProof/>
          <w:sz w:val="24"/>
          <w:szCs w:val="24"/>
        </w:rPr>
        <w:drawing>
          <wp:inline distT="0" distB="0" distL="0" distR="0" wp14:anchorId="1BE1C0B9" wp14:editId="16DB364C">
            <wp:extent cx="4676775" cy="4978500"/>
            <wp:effectExtent l="19050" t="19050" r="9525" b="12700"/>
            <wp:docPr id="192" name="Picture 192" descr="D:\Research Info\Dissertation\Land Cover\LayoutNLCD2001 (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Research Info\Dissertation\Land Cover\LayoutNLCD2001 (1).tif"/>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l="12688" t="9802" r="13235" b="29263"/>
                    <a:stretch/>
                  </pic:blipFill>
                  <pic:spPr bwMode="auto">
                    <a:xfrm>
                      <a:off x="0" y="0"/>
                      <a:ext cx="4691337" cy="4994001"/>
                    </a:xfrm>
                    <a:prstGeom prst="rect">
                      <a:avLst/>
                    </a:prstGeom>
                    <a:noFill/>
                    <a:ln>
                      <a:solidFill>
                        <a:schemeClr val="accent6">
                          <a:lumMod val="50000"/>
                        </a:schemeClr>
                      </a:solidFill>
                    </a:ln>
                    <a:extLst>
                      <a:ext uri="{53640926-AAD7-44D8-BBD7-CCE9431645EC}">
                        <a14:shadowObscured xmlns:a14="http://schemas.microsoft.com/office/drawing/2010/main"/>
                      </a:ext>
                    </a:extLst>
                  </pic:spPr>
                </pic:pic>
              </a:graphicData>
            </a:graphic>
          </wp:inline>
        </w:drawing>
      </w:r>
    </w:p>
    <w:p w14:paraId="61DC40C2" w14:textId="77777777" w:rsidR="006D7DD9" w:rsidRDefault="006D7DD9" w:rsidP="006D7DD9">
      <w:pPr>
        <w:rPr>
          <w:rFonts w:ascii="Times New Roman" w:hAnsi="Times New Roman" w:cs="Times New Roman"/>
          <w:b/>
          <w:sz w:val="24"/>
          <w:szCs w:val="24"/>
        </w:rPr>
      </w:pPr>
      <w:r>
        <w:rPr>
          <w:rFonts w:ascii="Times New Roman" w:hAnsi="Times New Roman" w:cs="Times New Roman"/>
          <w:b/>
          <w:sz w:val="24"/>
          <w:szCs w:val="24"/>
        </w:rPr>
        <w:br w:type="page"/>
      </w:r>
    </w:p>
    <w:p w14:paraId="689A56C5" w14:textId="7BB4CFBA" w:rsidR="006D7DD9" w:rsidRDefault="006D7DD9" w:rsidP="006D7DD9">
      <w:pPr>
        <w:spacing w:line="240" w:lineRule="auto"/>
        <w:rPr>
          <w:rFonts w:ascii="Times New Roman" w:hAnsi="Times New Roman" w:cs="Times New Roman"/>
          <w:b/>
          <w:caps/>
          <w:sz w:val="24"/>
          <w:szCs w:val="24"/>
        </w:rPr>
      </w:pPr>
      <w:r w:rsidRPr="00C4270C">
        <w:rPr>
          <w:rFonts w:ascii="Times New Roman" w:hAnsi="Times New Roman" w:cs="Times New Roman"/>
          <w:b/>
          <w:caps/>
          <w:sz w:val="24"/>
          <w:szCs w:val="24"/>
        </w:rPr>
        <w:lastRenderedPageBreak/>
        <w:t xml:space="preserve">Figure – 11: </w:t>
      </w:r>
      <w:r w:rsidRPr="009C661C">
        <w:rPr>
          <w:rFonts w:ascii="Times New Roman" w:hAnsi="Times New Roman" w:cs="Times New Roman"/>
          <w:b/>
          <w:sz w:val="24"/>
          <w:szCs w:val="24"/>
        </w:rPr>
        <w:t>Spatial distribution of the 2011 NLCD</w:t>
      </w:r>
    </w:p>
    <w:p w14:paraId="62921039" w14:textId="77777777" w:rsidR="005047E2" w:rsidRPr="00C4270C" w:rsidRDefault="005047E2" w:rsidP="006D7DD9">
      <w:pPr>
        <w:spacing w:line="240" w:lineRule="auto"/>
        <w:rPr>
          <w:rFonts w:ascii="Times New Roman" w:hAnsi="Times New Roman" w:cs="Times New Roman"/>
          <w:b/>
          <w:caps/>
          <w:sz w:val="24"/>
          <w:szCs w:val="24"/>
        </w:rPr>
      </w:pPr>
    </w:p>
    <w:p w14:paraId="03FFB22A" w14:textId="77777777" w:rsidR="006D7DD9" w:rsidRPr="00B418E8" w:rsidRDefault="006D7DD9" w:rsidP="006D7DD9">
      <w:pPr>
        <w:spacing w:line="240" w:lineRule="auto"/>
        <w:rPr>
          <w:rFonts w:ascii="Times New Roman" w:hAnsi="Times New Roman" w:cs="Times New Roman"/>
          <w:b/>
          <w:spacing w:val="3"/>
          <w:sz w:val="24"/>
          <w:szCs w:val="24"/>
        </w:rPr>
      </w:pPr>
      <w:r w:rsidRPr="00AB4760">
        <w:rPr>
          <w:rFonts w:ascii="Times New Roman" w:hAnsi="Times New Roman" w:cs="Times New Roman"/>
          <w:noProof/>
        </w:rPr>
        <w:drawing>
          <wp:inline distT="0" distB="0" distL="0" distR="0" wp14:anchorId="4B677E82" wp14:editId="74E9D2A8">
            <wp:extent cx="4876800" cy="4961494"/>
            <wp:effectExtent l="19050" t="19050" r="19050" b="10795"/>
            <wp:docPr id="193" name="Picture 193" descr="D:\Research Info\Dissertation\Land Cover\LayoutNLCD20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Research Info\Dissertation\Land Cover\LayoutNLCD2011.tif"/>
                    <pic:cNvPicPr>
                      <a:picLocks noChangeAspect="1" noChangeArrowheads="1"/>
                    </pic:cNvPicPr>
                  </pic:nvPicPr>
                  <pic:blipFill rotWithShape="1">
                    <a:blip r:embed="rId81" cstate="print">
                      <a:extLst>
                        <a:ext uri="{28A0092B-C50C-407E-A947-70E740481C1C}">
                          <a14:useLocalDpi xmlns:a14="http://schemas.microsoft.com/office/drawing/2010/main" val="0"/>
                        </a:ext>
                      </a:extLst>
                    </a:blip>
                    <a:srcRect l="11997" t="9643" r="12404" b="30926"/>
                    <a:stretch/>
                  </pic:blipFill>
                  <pic:spPr bwMode="auto">
                    <a:xfrm>
                      <a:off x="0" y="0"/>
                      <a:ext cx="4897152" cy="4982199"/>
                    </a:xfrm>
                    <a:prstGeom prst="rect">
                      <a:avLst/>
                    </a:prstGeom>
                    <a:noFill/>
                    <a:ln>
                      <a:solidFill>
                        <a:schemeClr val="accent6">
                          <a:lumMod val="50000"/>
                        </a:schemeClr>
                      </a:solidFill>
                    </a:ln>
                    <a:extLst>
                      <a:ext uri="{53640926-AAD7-44D8-BBD7-CCE9431645EC}">
                        <a14:shadowObscured xmlns:a14="http://schemas.microsoft.com/office/drawing/2010/main"/>
                      </a:ext>
                    </a:extLst>
                  </pic:spPr>
                </pic:pic>
              </a:graphicData>
            </a:graphic>
          </wp:inline>
        </w:drawing>
      </w:r>
    </w:p>
    <w:bookmarkEnd w:id="46"/>
    <w:p w14:paraId="0362ACA2" w14:textId="77777777" w:rsidR="006D7DD9" w:rsidRDefault="006D7DD9" w:rsidP="006D7DD9">
      <w:pPr>
        <w:rPr>
          <w:rFonts w:ascii="Times New Roman" w:hAnsi="Times New Roman" w:cs="Times New Roman"/>
          <w:b/>
          <w:noProof/>
          <w:sz w:val="24"/>
        </w:rPr>
      </w:pPr>
      <w:r>
        <w:rPr>
          <w:rFonts w:ascii="Times New Roman" w:hAnsi="Times New Roman" w:cs="Times New Roman"/>
          <w:b/>
          <w:noProof/>
          <w:sz w:val="24"/>
        </w:rPr>
        <w:br w:type="page"/>
      </w:r>
    </w:p>
    <w:p w14:paraId="7B857F3E" w14:textId="77777777" w:rsidR="006D7DD9" w:rsidRDefault="006D7DD9" w:rsidP="006D7DD9">
      <w:pPr>
        <w:rPr>
          <w:rFonts w:ascii="Times New Roman" w:hAnsi="Times New Roman" w:cs="Times New Roman"/>
          <w:b/>
          <w:noProof/>
          <w:sz w:val="24"/>
        </w:rPr>
      </w:pPr>
    </w:p>
    <w:p w14:paraId="4CC447EC" w14:textId="69DC5351" w:rsidR="005047E2" w:rsidRPr="009C661C" w:rsidRDefault="006D7DD9" w:rsidP="006D7DD9">
      <w:pPr>
        <w:spacing w:line="240" w:lineRule="auto"/>
        <w:rPr>
          <w:rFonts w:ascii="Times New Roman" w:hAnsi="Times New Roman" w:cs="Times New Roman"/>
          <w:b/>
          <w:sz w:val="24"/>
          <w:szCs w:val="24"/>
        </w:rPr>
      </w:pPr>
      <w:r w:rsidRPr="00C4270C">
        <w:rPr>
          <w:rFonts w:ascii="Times New Roman" w:hAnsi="Times New Roman" w:cs="Times New Roman"/>
          <w:b/>
          <w:caps/>
          <w:sz w:val="24"/>
          <w:szCs w:val="24"/>
        </w:rPr>
        <w:t xml:space="preserve">Figure – 12: </w:t>
      </w:r>
      <w:bookmarkStart w:id="49" w:name="_Hlk9879705"/>
      <w:r w:rsidRPr="009C661C">
        <w:rPr>
          <w:rFonts w:ascii="Times New Roman" w:hAnsi="Times New Roman" w:cs="Times New Roman"/>
          <w:b/>
          <w:sz w:val="24"/>
          <w:szCs w:val="24"/>
        </w:rPr>
        <w:t>ADMHI for each year (all counties)</w:t>
      </w:r>
      <w:bookmarkEnd w:id="49"/>
    </w:p>
    <w:p w14:paraId="0961B1E5" w14:textId="77777777" w:rsidR="006D7DD9" w:rsidRDefault="006D7DD9" w:rsidP="006D7DD9">
      <w:pPr>
        <w:spacing w:line="240" w:lineRule="auto"/>
        <w:rPr>
          <w:rFonts w:ascii="Times New Roman" w:hAnsi="Times New Roman" w:cs="Times New Roman"/>
          <w:b/>
          <w:sz w:val="24"/>
          <w:szCs w:val="24"/>
        </w:rPr>
      </w:pPr>
      <w:r w:rsidRPr="00415F9D">
        <w:rPr>
          <w:rFonts w:ascii="Times New Roman" w:hAnsi="Times New Roman" w:cs="Times New Roman"/>
          <w:noProof/>
          <w:sz w:val="24"/>
          <w:szCs w:val="24"/>
        </w:rPr>
        <w:drawing>
          <wp:inline distT="0" distB="0" distL="0" distR="0" wp14:anchorId="619182E3" wp14:editId="392AEF85">
            <wp:extent cx="5181600" cy="253517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200236" cy="2544288"/>
                    </a:xfrm>
                    <a:prstGeom prst="rect">
                      <a:avLst/>
                    </a:prstGeom>
                    <a:noFill/>
                  </pic:spPr>
                </pic:pic>
              </a:graphicData>
            </a:graphic>
          </wp:inline>
        </w:drawing>
      </w:r>
    </w:p>
    <w:p w14:paraId="6EBFF0AB" w14:textId="77777777" w:rsidR="005047E2" w:rsidRDefault="005047E2" w:rsidP="006D7DD9">
      <w:pPr>
        <w:rPr>
          <w:rFonts w:ascii="Times New Roman" w:hAnsi="Times New Roman" w:cs="Times New Roman"/>
          <w:b/>
          <w:caps/>
          <w:sz w:val="24"/>
          <w:szCs w:val="24"/>
        </w:rPr>
      </w:pPr>
    </w:p>
    <w:p w14:paraId="4CD30201" w14:textId="3ABC8ED2" w:rsidR="005047E2" w:rsidRPr="00C4270C" w:rsidRDefault="006D7DD9" w:rsidP="006D7DD9">
      <w:pPr>
        <w:rPr>
          <w:rFonts w:ascii="Times New Roman" w:hAnsi="Times New Roman" w:cs="Times New Roman"/>
          <w:b/>
          <w:caps/>
          <w:sz w:val="24"/>
          <w:szCs w:val="24"/>
        </w:rPr>
      </w:pPr>
      <w:r w:rsidRPr="00C4270C">
        <w:rPr>
          <w:rFonts w:ascii="Times New Roman" w:hAnsi="Times New Roman" w:cs="Times New Roman"/>
          <w:b/>
          <w:caps/>
          <w:sz w:val="24"/>
          <w:szCs w:val="24"/>
        </w:rPr>
        <w:t xml:space="preserve">Figure – 13: </w:t>
      </w:r>
      <w:bookmarkStart w:id="50" w:name="_Hlk9879763"/>
      <w:r w:rsidRPr="009C661C">
        <w:rPr>
          <w:rFonts w:ascii="Times New Roman" w:hAnsi="Times New Roman" w:cs="Times New Roman"/>
          <w:b/>
          <w:sz w:val="24"/>
          <w:szCs w:val="24"/>
        </w:rPr>
        <w:t>Histogram of the monthly mean ADMHI for the Atlanta-Metropolitan area</w:t>
      </w:r>
      <w:bookmarkEnd w:id="50"/>
    </w:p>
    <w:p w14:paraId="02703C15" w14:textId="77777777" w:rsidR="006D7DD9" w:rsidRDefault="006D7DD9" w:rsidP="006D7DD9">
      <w:pPr>
        <w:spacing w:line="240" w:lineRule="auto"/>
        <w:rPr>
          <w:rFonts w:ascii="Times New Roman" w:hAnsi="Times New Roman" w:cs="Times New Roman"/>
          <w:b/>
          <w:sz w:val="24"/>
          <w:szCs w:val="24"/>
        </w:rPr>
      </w:pPr>
      <w:r w:rsidRPr="00415F9D">
        <w:rPr>
          <w:rFonts w:ascii="Times New Roman" w:hAnsi="Times New Roman" w:cs="Times New Roman"/>
          <w:noProof/>
          <w:sz w:val="24"/>
          <w:szCs w:val="24"/>
        </w:rPr>
        <w:drawing>
          <wp:inline distT="0" distB="0" distL="0" distR="0" wp14:anchorId="7A6B2A8B" wp14:editId="01658981">
            <wp:extent cx="5324475" cy="2146057"/>
            <wp:effectExtent l="0" t="0" r="0" b="69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350042" cy="2156362"/>
                    </a:xfrm>
                    <a:prstGeom prst="rect">
                      <a:avLst/>
                    </a:prstGeom>
                    <a:noFill/>
                  </pic:spPr>
                </pic:pic>
              </a:graphicData>
            </a:graphic>
          </wp:inline>
        </w:drawing>
      </w:r>
    </w:p>
    <w:p w14:paraId="26BD9AD7" w14:textId="77777777" w:rsidR="006D7DD9" w:rsidRDefault="006D7DD9" w:rsidP="006D7DD9">
      <w:pPr>
        <w:rPr>
          <w:rFonts w:ascii="Times New Roman" w:hAnsi="Times New Roman" w:cs="Times New Roman"/>
          <w:b/>
          <w:sz w:val="24"/>
          <w:szCs w:val="24"/>
        </w:rPr>
      </w:pPr>
      <w:r>
        <w:rPr>
          <w:rFonts w:ascii="Times New Roman" w:hAnsi="Times New Roman" w:cs="Times New Roman"/>
          <w:b/>
          <w:sz w:val="24"/>
          <w:szCs w:val="24"/>
        </w:rPr>
        <w:br w:type="page"/>
      </w:r>
    </w:p>
    <w:p w14:paraId="73DA7B3C" w14:textId="04A3A8A0" w:rsidR="005047E2" w:rsidRPr="00C4270C" w:rsidRDefault="006D7DD9" w:rsidP="006D7DD9">
      <w:pPr>
        <w:rPr>
          <w:rFonts w:ascii="Times New Roman" w:hAnsi="Times New Roman" w:cs="Times New Roman"/>
          <w:b/>
          <w:caps/>
          <w:sz w:val="24"/>
          <w:szCs w:val="24"/>
        </w:rPr>
      </w:pPr>
      <w:r w:rsidRPr="00C4270C">
        <w:rPr>
          <w:rFonts w:ascii="Times New Roman" w:hAnsi="Times New Roman" w:cs="Times New Roman"/>
          <w:b/>
          <w:caps/>
          <w:sz w:val="24"/>
          <w:szCs w:val="24"/>
        </w:rPr>
        <w:lastRenderedPageBreak/>
        <w:t xml:space="preserve">Figure – 14: </w:t>
      </w:r>
      <w:bookmarkStart w:id="51" w:name="_Hlk9879866"/>
      <w:r w:rsidRPr="009C661C">
        <w:rPr>
          <w:rFonts w:ascii="Times New Roman" w:hAnsi="Times New Roman" w:cs="Times New Roman"/>
          <w:b/>
          <w:sz w:val="24"/>
          <w:szCs w:val="24"/>
        </w:rPr>
        <w:t>Histogram of the cumulative EHEE (all counties)</w:t>
      </w:r>
      <w:bookmarkEnd w:id="51"/>
    </w:p>
    <w:p w14:paraId="76168A0D" w14:textId="77777777" w:rsidR="006D7DD9" w:rsidRDefault="006D7DD9" w:rsidP="006D7DD9">
      <w:pPr>
        <w:rPr>
          <w:rFonts w:ascii="Times New Roman" w:hAnsi="Times New Roman" w:cs="Times New Roman"/>
          <w:b/>
          <w:sz w:val="24"/>
          <w:szCs w:val="24"/>
        </w:rPr>
      </w:pPr>
      <w:r w:rsidRPr="00415F9D">
        <w:rPr>
          <w:rFonts w:ascii="Times New Roman" w:hAnsi="Times New Roman" w:cs="Times New Roman"/>
          <w:noProof/>
          <w:sz w:val="24"/>
          <w:szCs w:val="24"/>
        </w:rPr>
        <w:drawing>
          <wp:inline distT="0" distB="0" distL="0" distR="0" wp14:anchorId="0B8E9F8B" wp14:editId="7193899A">
            <wp:extent cx="5362575" cy="267212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373043" cy="2677337"/>
                    </a:xfrm>
                    <a:prstGeom prst="rect">
                      <a:avLst/>
                    </a:prstGeom>
                  </pic:spPr>
                </pic:pic>
              </a:graphicData>
            </a:graphic>
          </wp:inline>
        </w:drawing>
      </w:r>
    </w:p>
    <w:p w14:paraId="59BB19A5" w14:textId="77777777" w:rsidR="006D7DD9" w:rsidRDefault="006D7DD9" w:rsidP="006D7DD9">
      <w:pPr>
        <w:rPr>
          <w:rFonts w:ascii="Times New Roman" w:hAnsi="Times New Roman" w:cs="Times New Roman"/>
          <w:b/>
          <w:sz w:val="24"/>
          <w:szCs w:val="24"/>
        </w:rPr>
      </w:pPr>
    </w:p>
    <w:p w14:paraId="6F755DFD" w14:textId="77777777" w:rsidR="005047E2" w:rsidRDefault="005047E2" w:rsidP="006D7DD9">
      <w:pPr>
        <w:spacing w:line="240" w:lineRule="auto"/>
        <w:rPr>
          <w:rFonts w:ascii="Times New Roman" w:hAnsi="Times New Roman" w:cs="Times New Roman"/>
          <w:b/>
          <w:caps/>
          <w:sz w:val="24"/>
          <w:szCs w:val="24"/>
        </w:rPr>
      </w:pPr>
    </w:p>
    <w:p w14:paraId="3B4ECAD2" w14:textId="0B4EF764" w:rsidR="005047E2" w:rsidRPr="009C661C" w:rsidRDefault="006D7DD9" w:rsidP="006D7DD9">
      <w:pPr>
        <w:spacing w:line="240" w:lineRule="auto"/>
        <w:rPr>
          <w:rFonts w:ascii="Times New Roman" w:hAnsi="Times New Roman" w:cs="Times New Roman"/>
          <w:b/>
          <w:sz w:val="24"/>
          <w:szCs w:val="24"/>
        </w:rPr>
      </w:pPr>
      <w:r w:rsidRPr="00C4270C">
        <w:rPr>
          <w:rFonts w:ascii="Times New Roman" w:hAnsi="Times New Roman" w:cs="Times New Roman"/>
          <w:b/>
          <w:caps/>
          <w:sz w:val="24"/>
          <w:szCs w:val="24"/>
        </w:rPr>
        <w:t xml:space="preserve">Figure – 15: </w:t>
      </w:r>
      <w:bookmarkStart w:id="52" w:name="_Hlk9879927"/>
      <w:r w:rsidRPr="009C661C">
        <w:rPr>
          <w:rFonts w:ascii="Times New Roman" w:hAnsi="Times New Roman" w:cs="Times New Roman"/>
          <w:b/>
          <w:sz w:val="24"/>
          <w:szCs w:val="24"/>
        </w:rPr>
        <w:t>Age-adjusted morbidity for period-I</w:t>
      </w:r>
      <w:bookmarkEnd w:id="52"/>
    </w:p>
    <w:p w14:paraId="4957C2CF" w14:textId="77777777" w:rsidR="006D7DD9" w:rsidRDefault="006D7DD9" w:rsidP="006D7DD9">
      <w:pPr>
        <w:spacing w:line="240" w:lineRule="auto"/>
        <w:rPr>
          <w:rFonts w:ascii="Times New Roman" w:hAnsi="Times New Roman" w:cs="Times New Roman"/>
          <w:b/>
          <w:sz w:val="24"/>
          <w:szCs w:val="24"/>
        </w:rPr>
      </w:pPr>
      <w:r w:rsidRPr="00415F9D">
        <w:rPr>
          <w:rFonts w:ascii="Times New Roman" w:hAnsi="Times New Roman" w:cs="Times New Roman"/>
          <w:noProof/>
          <w:sz w:val="24"/>
          <w:szCs w:val="24"/>
        </w:rPr>
        <w:drawing>
          <wp:inline distT="0" distB="0" distL="0" distR="0" wp14:anchorId="6F7787BF" wp14:editId="35D6EFB5">
            <wp:extent cx="5324475" cy="2651429"/>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330382" cy="2654370"/>
                    </a:xfrm>
                    <a:prstGeom prst="rect">
                      <a:avLst/>
                    </a:prstGeom>
                  </pic:spPr>
                </pic:pic>
              </a:graphicData>
            </a:graphic>
          </wp:inline>
        </w:drawing>
      </w:r>
    </w:p>
    <w:p w14:paraId="46D95CEF" w14:textId="77777777" w:rsidR="006D7DD9" w:rsidRDefault="006D7DD9" w:rsidP="006D7DD9">
      <w:pPr>
        <w:rPr>
          <w:rFonts w:ascii="Times New Roman" w:hAnsi="Times New Roman" w:cs="Times New Roman"/>
          <w:b/>
          <w:sz w:val="24"/>
          <w:szCs w:val="24"/>
        </w:rPr>
      </w:pPr>
      <w:r>
        <w:rPr>
          <w:rFonts w:ascii="Times New Roman" w:hAnsi="Times New Roman" w:cs="Times New Roman"/>
          <w:b/>
          <w:sz w:val="24"/>
          <w:szCs w:val="24"/>
        </w:rPr>
        <w:br w:type="page"/>
      </w:r>
    </w:p>
    <w:p w14:paraId="60722F58" w14:textId="26A272FE" w:rsidR="005047E2" w:rsidRPr="00C4270C" w:rsidRDefault="006D7DD9" w:rsidP="006D7DD9">
      <w:pPr>
        <w:rPr>
          <w:rFonts w:ascii="Times New Roman" w:hAnsi="Times New Roman" w:cs="Times New Roman"/>
          <w:b/>
          <w:caps/>
          <w:sz w:val="24"/>
          <w:szCs w:val="24"/>
        </w:rPr>
      </w:pPr>
      <w:r w:rsidRPr="00C4270C">
        <w:rPr>
          <w:rFonts w:ascii="Times New Roman" w:hAnsi="Times New Roman" w:cs="Times New Roman"/>
          <w:b/>
          <w:caps/>
          <w:sz w:val="24"/>
          <w:szCs w:val="24"/>
        </w:rPr>
        <w:lastRenderedPageBreak/>
        <w:t xml:space="preserve">Figure – 16: </w:t>
      </w:r>
      <w:bookmarkStart w:id="53" w:name="_Hlk9879961"/>
      <w:r w:rsidRPr="009C661C">
        <w:rPr>
          <w:rFonts w:ascii="Times New Roman" w:hAnsi="Times New Roman" w:cs="Times New Roman"/>
          <w:b/>
          <w:sz w:val="24"/>
          <w:szCs w:val="24"/>
        </w:rPr>
        <w:t>Boxplot per month of category III, age-adjusted morbidity</w:t>
      </w:r>
      <w:bookmarkEnd w:id="53"/>
    </w:p>
    <w:p w14:paraId="73FB5A09" w14:textId="77777777" w:rsidR="006D7DD9" w:rsidRDefault="006D7DD9" w:rsidP="006D7DD9">
      <w:pPr>
        <w:spacing w:line="240" w:lineRule="auto"/>
        <w:rPr>
          <w:rFonts w:ascii="Times New Roman" w:hAnsi="Times New Roman" w:cs="Times New Roman"/>
          <w:b/>
          <w:sz w:val="24"/>
          <w:szCs w:val="24"/>
        </w:rPr>
      </w:pPr>
      <w:r w:rsidRPr="00415F9D">
        <w:rPr>
          <w:rFonts w:ascii="Times New Roman" w:hAnsi="Times New Roman" w:cs="Times New Roman"/>
          <w:noProof/>
          <w:sz w:val="24"/>
          <w:szCs w:val="24"/>
        </w:rPr>
        <w:drawing>
          <wp:inline distT="0" distB="0" distL="0" distR="0" wp14:anchorId="2360349B" wp14:editId="3925EA5E">
            <wp:extent cx="5438775" cy="2754833"/>
            <wp:effectExtent l="0" t="0" r="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458097" cy="2764620"/>
                    </a:xfrm>
                    <a:prstGeom prst="rect">
                      <a:avLst/>
                    </a:prstGeom>
                  </pic:spPr>
                </pic:pic>
              </a:graphicData>
            </a:graphic>
          </wp:inline>
        </w:drawing>
      </w:r>
    </w:p>
    <w:p w14:paraId="5A162493" w14:textId="560F5964" w:rsidR="005047E2" w:rsidRPr="00C4270C" w:rsidRDefault="006D7DD9" w:rsidP="006D7DD9">
      <w:pPr>
        <w:spacing w:line="240" w:lineRule="auto"/>
        <w:rPr>
          <w:rFonts w:ascii="Times New Roman" w:hAnsi="Times New Roman" w:cs="Times New Roman"/>
          <w:b/>
          <w:caps/>
          <w:sz w:val="24"/>
          <w:szCs w:val="24"/>
        </w:rPr>
      </w:pPr>
      <w:r w:rsidRPr="00C4270C">
        <w:rPr>
          <w:rFonts w:ascii="Times New Roman" w:hAnsi="Times New Roman" w:cs="Times New Roman"/>
          <w:b/>
          <w:caps/>
          <w:sz w:val="24"/>
          <w:szCs w:val="24"/>
        </w:rPr>
        <w:t xml:space="preserve">Figure – 17: </w:t>
      </w:r>
      <w:bookmarkStart w:id="54" w:name="_Hlk9879998"/>
      <w:r w:rsidRPr="009C661C">
        <w:rPr>
          <w:rFonts w:ascii="Times New Roman" w:hAnsi="Times New Roman" w:cs="Times New Roman"/>
          <w:b/>
          <w:sz w:val="24"/>
          <w:szCs w:val="24"/>
        </w:rPr>
        <w:t>GA Age-adjusted social economic morbidity</w:t>
      </w:r>
      <w:r w:rsidRPr="00C4270C">
        <w:rPr>
          <w:rFonts w:ascii="Times New Roman" w:hAnsi="Times New Roman" w:cs="Times New Roman"/>
          <w:b/>
          <w:caps/>
          <w:sz w:val="24"/>
          <w:szCs w:val="24"/>
        </w:rPr>
        <w:t xml:space="preserve"> </w:t>
      </w:r>
    </w:p>
    <w:bookmarkEnd w:id="54"/>
    <w:p w14:paraId="5984C50C" w14:textId="77777777" w:rsidR="006D7DD9" w:rsidRDefault="006D7DD9" w:rsidP="006D7DD9">
      <w:pPr>
        <w:spacing w:line="240" w:lineRule="auto"/>
        <w:rPr>
          <w:rFonts w:ascii="Times New Roman" w:hAnsi="Times New Roman" w:cs="Times New Roman"/>
          <w:b/>
          <w:sz w:val="24"/>
          <w:szCs w:val="24"/>
        </w:rPr>
      </w:pPr>
      <w:r w:rsidRPr="00415F9D">
        <w:rPr>
          <w:rFonts w:ascii="Times New Roman" w:hAnsi="Times New Roman" w:cs="Times New Roman"/>
          <w:noProof/>
          <w:sz w:val="24"/>
          <w:szCs w:val="24"/>
        </w:rPr>
        <w:drawing>
          <wp:inline distT="0" distB="0" distL="0" distR="0" wp14:anchorId="664CF270" wp14:editId="6B81B8CC">
            <wp:extent cx="5486400" cy="2627142"/>
            <wp:effectExtent l="0" t="0" r="0" b="190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513258" cy="2640003"/>
                    </a:xfrm>
                    <a:prstGeom prst="rect">
                      <a:avLst/>
                    </a:prstGeom>
                    <a:noFill/>
                  </pic:spPr>
                </pic:pic>
              </a:graphicData>
            </a:graphic>
          </wp:inline>
        </w:drawing>
      </w:r>
    </w:p>
    <w:p w14:paraId="7F3F5434" w14:textId="4B9E5BCD" w:rsidR="005047E2" w:rsidRPr="00C4270C" w:rsidRDefault="006D7DD9" w:rsidP="006D7DD9">
      <w:pPr>
        <w:spacing w:line="240" w:lineRule="auto"/>
        <w:rPr>
          <w:rFonts w:ascii="Times New Roman" w:hAnsi="Times New Roman" w:cs="Times New Roman"/>
          <w:b/>
          <w:caps/>
          <w:sz w:val="24"/>
          <w:szCs w:val="24"/>
        </w:rPr>
      </w:pPr>
      <w:r w:rsidRPr="00C4270C">
        <w:rPr>
          <w:rFonts w:ascii="Times New Roman" w:hAnsi="Times New Roman" w:cs="Times New Roman"/>
          <w:b/>
          <w:caps/>
          <w:sz w:val="24"/>
          <w:szCs w:val="24"/>
        </w:rPr>
        <w:t xml:space="preserve">Figure – 18: </w:t>
      </w:r>
      <w:bookmarkStart w:id="55" w:name="_Hlk9880170"/>
      <w:r w:rsidRPr="009C661C">
        <w:rPr>
          <w:rFonts w:ascii="Times New Roman" w:hAnsi="Times New Roman" w:cs="Times New Roman"/>
          <w:b/>
          <w:sz w:val="24"/>
          <w:szCs w:val="24"/>
        </w:rPr>
        <w:t>Statistical analysis of 2001 and 2011</w:t>
      </w:r>
      <w:r w:rsidRPr="00C4270C">
        <w:rPr>
          <w:rFonts w:ascii="Times New Roman" w:hAnsi="Times New Roman" w:cs="Times New Roman"/>
          <w:b/>
          <w:caps/>
          <w:sz w:val="24"/>
          <w:szCs w:val="24"/>
        </w:rPr>
        <w:t xml:space="preserve"> </w:t>
      </w:r>
      <w:bookmarkEnd w:id="55"/>
      <w:r w:rsidR="009B3389">
        <w:rPr>
          <w:rFonts w:ascii="Times New Roman" w:hAnsi="Times New Roman" w:cs="Times New Roman"/>
          <w:b/>
          <w:caps/>
          <w:sz w:val="24"/>
          <w:szCs w:val="24"/>
        </w:rPr>
        <w:t>LCV</w:t>
      </w:r>
    </w:p>
    <w:p w14:paraId="69CDE240" w14:textId="77777777" w:rsidR="006D7DD9" w:rsidRDefault="006D7DD9" w:rsidP="006D7DD9">
      <w:pPr>
        <w:spacing w:line="240" w:lineRule="auto"/>
        <w:rPr>
          <w:rFonts w:ascii="Times New Roman" w:hAnsi="Times New Roman" w:cs="Times New Roman"/>
          <w:b/>
          <w:sz w:val="24"/>
          <w:szCs w:val="24"/>
        </w:rPr>
      </w:pPr>
      <w:r w:rsidRPr="00860179">
        <w:rPr>
          <w:rFonts w:ascii="Times New Roman" w:hAnsi="Times New Roman" w:cs="Times New Roman"/>
          <w:noProof/>
          <w:sz w:val="24"/>
          <w:szCs w:val="24"/>
        </w:rPr>
        <w:drawing>
          <wp:inline distT="0" distB="0" distL="0" distR="0" wp14:anchorId="0DB69E2C" wp14:editId="379C638C">
            <wp:extent cx="5343525" cy="762000"/>
            <wp:effectExtent l="0" t="0" r="9525"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343525" cy="762000"/>
                    </a:xfrm>
                    <a:prstGeom prst="rect">
                      <a:avLst/>
                    </a:prstGeom>
                    <a:noFill/>
                    <a:ln>
                      <a:noFill/>
                    </a:ln>
                  </pic:spPr>
                </pic:pic>
              </a:graphicData>
            </a:graphic>
          </wp:inline>
        </w:drawing>
      </w:r>
    </w:p>
    <w:p w14:paraId="6ECB6858" w14:textId="77777777" w:rsidR="005047E2" w:rsidRDefault="005047E2" w:rsidP="006D7DD9">
      <w:pPr>
        <w:spacing w:line="240" w:lineRule="auto"/>
        <w:rPr>
          <w:rFonts w:ascii="Times New Roman" w:hAnsi="Times New Roman" w:cs="Times New Roman"/>
          <w:b/>
          <w:caps/>
          <w:sz w:val="24"/>
          <w:szCs w:val="24"/>
        </w:rPr>
      </w:pPr>
    </w:p>
    <w:p w14:paraId="16B25310" w14:textId="77777777" w:rsidR="005047E2" w:rsidRDefault="005047E2" w:rsidP="006D7DD9">
      <w:pPr>
        <w:spacing w:line="240" w:lineRule="auto"/>
        <w:rPr>
          <w:rFonts w:ascii="Times New Roman" w:hAnsi="Times New Roman" w:cs="Times New Roman"/>
          <w:b/>
          <w:caps/>
          <w:sz w:val="24"/>
          <w:szCs w:val="24"/>
        </w:rPr>
      </w:pPr>
    </w:p>
    <w:p w14:paraId="16D2E32F" w14:textId="77777777" w:rsidR="005047E2" w:rsidRDefault="005047E2" w:rsidP="006D7DD9">
      <w:pPr>
        <w:spacing w:line="240" w:lineRule="auto"/>
        <w:rPr>
          <w:rFonts w:ascii="Times New Roman" w:hAnsi="Times New Roman" w:cs="Times New Roman"/>
          <w:b/>
          <w:caps/>
          <w:sz w:val="24"/>
          <w:szCs w:val="24"/>
        </w:rPr>
      </w:pPr>
    </w:p>
    <w:p w14:paraId="7D34E132" w14:textId="522955F1" w:rsidR="006D7DD9" w:rsidRPr="00C4270C" w:rsidRDefault="006D7DD9" w:rsidP="006D7DD9">
      <w:pPr>
        <w:spacing w:line="240" w:lineRule="auto"/>
        <w:rPr>
          <w:rFonts w:ascii="Times New Roman" w:hAnsi="Times New Roman" w:cs="Times New Roman"/>
          <w:b/>
          <w:caps/>
          <w:sz w:val="24"/>
          <w:szCs w:val="24"/>
        </w:rPr>
      </w:pPr>
      <w:r w:rsidRPr="00C4270C">
        <w:rPr>
          <w:rFonts w:ascii="Times New Roman" w:hAnsi="Times New Roman" w:cs="Times New Roman"/>
          <w:b/>
          <w:caps/>
          <w:sz w:val="24"/>
          <w:szCs w:val="24"/>
        </w:rPr>
        <w:lastRenderedPageBreak/>
        <w:t xml:space="preserve">Figure – 19: </w:t>
      </w:r>
      <w:bookmarkStart w:id="56" w:name="_Hlk9880199"/>
      <w:r w:rsidRPr="009C661C">
        <w:rPr>
          <w:rFonts w:ascii="Times New Roman" w:hAnsi="Times New Roman" w:cs="Times New Roman"/>
          <w:b/>
          <w:sz w:val="24"/>
          <w:szCs w:val="24"/>
        </w:rPr>
        <w:t>Statistical analysis of 2001 and 2011 LCR</w:t>
      </w:r>
      <w:bookmarkEnd w:id="56"/>
    </w:p>
    <w:p w14:paraId="70B04747" w14:textId="77777777" w:rsidR="006D7DD9" w:rsidRDefault="006D7DD9" w:rsidP="006D7DD9">
      <w:pPr>
        <w:spacing w:line="240" w:lineRule="auto"/>
        <w:rPr>
          <w:rFonts w:ascii="Times New Roman" w:hAnsi="Times New Roman" w:cs="Times New Roman"/>
          <w:b/>
          <w:sz w:val="24"/>
          <w:szCs w:val="24"/>
        </w:rPr>
      </w:pPr>
      <w:r w:rsidRPr="00860179">
        <w:rPr>
          <w:rFonts w:ascii="Times New Roman" w:hAnsi="Times New Roman" w:cs="Times New Roman"/>
          <w:noProof/>
          <w:sz w:val="24"/>
          <w:szCs w:val="24"/>
        </w:rPr>
        <w:drawing>
          <wp:inline distT="0" distB="0" distL="0" distR="0" wp14:anchorId="454284F2" wp14:editId="77F215F0">
            <wp:extent cx="5476875" cy="598170"/>
            <wp:effectExtent l="0" t="0" r="9525"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476875" cy="598170"/>
                    </a:xfrm>
                    <a:prstGeom prst="rect">
                      <a:avLst/>
                    </a:prstGeom>
                    <a:noFill/>
                    <a:ln>
                      <a:noFill/>
                    </a:ln>
                  </pic:spPr>
                </pic:pic>
              </a:graphicData>
            </a:graphic>
          </wp:inline>
        </w:drawing>
      </w:r>
    </w:p>
    <w:p w14:paraId="32118FCA" w14:textId="77777777" w:rsidR="005047E2" w:rsidRDefault="005047E2" w:rsidP="006D7DD9">
      <w:pPr>
        <w:spacing w:line="240" w:lineRule="auto"/>
        <w:rPr>
          <w:rFonts w:ascii="Times New Roman" w:hAnsi="Times New Roman" w:cs="Times New Roman"/>
          <w:b/>
          <w:caps/>
          <w:sz w:val="24"/>
          <w:szCs w:val="24"/>
        </w:rPr>
      </w:pPr>
    </w:p>
    <w:p w14:paraId="35AB6269" w14:textId="13EE2517" w:rsidR="006D7DD9" w:rsidRPr="00C4270C" w:rsidRDefault="006D7DD9" w:rsidP="006D7DD9">
      <w:pPr>
        <w:spacing w:line="240" w:lineRule="auto"/>
        <w:rPr>
          <w:rFonts w:ascii="Times New Roman" w:hAnsi="Times New Roman" w:cs="Times New Roman"/>
          <w:b/>
          <w:caps/>
          <w:sz w:val="24"/>
          <w:szCs w:val="24"/>
        </w:rPr>
      </w:pPr>
      <w:r w:rsidRPr="00C4270C">
        <w:rPr>
          <w:rFonts w:ascii="Times New Roman" w:hAnsi="Times New Roman" w:cs="Times New Roman"/>
          <w:b/>
          <w:caps/>
          <w:sz w:val="24"/>
          <w:szCs w:val="24"/>
        </w:rPr>
        <w:t xml:space="preserve">Figure – 20: </w:t>
      </w:r>
      <w:bookmarkStart w:id="57" w:name="_Hlk9880229"/>
      <w:r w:rsidRPr="009C661C">
        <w:rPr>
          <w:rFonts w:ascii="Times New Roman" w:hAnsi="Times New Roman" w:cs="Times New Roman"/>
          <w:b/>
          <w:sz w:val="24"/>
          <w:szCs w:val="24"/>
        </w:rPr>
        <w:t>Statistical analysis of LCV and LCR</w:t>
      </w:r>
      <w:bookmarkEnd w:id="57"/>
    </w:p>
    <w:p w14:paraId="0AEB141D" w14:textId="77777777" w:rsidR="006D7DD9" w:rsidRDefault="006D7DD9" w:rsidP="006D7DD9">
      <w:pPr>
        <w:spacing w:line="240" w:lineRule="auto"/>
        <w:rPr>
          <w:rFonts w:ascii="Times New Roman" w:hAnsi="Times New Roman" w:cs="Times New Roman"/>
          <w:b/>
          <w:sz w:val="24"/>
          <w:szCs w:val="24"/>
        </w:rPr>
      </w:pPr>
      <w:r w:rsidRPr="00860179">
        <w:rPr>
          <w:rFonts w:ascii="Times New Roman" w:hAnsi="Times New Roman" w:cs="Times New Roman"/>
          <w:noProof/>
          <w:sz w:val="24"/>
          <w:szCs w:val="24"/>
        </w:rPr>
        <w:drawing>
          <wp:inline distT="0" distB="0" distL="0" distR="0" wp14:anchorId="41782E34" wp14:editId="47707A7A">
            <wp:extent cx="5591175" cy="60960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591175" cy="609600"/>
                    </a:xfrm>
                    <a:prstGeom prst="rect">
                      <a:avLst/>
                    </a:prstGeom>
                    <a:noFill/>
                    <a:ln>
                      <a:noFill/>
                    </a:ln>
                  </pic:spPr>
                </pic:pic>
              </a:graphicData>
            </a:graphic>
          </wp:inline>
        </w:drawing>
      </w:r>
    </w:p>
    <w:p w14:paraId="4C66844C" w14:textId="77777777" w:rsidR="005047E2" w:rsidRDefault="005047E2" w:rsidP="006D7DD9">
      <w:pPr>
        <w:spacing w:line="240" w:lineRule="auto"/>
        <w:rPr>
          <w:rFonts w:ascii="Times New Roman" w:hAnsi="Times New Roman" w:cs="Times New Roman"/>
          <w:b/>
          <w:caps/>
          <w:sz w:val="24"/>
          <w:szCs w:val="24"/>
        </w:rPr>
      </w:pPr>
    </w:p>
    <w:p w14:paraId="776F5853" w14:textId="319F6EB3" w:rsidR="006D7DD9" w:rsidRPr="00C4270C" w:rsidRDefault="006D7DD9" w:rsidP="006D7DD9">
      <w:pPr>
        <w:spacing w:line="240" w:lineRule="auto"/>
        <w:rPr>
          <w:rFonts w:ascii="Times New Roman" w:hAnsi="Times New Roman" w:cs="Times New Roman"/>
          <w:b/>
          <w:caps/>
          <w:sz w:val="24"/>
          <w:szCs w:val="24"/>
        </w:rPr>
      </w:pPr>
      <w:r w:rsidRPr="00C4270C">
        <w:rPr>
          <w:rFonts w:ascii="Times New Roman" w:hAnsi="Times New Roman" w:cs="Times New Roman"/>
          <w:b/>
          <w:caps/>
          <w:sz w:val="24"/>
          <w:szCs w:val="24"/>
        </w:rPr>
        <w:t xml:space="preserve">Figure – 21: </w:t>
      </w:r>
      <w:bookmarkStart w:id="58" w:name="_Hlk9880276"/>
      <w:r w:rsidRPr="009C661C">
        <w:rPr>
          <w:rFonts w:ascii="Times New Roman" w:hAnsi="Times New Roman" w:cs="Times New Roman"/>
          <w:b/>
          <w:sz w:val="24"/>
          <w:szCs w:val="24"/>
        </w:rPr>
        <w:t>Reciprocal correlation between LC vulnerability and LC resilience</w:t>
      </w:r>
      <w:bookmarkEnd w:id="58"/>
    </w:p>
    <w:p w14:paraId="059C6669" w14:textId="77777777" w:rsidR="006D7DD9" w:rsidRDefault="006D7DD9" w:rsidP="006D7DD9">
      <w:pPr>
        <w:spacing w:line="240" w:lineRule="auto"/>
        <w:rPr>
          <w:rFonts w:ascii="Times New Roman" w:hAnsi="Times New Roman" w:cs="Times New Roman"/>
          <w:b/>
          <w:sz w:val="24"/>
          <w:szCs w:val="24"/>
        </w:rPr>
      </w:pPr>
      <w:r w:rsidRPr="00860179">
        <w:rPr>
          <w:rFonts w:ascii="Times New Roman" w:hAnsi="Times New Roman" w:cs="Times New Roman"/>
          <w:noProof/>
          <w:sz w:val="24"/>
          <w:szCs w:val="24"/>
        </w:rPr>
        <w:drawing>
          <wp:inline distT="0" distB="0" distL="0" distR="0" wp14:anchorId="76BF992E" wp14:editId="6011746F">
            <wp:extent cx="5505450" cy="3270250"/>
            <wp:effectExtent l="0" t="0" r="0" b="6350"/>
            <wp:docPr id="1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91"/>
                    <a:stretch>
                      <a:fillRect/>
                    </a:stretch>
                  </pic:blipFill>
                  <pic:spPr>
                    <a:xfrm>
                      <a:off x="0" y="0"/>
                      <a:ext cx="5505450" cy="3270250"/>
                    </a:xfrm>
                    <a:prstGeom prst="rect">
                      <a:avLst/>
                    </a:prstGeom>
                  </pic:spPr>
                </pic:pic>
              </a:graphicData>
            </a:graphic>
          </wp:inline>
        </w:drawing>
      </w:r>
    </w:p>
    <w:p w14:paraId="5C11802B" w14:textId="77777777" w:rsidR="006D7DD9" w:rsidRDefault="006D7DD9" w:rsidP="006D7DD9">
      <w:pPr>
        <w:rPr>
          <w:rFonts w:ascii="Times New Roman" w:hAnsi="Times New Roman" w:cs="Times New Roman"/>
          <w:b/>
          <w:sz w:val="24"/>
          <w:szCs w:val="24"/>
        </w:rPr>
      </w:pPr>
      <w:r>
        <w:rPr>
          <w:rFonts w:ascii="Times New Roman" w:hAnsi="Times New Roman" w:cs="Times New Roman"/>
          <w:b/>
          <w:sz w:val="24"/>
          <w:szCs w:val="24"/>
        </w:rPr>
        <w:br w:type="page"/>
      </w:r>
    </w:p>
    <w:p w14:paraId="266ECA0A" w14:textId="77777777" w:rsidR="006D7DD9" w:rsidRPr="00C4270C" w:rsidRDefault="006D7DD9" w:rsidP="006D7DD9">
      <w:pPr>
        <w:spacing w:line="240" w:lineRule="auto"/>
        <w:rPr>
          <w:rFonts w:ascii="Times New Roman" w:hAnsi="Times New Roman" w:cs="Times New Roman"/>
          <w:b/>
          <w:caps/>
          <w:sz w:val="24"/>
          <w:szCs w:val="24"/>
        </w:rPr>
      </w:pPr>
      <w:r w:rsidRPr="00C4270C">
        <w:rPr>
          <w:rFonts w:ascii="Times New Roman" w:hAnsi="Times New Roman" w:cs="Times New Roman"/>
          <w:b/>
          <w:caps/>
          <w:sz w:val="24"/>
          <w:szCs w:val="24"/>
        </w:rPr>
        <w:lastRenderedPageBreak/>
        <w:t xml:space="preserve">Figure – 22: </w:t>
      </w:r>
      <w:bookmarkStart w:id="59" w:name="_Hlk9880322"/>
      <w:r w:rsidRPr="009C661C">
        <w:rPr>
          <w:rFonts w:ascii="Times New Roman" w:hAnsi="Times New Roman" w:cs="Times New Roman"/>
          <w:b/>
          <w:sz w:val="24"/>
          <w:szCs w:val="24"/>
        </w:rPr>
        <w:t>Cumulative EHEE, land cover and morbidity per age-adjusted category</w:t>
      </w:r>
    </w:p>
    <w:bookmarkEnd w:id="59"/>
    <w:p w14:paraId="0349A200" w14:textId="77777777" w:rsidR="006D7DD9" w:rsidRDefault="006D7DD9" w:rsidP="006D7DD9">
      <w:pPr>
        <w:spacing w:line="240" w:lineRule="auto"/>
        <w:rPr>
          <w:rFonts w:ascii="Times New Roman" w:hAnsi="Times New Roman" w:cs="Times New Roman"/>
          <w:b/>
          <w:sz w:val="24"/>
          <w:szCs w:val="24"/>
        </w:rPr>
      </w:pPr>
      <w:r w:rsidRPr="00860179">
        <w:rPr>
          <w:rFonts w:ascii="Times New Roman" w:hAnsi="Times New Roman" w:cs="Times New Roman"/>
          <w:noProof/>
          <w:sz w:val="24"/>
          <w:szCs w:val="24"/>
        </w:rPr>
        <w:drawing>
          <wp:inline distT="0" distB="0" distL="0" distR="0" wp14:anchorId="38E2E301" wp14:editId="7140DF76">
            <wp:extent cx="5372100" cy="3102610"/>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372100" cy="3102610"/>
                    </a:xfrm>
                    <a:prstGeom prst="rect">
                      <a:avLst/>
                    </a:prstGeom>
                  </pic:spPr>
                </pic:pic>
              </a:graphicData>
            </a:graphic>
          </wp:inline>
        </w:drawing>
      </w:r>
    </w:p>
    <w:p w14:paraId="3875E2E4" w14:textId="77777777" w:rsidR="005047E2" w:rsidRDefault="005047E2" w:rsidP="006D7DD9">
      <w:pPr>
        <w:spacing w:line="240" w:lineRule="auto"/>
        <w:rPr>
          <w:rFonts w:ascii="Times New Roman" w:hAnsi="Times New Roman" w:cs="Times New Roman"/>
          <w:b/>
          <w:caps/>
          <w:sz w:val="24"/>
          <w:szCs w:val="24"/>
        </w:rPr>
      </w:pPr>
    </w:p>
    <w:p w14:paraId="3AD88E9A" w14:textId="61A600B4" w:rsidR="006D7DD9" w:rsidRPr="00C4270C" w:rsidRDefault="006D7DD9" w:rsidP="006D7DD9">
      <w:pPr>
        <w:spacing w:line="240" w:lineRule="auto"/>
        <w:rPr>
          <w:rFonts w:ascii="Times New Roman" w:hAnsi="Times New Roman" w:cs="Times New Roman"/>
          <w:b/>
          <w:caps/>
          <w:sz w:val="24"/>
          <w:szCs w:val="24"/>
        </w:rPr>
      </w:pPr>
      <w:r w:rsidRPr="00C4270C">
        <w:rPr>
          <w:rFonts w:ascii="Times New Roman" w:hAnsi="Times New Roman" w:cs="Times New Roman"/>
          <w:b/>
          <w:caps/>
          <w:sz w:val="24"/>
          <w:szCs w:val="24"/>
        </w:rPr>
        <w:t>Figure – 23:</w:t>
      </w:r>
      <w:r w:rsidRPr="00C4270C">
        <w:rPr>
          <w:rFonts w:ascii="Times New Roman" w:hAnsi="Times New Roman" w:cs="Times New Roman"/>
          <w:caps/>
          <w:sz w:val="24"/>
          <w:szCs w:val="24"/>
        </w:rPr>
        <w:t xml:space="preserve"> </w:t>
      </w:r>
      <w:r w:rsidRPr="009C661C">
        <w:rPr>
          <w:rFonts w:ascii="Times New Roman" w:hAnsi="Times New Roman" w:cs="Times New Roman"/>
          <w:b/>
          <w:noProof/>
          <w:sz w:val="24"/>
          <w:szCs w:val="24"/>
        </w:rPr>
        <w:t xml:space="preserve">Population adjusted morbidity, by year, period 1 (2000 – 2004)  </w:t>
      </w:r>
    </w:p>
    <w:p w14:paraId="20E3710F" w14:textId="77777777" w:rsidR="006D7DD9" w:rsidRPr="007A62C0" w:rsidRDefault="006D7DD9" w:rsidP="006D7DD9">
      <w:pPr>
        <w:spacing w:line="240" w:lineRule="auto"/>
        <w:rPr>
          <w:rFonts w:ascii="Times New Roman" w:hAnsi="Times New Roman" w:cs="Times New Roman"/>
          <w:b/>
          <w:sz w:val="24"/>
          <w:szCs w:val="24"/>
        </w:rPr>
      </w:pPr>
      <w:r w:rsidRPr="002F7B4F">
        <w:rPr>
          <w:rFonts w:ascii="Times New Roman" w:hAnsi="Times New Roman" w:cs="Times New Roman"/>
          <w:noProof/>
          <w:sz w:val="24"/>
          <w:szCs w:val="24"/>
        </w:rPr>
        <w:drawing>
          <wp:inline distT="0" distB="0" distL="0" distR="0" wp14:anchorId="6563793E" wp14:editId="50F72F29">
            <wp:extent cx="5391150" cy="2853055"/>
            <wp:effectExtent l="0" t="0" r="0" b="444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394156" cy="2854646"/>
                    </a:xfrm>
                    <a:prstGeom prst="rect">
                      <a:avLst/>
                    </a:prstGeom>
                  </pic:spPr>
                </pic:pic>
              </a:graphicData>
            </a:graphic>
          </wp:inline>
        </w:drawing>
      </w:r>
    </w:p>
    <w:p w14:paraId="5074FF06" w14:textId="77777777" w:rsidR="006D7DD9" w:rsidRDefault="006D7DD9" w:rsidP="006D7DD9">
      <w:pPr>
        <w:rPr>
          <w:rFonts w:ascii="Times New Roman" w:hAnsi="Times New Roman" w:cs="Times New Roman"/>
          <w:b/>
          <w:sz w:val="24"/>
          <w:szCs w:val="24"/>
        </w:rPr>
      </w:pPr>
      <w:r>
        <w:rPr>
          <w:rFonts w:ascii="Times New Roman" w:hAnsi="Times New Roman" w:cs="Times New Roman"/>
          <w:b/>
          <w:sz w:val="24"/>
          <w:szCs w:val="24"/>
        </w:rPr>
        <w:br w:type="page"/>
      </w:r>
    </w:p>
    <w:p w14:paraId="33687A53" w14:textId="77777777" w:rsidR="006D7DD9" w:rsidRPr="00C4270C" w:rsidRDefault="006D7DD9" w:rsidP="006D7DD9">
      <w:pPr>
        <w:spacing w:line="480" w:lineRule="auto"/>
        <w:rPr>
          <w:rFonts w:ascii="Times New Roman" w:hAnsi="Times New Roman" w:cs="Times New Roman"/>
          <w:caps/>
          <w:noProof/>
          <w:sz w:val="24"/>
          <w:szCs w:val="24"/>
        </w:rPr>
      </w:pPr>
      <w:r w:rsidRPr="00C4270C">
        <w:rPr>
          <w:rFonts w:ascii="Times New Roman" w:hAnsi="Times New Roman" w:cs="Times New Roman"/>
          <w:b/>
          <w:caps/>
          <w:sz w:val="24"/>
          <w:szCs w:val="24"/>
        </w:rPr>
        <w:lastRenderedPageBreak/>
        <w:t xml:space="preserve">Figure – 24: </w:t>
      </w:r>
      <w:r w:rsidRPr="009C661C">
        <w:rPr>
          <w:rFonts w:ascii="Times New Roman" w:hAnsi="Times New Roman" w:cs="Times New Roman"/>
          <w:b/>
          <w:sz w:val="24"/>
          <w:szCs w:val="24"/>
        </w:rPr>
        <w:t>P.</w:t>
      </w:r>
      <w:r w:rsidRPr="009C661C">
        <w:rPr>
          <w:rFonts w:ascii="Times New Roman" w:hAnsi="Times New Roman" w:cs="Times New Roman"/>
          <w:b/>
          <w:noProof/>
          <w:sz w:val="24"/>
          <w:szCs w:val="24"/>
        </w:rPr>
        <w:t>A. Morbidity per month for period 1 (2000 – 2004)</w:t>
      </w:r>
    </w:p>
    <w:p w14:paraId="4A298045" w14:textId="77777777" w:rsidR="006D7DD9" w:rsidRDefault="006D7DD9" w:rsidP="006D7DD9">
      <w:pPr>
        <w:spacing w:line="480" w:lineRule="auto"/>
        <w:rPr>
          <w:rFonts w:ascii="Times New Roman" w:hAnsi="Times New Roman" w:cs="Times New Roman"/>
          <w:noProof/>
          <w:sz w:val="24"/>
          <w:szCs w:val="24"/>
        </w:rPr>
      </w:pPr>
      <w:r w:rsidRPr="002F7B4F">
        <w:rPr>
          <w:rFonts w:ascii="Times New Roman" w:hAnsi="Times New Roman" w:cs="Times New Roman"/>
          <w:noProof/>
          <w:sz w:val="24"/>
          <w:szCs w:val="24"/>
        </w:rPr>
        <w:drawing>
          <wp:inline distT="0" distB="0" distL="0" distR="0" wp14:anchorId="1025FCDB" wp14:editId="1C62063F">
            <wp:extent cx="5162550" cy="2551491"/>
            <wp:effectExtent l="0" t="0" r="0" b="127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163034" cy="2551730"/>
                    </a:xfrm>
                    <a:prstGeom prst="rect">
                      <a:avLst/>
                    </a:prstGeom>
                  </pic:spPr>
                </pic:pic>
              </a:graphicData>
            </a:graphic>
          </wp:inline>
        </w:drawing>
      </w:r>
    </w:p>
    <w:p w14:paraId="352AA0CC" w14:textId="77777777" w:rsidR="006D7DD9" w:rsidRPr="009C661C" w:rsidRDefault="006D7DD9" w:rsidP="006D7DD9">
      <w:pPr>
        <w:spacing w:after="0" w:line="240" w:lineRule="auto"/>
        <w:ind w:left="-567" w:right="-561"/>
        <w:rPr>
          <w:rFonts w:ascii="Times New Roman" w:hAnsi="Times New Roman" w:cs="Times New Roman"/>
          <w:sz w:val="24"/>
          <w:szCs w:val="24"/>
        </w:rPr>
      </w:pPr>
      <w:r w:rsidRPr="00C4270C">
        <w:rPr>
          <w:rFonts w:ascii="Times New Roman" w:hAnsi="Times New Roman" w:cs="Times New Roman"/>
          <w:b/>
          <w:caps/>
          <w:sz w:val="24"/>
          <w:szCs w:val="24"/>
        </w:rPr>
        <w:t xml:space="preserve">Figure – 25: </w:t>
      </w:r>
      <w:r w:rsidRPr="009C661C">
        <w:rPr>
          <w:rFonts w:ascii="Times New Roman" w:hAnsi="Times New Roman" w:cs="Times New Roman"/>
          <w:b/>
          <w:sz w:val="24"/>
          <w:szCs w:val="24"/>
        </w:rPr>
        <w:t>Comparison of the two PAMs that resulted in an optimum solution for A.A. Morbidity CAT III</w:t>
      </w:r>
    </w:p>
    <w:p w14:paraId="3F6781C2" w14:textId="77777777" w:rsidR="006D7DD9" w:rsidRDefault="006D7DD9" w:rsidP="006D7DD9">
      <w:pPr>
        <w:spacing w:after="0" w:line="480" w:lineRule="auto"/>
        <w:ind w:left="-567" w:right="-561"/>
        <w:rPr>
          <w:rFonts w:ascii="Times New Roman" w:hAnsi="Times New Roman" w:cs="Times New Roman"/>
          <w:sz w:val="24"/>
          <w:szCs w:val="24"/>
        </w:rPr>
      </w:pPr>
      <w:r w:rsidRPr="002F7B4F">
        <w:rPr>
          <w:rFonts w:ascii="Times New Roman" w:hAnsi="Times New Roman" w:cs="Times New Roman"/>
          <w:noProof/>
          <w:sz w:val="24"/>
          <w:szCs w:val="24"/>
        </w:rPr>
        <mc:AlternateContent>
          <mc:Choice Requires="wpg">
            <w:drawing>
              <wp:anchor distT="0" distB="0" distL="114300" distR="114300" simplePos="0" relativeHeight="251726848" behindDoc="0" locked="0" layoutInCell="1" allowOverlap="1" wp14:anchorId="77966A90" wp14:editId="5D11F1D0">
                <wp:simplePos x="0" y="0"/>
                <wp:positionH relativeFrom="margin">
                  <wp:align>left</wp:align>
                </wp:positionH>
                <wp:positionV relativeFrom="paragraph">
                  <wp:posOffset>349250</wp:posOffset>
                </wp:positionV>
                <wp:extent cx="5238750" cy="2371725"/>
                <wp:effectExtent l="0" t="0" r="0" b="9525"/>
                <wp:wrapTight wrapText="bothSides">
                  <wp:wrapPolygon edited="0">
                    <wp:start x="0" y="0"/>
                    <wp:lineTo x="0" y="21513"/>
                    <wp:lineTo x="10682" y="21513"/>
                    <wp:lineTo x="21521" y="21513"/>
                    <wp:lineTo x="21521" y="0"/>
                    <wp:lineTo x="0" y="0"/>
                  </wp:wrapPolygon>
                </wp:wrapTight>
                <wp:docPr id="18" name="Group 18"/>
                <wp:cNvGraphicFramePr/>
                <a:graphic xmlns:a="http://schemas.openxmlformats.org/drawingml/2006/main">
                  <a:graphicData uri="http://schemas.microsoft.com/office/word/2010/wordprocessingGroup">
                    <wpg:wgp>
                      <wpg:cNvGrpSpPr/>
                      <wpg:grpSpPr>
                        <a:xfrm>
                          <a:off x="0" y="0"/>
                          <a:ext cx="5238750" cy="2371725"/>
                          <a:chOff x="0" y="0"/>
                          <a:chExt cx="5614035" cy="2707005"/>
                        </a:xfrm>
                      </wpg:grpSpPr>
                      <pic:pic xmlns:pic="http://schemas.openxmlformats.org/drawingml/2006/picture">
                        <pic:nvPicPr>
                          <pic:cNvPr id="15" name="Picture 15"/>
                          <pic:cNvPicPr>
                            <a:picLocks noChangeAspect="1"/>
                          </pic:cNvPicPr>
                        </pic:nvPicPr>
                        <pic:blipFill>
                          <a:blip r:embed="rId95" cstate="print">
                            <a:extLst>
                              <a:ext uri="{28A0092B-C50C-407E-A947-70E740481C1C}">
                                <a14:useLocalDpi xmlns:a14="http://schemas.microsoft.com/office/drawing/2010/main" val="0"/>
                              </a:ext>
                            </a:extLst>
                          </a:blip>
                          <a:stretch>
                            <a:fillRect/>
                          </a:stretch>
                        </pic:blipFill>
                        <pic:spPr>
                          <a:xfrm>
                            <a:off x="2823210" y="7620"/>
                            <a:ext cx="2790825" cy="2699385"/>
                          </a:xfrm>
                          <a:prstGeom prst="rect">
                            <a:avLst/>
                          </a:prstGeom>
                        </pic:spPr>
                      </pic:pic>
                      <pic:pic xmlns:pic="http://schemas.openxmlformats.org/drawingml/2006/picture">
                        <pic:nvPicPr>
                          <pic:cNvPr id="16" name="Picture 16"/>
                          <pic:cNvPicPr>
                            <a:picLocks noChangeAspect="1"/>
                          </pic:cNvPicPr>
                        </pic:nvPicPr>
                        <pic:blipFill>
                          <a:blip r:embed="rId96" cstate="print">
                            <a:extLst>
                              <a:ext uri="{28A0092B-C50C-407E-A947-70E740481C1C}">
                                <a14:useLocalDpi xmlns:a14="http://schemas.microsoft.com/office/drawing/2010/main" val="0"/>
                              </a:ext>
                            </a:extLst>
                          </a:blip>
                          <a:stretch>
                            <a:fillRect/>
                          </a:stretch>
                        </pic:blipFill>
                        <pic:spPr>
                          <a:xfrm>
                            <a:off x="0" y="0"/>
                            <a:ext cx="2867025" cy="269938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A05CDEA" id="Group 18" o:spid="_x0000_s1026" style="position:absolute;margin-left:0;margin-top:27.5pt;width:412.5pt;height:186.75pt;z-index:251726848;mso-position-horizontal:left;mso-position-horizontal-relative:margin;mso-width-relative:margin;mso-height-relative:margin" coordsize="56140,270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 o:spid="_x0000_s1027" type="#_x0000_t75" style="position:absolute;left:28232;top:76;width:27908;height:269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">
                  <v:imagedata r:id="rId97" o:title=""/>
                </v:shape>
                <v:shape id="Picture 16" o:spid="_x0000_s1028" type="#_x0000_t75" style="position:absolute;width:28670;height:269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">
                  <v:imagedata r:id="rId98" o:title=""/>
                </v:shape>
                <w10:wrap type="tight" anchorx="margin"/>
              </v:group>
            </w:pict>
          </mc:Fallback>
        </mc:AlternateContent>
      </w:r>
    </w:p>
    <w:p w14:paraId="00E9CC8B" w14:textId="77777777" w:rsidR="006D7DD9" w:rsidRDefault="006D7DD9" w:rsidP="006D7DD9">
      <w:pPr>
        <w:spacing w:after="0" w:line="480" w:lineRule="auto"/>
        <w:ind w:left="-567" w:right="-561"/>
        <w:rPr>
          <w:rFonts w:ascii="Times New Roman" w:hAnsi="Times New Roman" w:cs="Times New Roman"/>
          <w:sz w:val="24"/>
          <w:szCs w:val="24"/>
        </w:rPr>
      </w:pPr>
    </w:p>
    <w:p w14:paraId="2458948A" w14:textId="77777777" w:rsidR="006D7DD9" w:rsidRDefault="006D7DD9" w:rsidP="006D7DD9">
      <w:pPr>
        <w:rPr>
          <w:rFonts w:ascii="Times New Roman" w:hAnsi="Times New Roman" w:cs="Times New Roman"/>
          <w:b/>
          <w:sz w:val="24"/>
          <w:szCs w:val="24"/>
        </w:rPr>
      </w:pPr>
      <w:r>
        <w:rPr>
          <w:rFonts w:ascii="Times New Roman" w:hAnsi="Times New Roman" w:cs="Times New Roman"/>
          <w:b/>
          <w:sz w:val="24"/>
          <w:szCs w:val="24"/>
        </w:rPr>
        <w:br w:type="page"/>
      </w:r>
    </w:p>
    <w:p w14:paraId="4799F667" w14:textId="253917C7" w:rsidR="006D7DD9" w:rsidRPr="00C4270C" w:rsidRDefault="006D7DD9" w:rsidP="00C4270C">
      <w:pPr>
        <w:spacing w:after="0" w:line="480" w:lineRule="auto"/>
        <w:ind w:left="-567" w:right="-561"/>
        <w:rPr>
          <w:rFonts w:ascii="Times New Roman" w:hAnsi="Times New Roman" w:cs="Times New Roman"/>
          <w:b/>
          <w:caps/>
          <w:sz w:val="24"/>
          <w:szCs w:val="24"/>
        </w:rPr>
      </w:pPr>
      <w:r w:rsidRPr="00C4270C">
        <w:rPr>
          <w:rFonts w:ascii="Times New Roman" w:hAnsi="Times New Roman" w:cs="Times New Roman"/>
          <w:b/>
          <w:caps/>
          <w:sz w:val="24"/>
          <w:szCs w:val="24"/>
        </w:rPr>
        <w:lastRenderedPageBreak/>
        <w:t xml:space="preserve">Figure – 26: </w:t>
      </w:r>
      <w:r w:rsidRPr="009C661C">
        <w:rPr>
          <w:rFonts w:ascii="Times New Roman" w:hAnsi="Times New Roman" w:cs="Times New Roman"/>
          <w:b/>
          <w:sz w:val="24"/>
          <w:szCs w:val="24"/>
        </w:rPr>
        <w:t>Difference between actual and predicted morbidity for GA</w:t>
      </w:r>
    </w:p>
    <w:p w14:paraId="788EA9F4" w14:textId="77777777" w:rsidR="006D7DD9" w:rsidRDefault="006D7DD9" w:rsidP="006D7DD9">
      <w:pPr>
        <w:spacing w:line="480" w:lineRule="auto"/>
        <w:rPr>
          <w:rFonts w:ascii="Times New Roman" w:hAnsi="Times New Roman" w:cs="Times New Roman"/>
          <w:noProof/>
          <w:sz w:val="24"/>
          <w:szCs w:val="24"/>
        </w:rPr>
      </w:pPr>
      <w:r w:rsidRPr="002F7B4F">
        <w:rPr>
          <w:rFonts w:ascii="Times New Roman" w:hAnsi="Times New Roman" w:cs="Times New Roman"/>
          <w:noProof/>
          <w:sz w:val="24"/>
          <w:szCs w:val="24"/>
        </w:rPr>
        <w:drawing>
          <wp:inline distT="0" distB="0" distL="0" distR="0" wp14:anchorId="1CE47BA8" wp14:editId="122998AF">
            <wp:extent cx="5722093" cy="5172075"/>
            <wp:effectExtent l="0" t="0" r="0" b="0"/>
            <wp:docPr id="62" name="Picture 62" descr="D:\Research Info\Dissertation\Ranks\PCA_MAP_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Research Info\Dissertation\Ranks\PCA_MAP_01.tif"/>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50250" cy="5197525"/>
                    </a:xfrm>
                    <a:prstGeom prst="rect">
                      <a:avLst/>
                    </a:prstGeom>
                    <a:noFill/>
                    <a:ln>
                      <a:noFill/>
                    </a:ln>
                  </pic:spPr>
                </pic:pic>
              </a:graphicData>
            </a:graphic>
          </wp:inline>
        </w:drawing>
      </w:r>
    </w:p>
    <w:p w14:paraId="141ADBFF" w14:textId="77777777" w:rsidR="006D7DD9" w:rsidRDefault="006D7DD9" w:rsidP="006D7DD9">
      <w:pPr>
        <w:rPr>
          <w:rFonts w:ascii="Times New Roman" w:hAnsi="Times New Roman" w:cs="Times New Roman"/>
          <w:b/>
          <w:noProof/>
          <w:sz w:val="24"/>
        </w:rPr>
      </w:pPr>
      <w:r>
        <w:rPr>
          <w:rFonts w:ascii="Times New Roman" w:hAnsi="Times New Roman" w:cs="Times New Roman"/>
          <w:b/>
          <w:noProof/>
          <w:sz w:val="24"/>
        </w:rPr>
        <w:br w:type="page"/>
      </w:r>
    </w:p>
    <w:p w14:paraId="65767DE8" w14:textId="67A9AF01" w:rsidR="006D7DD9" w:rsidRPr="00C4270C" w:rsidRDefault="006D7DD9" w:rsidP="006D7DD9">
      <w:pPr>
        <w:rPr>
          <w:rFonts w:ascii="Times New Roman" w:hAnsi="Times New Roman" w:cs="Times New Roman"/>
          <w:b/>
          <w:caps/>
          <w:sz w:val="24"/>
          <w:szCs w:val="24"/>
        </w:rPr>
      </w:pPr>
      <w:r w:rsidRPr="00C4270C">
        <w:rPr>
          <w:rFonts w:ascii="Times New Roman" w:hAnsi="Times New Roman" w:cs="Times New Roman"/>
          <w:b/>
          <w:caps/>
          <w:noProof/>
          <w:sz w:val="24"/>
        </w:rPr>
        <w:lastRenderedPageBreak/>
        <w:t xml:space="preserve">Figure – 28: </w:t>
      </w:r>
      <w:r w:rsidRPr="009C661C">
        <w:rPr>
          <w:rFonts w:ascii="Times New Roman" w:hAnsi="Times New Roman" w:cs="Times New Roman"/>
          <w:b/>
          <w:sz w:val="24"/>
          <w:szCs w:val="24"/>
        </w:rPr>
        <w:t>PA matrices for Cat III morbidity classification, period-1, GA</w:t>
      </w:r>
    </w:p>
    <w:p w14:paraId="0DC916EF" w14:textId="77777777" w:rsidR="006D7DD9" w:rsidRPr="00482703" w:rsidRDefault="006D7DD9" w:rsidP="006D7DD9">
      <w:pPr>
        <w:rPr>
          <w:rFonts w:ascii="Times New Roman" w:hAnsi="Times New Roman" w:cs="Times New Roman"/>
          <w:b/>
          <w:sz w:val="24"/>
          <w:szCs w:val="24"/>
        </w:rPr>
      </w:pPr>
      <w:r w:rsidRPr="002F7B4F">
        <w:rPr>
          <w:rFonts w:ascii="Times New Roman" w:hAnsi="Times New Roman" w:cs="Times New Roman"/>
          <w:noProof/>
          <w:sz w:val="24"/>
          <w:szCs w:val="24"/>
        </w:rPr>
        <mc:AlternateContent>
          <mc:Choice Requires="wpg">
            <w:drawing>
              <wp:anchor distT="0" distB="0" distL="114300" distR="114300" simplePos="0" relativeHeight="251741184" behindDoc="0" locked="0" layoutInCell="1" allowOverlap="1" wp14:anchorId="3A871DB3" wp14:editId="6871CE32">
                <wp:simplePos x="0" y="0"/>
                <wp:positionH relativeFrom="margin">
                  <wp:posOffset>228600</wp:posOffset>
                </wp:positionH>
                <wp:positionV relativeFrom="paragraph">
                  <wp:posOffset>291465</wp:posOffset>
                </wp:positionV>
                <wp:extent cx="5353050" cy="2974975"/>
                <wp:effectExtent l="0" t="0" r="0" b="0"/>
                <wp:wrapTight wrapText="bothSides">
                  <wp:wrapPolygon edited="0">
                    <wp:start x="0" y="0"/>
                    <wp:lineTo x="0" y="21439"/>
                    <wp:lineTo x="10762" y="21439"/>
                    <wp:lineTo x="21523" y="21162"/>
                    <wp:lineTo x="21523" y="0"/>
                    <wp:lineTo x="0" y="0"/>
                  </wp:wrapPolygon>
                </wp:wrapTight>
                <wp:docPr id="20" name="Group 20"/>
                <wp:cNvGraphicFramePr/>
                <a:graphic xmlns:a="http://schemas.openxmlformats.org/drawingml/2006/main">
                  <a:graphicData uri="http://schemas.microsoft.com/office/word/2010/wordprocessingGroup">
                    <wpg:wgp>
                      <wpg:cNvGrpSpPr/>
                      <wpg:grpSpPr>
                        <a:xfrm>
                          <a:off x="0" y="0"/>
                          <a:ext cx="5353050" cy="2974975"/>
                          <a:chOff x="1" y="1"/>
                          <a:chExt cx="6060571" cy="3234335"/>
                        </a:xfrm>
                      </wpg:grpSpPr>
                      <pic:pic xmlns:pic="http://schemas.openxmlformats.org/drawingml/2006/picture">
                        <pic:nvPicPr>
                          <pic:cNvPr id="25" name="Picture 25"/>
                          <pic:cNvPicPr>
                            <a:picLocks noChangeAspect="1"/>
                          </pic:cNvPicPr>
                        </pic:nvPicPr>
                        <pic:blipFill rotWithShape="1">
                          <a:blip r:embed="rId100" cstate="print">
                            <a:extLst>
                              <a:ext uri="{28A0092B-C50C-407E-A947-70E740481C1C}">
                                <a14:useLocalDpi xmlns:a14="http://schemas.microsoft.com/office/drawing/2010/main" val="0"/>
                              </a:ext>
                            </a:extLst>
                          </a:blip>
                          <a:srcRect l="3153"/>
                          <a:stretch/>
                        </pic:blipFill>
                        <pic:spPr bwMode="auto">
                          <a:xfrm>
                            <a:off x="1" y="1"/>
                            <a:ext cx="2987480" cy="32343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6" name="Picture 26"/>
                          <pic:cNvPicPr>
                            <a:picLocks noChangeAspect="1"/>
                          </pic:cNvPicPr>
                        </pic:nvPicPr>
                        <pic:blipFill rotWithShape="1">
                          <a:blip r:embed="rId101" cstate="print">
                            <a:extLst>
                              <a:ext uri="{28A0092B-C50C-407E-A947-70E740481C1C}">
                                <a14:useLocalDpi xmlns:a14="http://schemas.microsoft.com/office/drawing/2010/main" val="0"/>
                              </a:ext>
                            </a:extLst>
                          </a:blip>
                          <a:srcRect l="2089" r="2380"/>
                          <a:stretch/>
                        </pic:blipFill>
                        <pic:spPr bwMode="auto">
                          <a:xfrm>
                            <a:off x="3162300" y="7621"/>
                            <a:ext cx="2898272" cy="3160631"/>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AA060BE" id="Group 20" o:spid="_x0000_s1026" style="position:absolute;margin-left:18pt;margin-top:22.95pt;width:421.5pt;height:234.25pt;z-index:251741184;mso-position-horizontal-relative:margin;mso-width-relative:margin;mso-height-relative:margin" coordorigin="" coordsize="60605,323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">
                <v:shape id="Picture 25" o:spid="_x0000_s1027" type="#_x0000_t75" style="position:absolute;width:29874;height:323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">
                  <v:imagedata r:id="rId102" o:title="" cropleft="2066f"/>
                </v:shape>
                <v:shape id="Picture 26" o:spid="_x0000_s1028" type="#_x0000_t75" style="position:absolute;left:31623;top:76;width:28982;height:31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">
                  <v:imagedata r:id="rId103" o:title="" cropleft="1369f" cropright="1560f"/>
                </v:shape>
                <w10:wrap type="tight" anchorx="margin"/>
              </v:group>
            </w:pict>
          </mc:Fallback>
        </mc:AlternateContent>
      </w:r>
    </w:p>
    <w:p w14:paraId="768186A5" w14:textId="77777777" w:rsidR="006D7DD9" w:rsidRDefault="006D7DD9" w:rsidP="006D7DD9">
      <w:pPr>
        <w:rPr>
          <w:rFonts w:ascii="Times New Roman" w:hAnsi="Times New Roman" w:cs="Times New Roman"/>
          <w:b/>
          <w:noProof/>
          <w:sz w:val="24"/>
        </w:rPr>
      </w:pPr>
    </w:p>
    <w:p w14:paraId="62174E24" w14:textId="77777777" w:rsidR="006D7DD9" w:rsidRDefault="006D7DD9" w:rsidP="006D7DD9">
      <w:pPr>
        <w:rPr>
          <w:rFonts w:ascii="Times New Roman" w:hAnsi="Times New Roman" w:cs="Times New Roman"/>
          <w:b/>
          <w:noProof/>
          <w:sz w:val="24"/>
        </w:rPr>
      </w:pPr>
    </w:p>
    <w:p w14:paraId="45069A3A" w14:textId="77777777" w:rsidR="000A2E29" w:rsidRDefault="000A2E29" w:rsidP="00C4270C">
      <w:pPr>
        <w:spacing w:line="240" w:lineRule="auto"/>
        <w:rPr>
          <w:rFonts w:ascii="Times New Roman" w:hAnsi="Times New Roman" w:cs="Times New Roman"/>
          <w:b/>
          <w:caps/>
          <w:sz w:val="24"/>
          <w:szCs w:val="24"/>
        </w:rPr>
      </w:pPr>
    </w:p>
    <w:p w14:paraId="19C4E653" w14:textId="77777777" w:rsidR="000A2E29" w:rsidRDefault="000A2E29" w:rsidP="00C4270C">
      <w:pPr>
        <w:spacing w:line="240" w:lineRule="auto"/>
        <w:rPr>
          <w:rFonts w:ascii="Times New Roman" w:hAnsi="Times New Roman" w:cs="Times New Roman"/>
          <w:b/>
          <w:caps/>
          <w:sz w:val="24"/>
          <w:szCs w:val="24"/>
        </w:rPr>
      </w:pPr>
    </w:p>
    <w:p w14:paraId="615B051B" w14:textId="77777777" w:rsidR="000A2E29" w:rsidRDefault="000A2E29" w:rsidP="00C4270C">
      <w:pPr>
        <w:spacing w:line="240" w:lineRule="auto"/>
        <w:rPr>
          <w:rFonts w:ascii="Times New Roman" w:hAnsi="Times New Roman" w:cs="Times New Roman"/>
          <w:b/>
          <w:caps/>
          <w:sz w:val="24"/>
          <w:szCs w:val="24"/>
        </w:rPr>
      </w:pPr>
    </w:p>
    <w:p w14:paraId="55C7126B" w14:textId="77777777" w:rsidR="000A2E29" w:rsidRDefault="000A2E29" w:rsidP="00C4270C">
      <w:pPr>
        <w:spacing w:line="240" w:lineRule="auto"/>
        <w:rPr>
          <w:rFonts w:ascii="Times New Roman" w:hAnsi="Times New Roman" w:cs="Times New Roman"/>
          <w:b/>
          <w:caps/>
          <w:sz w:val="24"/>
          <w:szCs w:val="24"/>
        </w:rPr>
      </w:pPr>
    </w:p>
    <w:p w14:paraId="331DB1FE" w14:textId="7BDFDA4F" w:rsidR="006D7DD9" w:rsidRPr="00C4270C" w:rsidRDefault="006D7DD9" w:rsidP="00C4270C">
      <w:pPr>
        <w:spacing w:line="240" w:lineRule="auto"/>
        <w:rPr>
          <w:rFonts w:ascii="Times New Roman" w:hAnsi="Times New Roman" w:cs="Times New Roman"/>
          <w:caps/>
          <w:sz w:val="24"/>
          <w:szCs w:val="24"/>
        </w:rPr>
      </w:pPr>
      <w:r w:rsidRPr="00C4270C">
        <w:rPr>
          <w:rFonts w:ascii="Times New Roman" w:hAnsi="Times New Roman" w:cs="Times New Roman"/>
          <w:b/>
          <w:caps/>
          <w:sz w:val="24"/>
          <w:szCs w:val="24"/>
        </w:rPr>
        <w:t>Figure – 30:</w:t>
      </w:r>
      <w:r w:rsidRPr="00C4270C">
        <w:rPr>
          <w:rFonts w:ascii="Times New Roman" w:hAnsi="Times New Roman" w:cs="Times New Roman"/>
          <w:caps/>
          <w:sz w:val="24"/>
          <w:szCs w:val="24"/>
        </w:rPr>
        <w:t xml:space="preserve">  </w:t>
      </w:r>
      <w:bookmarkStart w:id="60" w:name="_Hlk11843376"/>
      <w:r w:rsidRPr="009C661C">
        <w:rPr>
          <w:rFonts w:ascii="Times New Roman" w:hAnsi="Times New Roman" w:cs="Times New Roman"/>
          <w:b/>
          <w:sz w:val="24"/>
          <w:szCs w:val="24"/>
        </w:rPr>
        <w:t>Input S/E variables in terms of importance for the 88.1% OCP DT solution</w:t>
      </w:r>
      <w:bookmarkEnd w:id="60"/>
    </w:p>
    <w:p w14:paraId="15421ADE" w14:textId="77777777" w:rsidR="006D7DD9" w:rsidRDefault="006D7DD9" w:rsidP="006D7DD9">
      <w:pPr>
        <w:rPr>
          <w:rFonts w:ascii="Times New Roman" w:hAnsi="Times New Roman" w:cs="Times New Roman"/>
          <w:b/>
          <w:noProof/>
          <w:sz w:val="24"/>
        </w:rPr>
      </w:pPr>
      <w:r w:rsidRPr="00BC3630">
        <w:rPr>
          <w:rFonts w:ascii="Times New Roman" w:hAnsi="Times New Roman" w:cs="Times New Roman"/>
          <w:strike/>
          <w:noProof/>
          <w:sz w:val="24"/>
          <w:szCs w:val="24"/>
        </w:rPr>
        <w:drawing>
          <wp:anchor distT="0" distB="0" distL="114300" distR="114300" simplePos="0" relativeHeight="251727872" behindDoc="1" locked="0" layoutInCell="1" allowOverlap="1" wp14:anchorId="348CEC96" wp14:editId="1D5D132E">
            <wp:simplePos x="0" y="0"/>
            <wp:positionH relativeFrom="margin">
              <wp:posOffset>580390</wp:posOffset>
            </wp:positionH>
            <wp:positionV relativeFrom="paragraph">
              <wp:posOffset>5715</wp:posOffset>
            </wp:positionV>
            <wp:extent cx="3936949" cy="2160000"/>
            <wp:effectExtent l="0" t="0" r="6985" b="0"/>
            <wp:wrapTight wrapText="bothSides">
              <wp:wrapPolygon edited="0">
                <wp:start x="0" y="0"/>
                <wp:lineTo x="0" y="21340"/>
                <wp:lineTo x="21534" y="21340"/>
                <wp:lineTo x="21534" y="0"/>
                <wp:lineTo x="0" y="0"/>
              </wp:wrapPolygon>
            </wp:wrapTight>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3936949" cy="2160000"/>
                    </a:xfrm>
                    <a:prstGeom prst="rect">
                      <a:avLst/>
                    </a:prstGeom>
                  </pic:spPr>
                </pic:pic>
              </a:graphicData>
            </a:graphic>
            <wp14:sizeRelH relativeFrom="page">
              <wp14:pctWidth>0</wp14:pctWidth>
            </wp14:sizeRelH>
            <wp14:sizeRelV relativeFrom="page">
              <wp14:pctHeight>0</wp14:pctHeight>
            </wp14:sizeRelV>
          </wp:anchor>
        </w:drawing>
      </w:r>
    </w:p>
    <w:p w14:paraId="240D75F7" w14:textId="77777777" w:rsidR="006D7DD9" w:rsidRDefault="006D7DD9" w:rsidP="006D7DD9">
      <w:pPr>
        <w:rPr>
          <w:rFonts w:ascii="Times New Roman" w:hAnsi="Times New Roman" w:cs="Times New Roman"/>
          <w:b/>
          <w:noProof/>
          <w:sz w:val="24"/>
        </w:rPr>
      </w:pPr>
    </w:p>
    <w:p w14:paraId="33734ADD" w14:textId="77777777" w:rsidR="006D7DD9" w:rsidRDefault="006D7DD9" w:rsidP="006D7DD9">
      <w:pPr>
        <w:rPr>
          <w:rFonts w:ascii="Times New Roman" w:hAnsi="Times New Roman" w:cs="Times New Roman"/>
          <w:b/>
          <w:noProof/>
          <w:sz w:val="24"/>
        </w:rPr>
      </w:pPr>
    </w:p>
    <w:p w14:paraId="690BDAB9" w14:textId="77777777" w:rsidR="006D7DD9" w:rsidRDefault="006D7DD9" w:rsidP="006D7DD9">
      <w:pPr>
        <w:rPr>
          <w:rFonts w:ascii="Times New Roman" w:hAnsi="Times New Roman" w:cs="Times New Roman"/>
          <w:b/>
          <w:noProof/>
          <w:sz w:val="24"/>
        </w:rPr>
      </w:pPr>
    </w:p>
    <w:p w14:paraId="06D2CE44" w14:textId="77777777" w:rsidR="006D7DD9" w:rsidRDefault="006D7DD9" w:rsidP="006D7DD9">
      <w:pPr>
        <w:rPr>
          <w:rFonts w:ascii="Times New Roman" w:hAnsi="Times New Roman" w:cs="Times New Roman"/>
          <w:b/>
          <w:noProof/>
          <w:sz w:val="24"/>
        </w:rPr>
      </w:pPr>
    </w:p>
    <w:p w14:paraId="603FBF1F" w14:textId="77777777" w:rsidR="006D7DD9" w:rsidRDefault="006D7DD9" w:rsidP="006D7DD9">
      <w:pPr>
        <w:rPr>
          <w:rFonts w:ascii="Times New Roman" w:hAnsi="Times New Roman" w:cs="Times New Roman"/>
          <w:b/>
          <w:noProof/>
          <w:sz w:val="24"/>
        </w:rPr>
      </w:pPr>
    </w:p>
    <w:p w14:paraId="0893FFDA" w14:textId="77777777" w:rsidR="006D7DD9" w:rsidRDefault="006D7DD9" w:rsidP="006D7DD9">
      <w:pPr>
        <w:rPr>
          <w:rFonts w:ascii="Times New Roman" w:hAnsi="Times New Roman" w:cs="Times New Roman"/>
          <w:b/>
          <w:noProof/>
          <w:sz w:val="24"/>
        </w:rPr>
      </w:pPr>
    </w:p>
    <w:p w14:paraId="30CAFDC7" w14:textId="77777777" w:rsidR="006D7DD9" w:rsidRDefault="006D7DD9" w:rsidP="006D7DD9">
      <w:pPr>
        <w:rPr>
          <w:rFonts w:ascii="Times New Roman" w:hAnsi="Times New Roman" w:cs="Times New Roman"/>
          <w:b/>
          <w:noProof/>
          <w:sz w:val="24"/>
        </w:rPr>
      </w:pPr>
    </w:p>
    <w:p w14:paraId="76767BE1" w14:textId="77777777" w:rsidR="006D7DD9" w:rsidRDefault="006D7DD9" w:rsidP="006D7DD9">
      <w:pPr>
        <w:rPr>
          <w:rFonts w:ascii="Times New Roman" w:hAnsi="Times New Roman" w:cs="Times New Roman"/>
          <w:b/>
          <w:sz w:val="24"/>
          <w:szCs w:val="24"/>
        </w:rPr>
      </w:pPr>
      <w:r>
        <w:rPr>
          <w:rFonts w:ascii="Times New Roman" w:hAnsi="Times New Roman" w:cs="Times New Roman"/>
          <w:b/>
          <w:sz w:val="24"/>
          <w:szCs w:val="24"/>
        </w:rPr>
        <w:br w:type="page"/>
      </w:r>
    </w:p>
    <w:p w14:paraId="3A7B569B" w14:textId="747B9042" w:rsidR="006D7DD9" w:rsidRPr="005E3462" w:rsidRDefault="006D7DD9" w:rsidP="006D7DD9">
      <w:pPr>
        <w:spacing w:line="240" w:lineRule="auto"/>
        <w:rPr>
          <w:rFonts w:ascii="Times New Roman" w:hAnsi="Times New Roman" w:cs="Times New Roman"/>
          <w:b/>
          <w:caps/>
          <w:sz w:val="24"/>
          <w:szCs w:val="24"/>
        </w:rPr>
      </w:pPr>
      <w:r w:rsidRPr="00C4270C">
        <w:rPr>
          <w:rFonts w:ascii="Times New Roman" w:hAnsi="Times New Roman" w:cs="Times New Roman"/>
          <w:b/>
          <w:caps/>
          <w:sz w:val="24"/>
          <w:szCs w:val="24"/>
        </w:rPr>
        <w:lastRenderedPageBreak/>
        <w:t>Figure – 31:</w:t>
      </w:r>
      <w:r w:rsidRPr="00C4270C">
        <w:rPr>
          <w:rFonts w:ascii="Times New Roman" w:hAnsi="Times New Roman" w:cs="Times New Roman"/>
          <w:caps/>
          <w:sz w:val="24"/>
          <w:szCs w:val="24"/>
        </w:rPr>
        <w:t xml:space="preserve"> </w:t>
      </w:r>
      <w:bookmarkStart w:id="61" w:name="_Hlk11843391"/>
      <w:r w:rsidR="005E3462" w:rsidRPr="005E3462">
        <w:rPr>
          <w:rFonts w:ascii="Times New Roman" w:hAnsi="Times New Roman" w:cs="Times New Roman"/>
          <w:b/>
          <w:sz w:val="24"/>
          <w:szCs w:val="24"/>
        </w:rPr>
        <w:t>Visualizing Difference Between Actual and Predicted Morbidity for GA (PCA)</w:t>
      </w:r>
    </w:p>
    <w:bookmarkEnd w:id="61"/>
    <w:p w14:paraId="28B6597E" w14:textId="77777777" w:rsidR="006D7DD9" w:rsidRPr="002F7B4F" w:rsidRDefault="006D7DD9" w:rsidP="006D7DD9">
      <w:pPr>
        <w:spacing w:line="480" w:lineRule="auto"/>
        <w:rPr>
          <w:rFonts w:ascii="Times New Roman" w:hAnsi="Times New Roman" w:cs="Times New Roman"/>
          <w:b/>
          <w:sz w:val="24"/>
          <w:szCs w:val="24"/>
        </w:rPr>
      </w:pPr>
      <w:r w:rsidRPr="002F7B4F">
        <w:rPr>
          <w:rFonts w:ascii="Times New Roman" w:hAnsi="Times New Roman" w:cs="Times New Roman"/>
          <w:noProof/>
          <w:sz w:val="24"/>
          <w:szCs w:val="24"/>
        </w:rPr>
        <mc:AlternateContent>
          <mc:Choice Requires="wpg">
            <w:drawing>
              <wp:anchor distT="0" distB="0" distL="114300" distR="114300" simplePos="0" relativeHeight="251728896" behindDoc="0" locked="0" layoutInCell="1" allowOverlap="1" wp14:anchorId="16B599A4" wp14:editId="7C1FE2A4">
                <wp:simplePos x="0" y="0"/>
                <wp:positionH relativeFrom="margin">
                  <wp:posOffset>668215</wp:posOffset>
                </wp:positionH>
                <wp:positionV relativeFrom="paragraph">
                  <wp:posOffset>117035</wp:posOffset>
                </wp:positionV>
                <wp:extent cx="4733925" cy="6274191"/>
                <wp:effectExtent l="0" t="0" r="9525" b="0"/>
                <wp:wrapNone/>
                <wp:docPr id="57" name="Group 57"/>
                <wp:cNvGraphicFramePr/>
                <a:graphic xmlns:a="http://schemas.openxmlformats.org/drawingml/2006/main">
                  <a:graphicData uri="http://schemas.microsoft.com/office/word/2010/wordprocessingGroup">
                    <wpg:wgp>
                      <wpg:cNvGrpSpPr/>
                      <wpg:grpSpPr>
                        <a:xfrm>
                          <a:off x="0" y="0"/>
                          <a:ext cx="4733925" cy="6274191"/>
                          <a:chOff x="0" y="0"/>
                          <a:chExt cx="5721350" cy="6119495"/>
                        </a:xfrm>
                      </wpg:grpSpPr>
                      <pic:pic xmlns:pic="http://schemas.openxmlformats.org/drawingml/2006/picture">
                        <pic:nvPicPr>
                          <pic:cNvPr id="58" name="Picture 58" descr="F:\0001_HW.Paper\DATA_WORK\0001_Mod.Data.FIN\Maps\Maps-selected\PCA_MAP_01.tif"/>
                          <pic:cNvPicPr>
                            <a:picLocks noChangeAspect="1"/>
                          </pic:cNvPicPr>
                        </pic:nvPicPr>
                        <pic:blipFill rotWithShape="1">
                          <a:blip r:embed="rId99" cstate="print">
                            <a:extLst>
                              <a:ext uri="{28A0092B-C50C-407E-A947-70E740481C1C}">
                                <a14:useLocalDpi xmlns:a14="http://schemas.microsoft.com/office/drawing/2010/main" val="0"/>
                              </a:ext>
                            </a:extLst>
                          </a:blip>
                          <a:srcRect l="9617" t="9323" r="10054" b="9533"/>
                          <a:stretch/>
                        </pic:blipFill>
                        <pic:spPr bwMode="auto">
                          <a:xfrm>
                            <a:off x="0" y="0"/>
                            <a:ext cx="5721350" cy="6119495"/>
                          </a:xfrm>
                          <a:prstGeom prst="rect">
                            <a:avLst/>
                          </a:prstGeom>
                          <a:noFill/>
                          <a:ln>
                            <a:noFill/>
                          </a:ln>
                          <a:extLst>
                            <a:ext uri="{53640926-AAD7-44D8-BBD7-CCE9431645EC}">
                              <a14:shadowObscured xmlns:a14="http://schemas.microsoft.com/office/drawing/2010/main"/>
                            </a:ext>
                          </a:extLst>
                        </pic:spPr>
                      </pic:pic>
                      <wps:wsp>
                        <wps:cNvPr id="60" name="Text Box 2"/>
                        <wps:cNvSpPr txBox="1">
                          <a:spLocks noChangeArrowheads="1"/>
                        </wps:cNvSpPr>
                        <wps:spPr bwMode="auto">
                          <a:xfrm>
                            <a:off x="3436621" y="963929"/>
                            <a:ext cx="1826633" cy="626376"/>
                          </a:xfrm>
                          <a:prstGeom prst="rect">
                            <a:avLst/>
                          </a:prstGeom>
                          <a:solidFill>
                            <a:srgbClr val="FFFFFF"/>
                          </a:solidFill>
                          <a:ln w="9525">
                            <a:solidFill>
                              <a:srgbClr val="000000"/>
                            </a:solidFill>
                            <a:miter lim="800000"/>
                            <a:headEnd/>
                            <a:tailEnd/>
                          </a:ln>
                        </wps:spPr>
                        <wps:txbx>
                          <w:txbxContent>
                            <w:p w14:paraId="21C0689D" w14:textId="77777777" w:rsidR="00B3399F" w:rsidRPr="00F20C2D" w:rsidRDefault="00B3399F" w:rsidP="006D7DD9">
                              <w:pPr>
                                <w:spacing w:after="0"/>
                                <w:rPr>
                                  <w:sz w:val="16"/>
                                  <w:szCs w:val="16"/>
                                </w:rPr>
                              </w:pPr>
                              <w:r w:rsidRPr="00F20C2D">
                                <w:rPr>
                                  <w:sz w:val="16"/>
                                  <w:szCs w:val="16"/>
                                </w:rPr>
                                <w:t>Method: additive PCA model</w:t>
                              </w:r>
                              <w:r>
                                <w:rPr>
                                  <w:sz w:val="16"/>
                                  <w:szCs w:val="16"/>
                                </w:rPr>
                                <w:t xml:space="preserve"> </w:t>
                              </w:r>
                              <w:r w:rsidRPr="00F20C2D">
                                <w:rPr>
                                  <w:sz w:val="16"/>
                                  <w:szCs w:val="16"/>
                                </w:rPr>
                                <w:t>with 13 S/E Variables and 3</w:t>
                              </w:r>
                            </w:p>
                            <w:p w14:paraId="6D7A080E" w14:textId="77777777" w:rsidR="00B3399F" w:rsidRDefault="00B3399F" w:rsidP="006D7DD9">
                              <w:pPr>
                                <w:spacing w:after="0"/>
                              </w:pPr>
                              <w:r w:rsidRPr="00F20C2D">
                                <w:rPr>
                                  <w:sz w:val="16"/>
                                  <w:szCs w:val="16"/>
                                </w:rPr>
                                <w:t>Land Cover.</w:t>
                              </w:r>
                              <w:r>
                                <w:t xml:space="preserve"> </w:t>
                              </w:r>
                              <w:r w:rsidRPr="00F20C2D">
                                <w:rPr>
                                  <w:sz w:val="16"/>
                                  <w:szCs w:val="16"/>
                                </w:rPr>
                                <w:t>Scores derived with VARIMAX rotation</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6B599A4" id="Group 57" o:spid="_x0000_s1026" style="position:absolute;margin-left:52.6pt;margin-top:9.2pt;width:372.75pt;height:494.05pt;z-index:251728896;mso-position-horizontal-relative:margin;mso-width-relative:margin;mso-height-relative:margin" coordsize="57213,61194"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8" o:spid="_x0000_s1027" type="#_x0000_t75" style="position:absolute;width:57213;height:61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">
                  <v:imagedata r:id="rId105" o:title="PCA_MAP_01" croptop="6110f" cropbottom="6248f" cropleft="6303f" cropright="6589f"/>
                </v:shape>
                <v:shapetype id="_x0000_t202" coordsize="21600,21600" o:spt="202" path="m,l,21600r21600,l21600,xe">
                  <v:stroke joinstyle="miter"/>
                  <v:path gradientshapeok="t" o:connecttype="rect"/>
                </v:shapetype>
                <v:shape id="Text Box 2" o:spid="_x0000_s1028" type="#_x0000_t202" style="position:absolute;left:34366;top:9639;width:18266;height:6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">
                  <v:textbox>
                    <w:txbxContent>
                      <w:p w14:paraId="21C0689D" w14:textId="77777777" w:rsidR="00B3399F" w:rsidRPr="00F20C2D" w:rsidRDefault="00B3399F" w:rsidP="006D7DD9">
                        <w:pPr>
                          <w:spacing w:after="0"/>
                          <w:rPr>
                            <w:sz w:val="16"/>
                            <w:szCs w:val="16"/>
                          </w:rPr>
                        </w:pPr>
                        <w:r w:rsidRPr="00F20C2D">
                          <w:rPr>
                            <w:sz w:val="16"/>
                            <w:szCs w:val="16"/>
                          </w:rPr>
                          <w:t>Method: additive PCA model</w:t>
                        </w:r>
                        <w:r>
                          <w:rPr>
                            <w:sz w:val="16"/>
                            <w:szCs w:val="16"/>
                          </w:rPr>
                          <w:t xml:space="preserve"> </w:t>
                        </w:r>
                        <w:r w:rsidRPr="00F20C2D">
                          <w:rPr>
                            <w:sz w:val="16"/>
                            <w:szCs w:val="16"/>
                          </w:rPr>
                          <w:t>with 13 S/E Variables and 3</w:t>
                        </w:r>
                      </w:p>
                      <w:p w14:paraId="6D7A080E" w14:textId="77777777" w:rsidR="00B3399F" w:rsidRDefault="00B3399F" w:rsidP="006D7DD9">
                        <w:pPr>
                          <w:spacing w:after="0"/>
                        </w:pPr>
                        <w:r w:rsidRPr="00F20C2D">
                          <w:rPr>
                            <w:sz w:val="16"/>
                            <w:szCs w:val="16"/>
                          </w:rPr>
                          <w:t>Land Cover.</w:t>
                        </w:r>
                        <w:r>
                          <w:t xml:space="preserve"> </w:t>
                        </w:r>
                        <w:r w:rsidRPr="00F20C2D">
                          <w:rPr>
                            <w:sz w:val="16"/>
                            <w:szCs w:val="16"/>
                          </w:rPr>
                          <w:t>Scores derived with VARIMAX rotation</w:t>
                        </w:r>
                      </w:p>
                    </w:txbxContent>
                  </v:textbox>
                </v:shape>
                <w10:wrap anchorx="margin"/>
              </v:group>
            </w:pict>
          </mc:Fallback>
        </mc:AlternateContent>
      </w:r>
    </w:p>
    <w:p w14:paraId="769400CD" w14:textId="77777777" w:rsidR="006D7DD9" w:rsidRDefault="006D7DD9" w:rsidP="006D7DD9">
      <w:pPr>
        <w:rPr>
          <w:rFonts w:ascii="Times New Roman" w:hAnsi="Times New Roman" w:cs="Times New Roman"/>
          <w:b/>
          <w:noProof/>
          <w:sz w:val="24"/>
        </w:rPr>
      </w:pPr>
    </w:p>
    <w:p w14:paraId="26EFA3FF" w14:textId="77777777" w:rsidR="006D7DD9" w:rsidRDefault="006D7DD9" w:rsidP="006D7DD9">
      <w:pPr>
        <w:rPr>
          <w:rFonts w:ascii="Times New Roman" w:hAnsi="Times New Roman" w:cs="Times New Roman"/>
          <w:b/>
          <w:noProof/>
          <w:sz w:val="24"/>
        </w:rPr>
      </w:pPr>
    </w:p>
    <w:p w14:paraId="52733A4A" w14:textId="77777777" w:rsidR="006D7DD9" w:rsidRDefault="006D7DD9" w:rsidP="006D7DD9">
      <w:pPr>
        <w:rPr>
          <w:rFonts w:ascii="Times New Roman" w:hAnsi="Times New Roman" w:cs="Times New Roman"/>
          <w:b/>
          <w:noProof/>
          <w:sz w:val="24"/>
        </w:rPr>
      </w:pPr>
    </w:p>
    <w:p w14:paraId="298FFBC1" w14:textId="77777777" w:rsidR="006D7DD9" w:rsidRDefault="006D7DD9" w:rsidP="006D7DD9">
      <w:pPr>
        <w:rPr>
          <w:rFonts w:ascii="Times New Roman" w:hAnsi="Times New Roman" w:cs="Times New Roman"/>
          <w:b/>
          <w:noProof/>
          <w:sz w:val="24"/>
        </w:rPr>
      </w:pPr>
    </w:p>
    <w:p w14:paraId="13B9F0E9" w14:textId="77777777" w:rsidR="006D7DD9" w:rsidRDefault="006D7DD9" w:rsidP="006D7DD9">
      <w:pPr>
        <w:rPr>
          <w:rFonts w:ascii="Times New Roman" w:hAnsi="Times New Roman" w:cs="Times New Roman"/>
          <w:b/>
          <w:noProof/>
          <w:sz w:val="24"/>
        </w:rPr>
      </w:pPr>
    </w:p>
    <w:p w14:paraId="5F5BCD4B" w14:textId="77777777" w:rsidR="006D7DD9" w:rsidRDefault="006D7DD9" w:rsidP="006D7DD9">
      <w:pPr>
        <w:rPr>
          <w:rFonts w:ascii="Times New Roman" w:hAnsi="Times New Roman" w:cs="Times New Roman"/>
          <w:b/>
          <w:noProof/>
          <w:sz w:val="24"/>
        </w:rPr>
      </w:pPr>
    </w:p>
    <w:p w14:paraId="5FDFAE5B" w14:textId="77777777" w:rsidR="006D7DD9" w:rsidRDefault="006D7DD9" w:rsidP="006D7DD9">
      <w:pPr>
        <w:rPr>
          <w:rFonts w:ascii="Times New Roman" w:hAnsi="Times New Roman" w:cs="Times New Roman"/>
          <w:b/>
          <w:noProof/>
          <w:sz w:val="24"/>
        </w:rPr>
      </w:pPr>
    </w:p>
    <w:p w14:paraId="2330B96B" w14:textId="77777777" w:rsidR="006D7DD9" w:rsidRDefault="006D7DD9" w:rsidP="006D7DD9">
      <w:pPr>
        <w:rPr>
          <w:rFonts w:ascii="Times New Roman" w:hAnsi="Times New Roman" w:cs="Times New Roman"/>
          <w:b/>
          <w:noProof/>
          <w:sz w:val="24"/>
        </w:rPr>
      </w:pPr>
    </w:p>
    <w:p w14:paraId="1F4607FA" w14:textId="77777777" w:rsidR="006D7DD9" w:rsidRDefault="006D7DD9" w:rsidP="006D7DD9">
      <w:pPr>
        <w:rPr>
          <w:rFonts w:ascii="Times New Roman" w:hAnsi="Times New Roman" w:cs="Times New Roman"/>
          <w:b/>
          <w:noProof/>
          <w:sz w:val="24"/>
        </w:rPr>
      </w:pPr>
    </w:p>
    <w:p w14:paraId="5CACCDF2" w14:textId="77777777" w:rsidR="006D7DD9" w:rsidRDefault="006D7DD9" w:rsidP="006D7DD9">
      <w:pPr>
        <w:rPr>
          <w:rFonts w:ascii="Times New Roman" w:hAnsi="Times New Roman" w:cs="Times New Roman"/>
          <w:b/>
          <w:noProof/>
          <w:sz w:val="24"/>
        </w:rPr>
      </w:pPr>
    </w:p>
    <w:p w14:paraId="6C65ABBB" w14:textId="0F941593" w:rsidR="006D7DD9" w:rsidRPr="00C4270C" w:rsidRDefault="006D7DD9" w:rsidP="005E3462">
      <w:pPr>
        <w:spacing w:line="240" w:lineRule="auto"/>
        <w:rPr>
          <w:rFonts w:ascii="Times New Roman" w:hAnsi="Times New Roman" w:cs="Times New Roman"/>
          <w:b/>
          <w:caps/>
          <w:sz w:val="24"/>
          <w:szCs w:val="24"/>
        </w:rPr>
      </w:pPr>
      <w:r>
        <w:rPr>
          <w:rFonts w:ascii="Times New Roman" w:hAnsi="Times New Roman" w:cs="Times New Roman"/>
          <w:b/>
          <w:sz w:val="24"/>
          <w:szCs w:val="24"/>
        </w:rPr>
        <w:br w:type="page"/>
      </w:r>
      <w:r w:rsidRPr="00C4270C">
        <w:rPr>
          <w:rFonts w:ascii="Times New Roman" w:hAnsi="Times New Roman" w:cs="Times New Roman"/>
          <w:b/>
          <w:caps/>
          <w:sz w:val="24"/>
          <w:szCs w:val="24"/>
        </w:rPr>
        <w:lastRenderedPageBreak/>
        <w:t>Figure – 32:</w:t>
      </w:r>
      <w:r w:rsidRPr="00C4270C">
        <w:rPr>
          <w:rFonts w:ascii="Times New Roman" w:hAnsi="Times New Roman" w:cs="Times New Roman"/>
          <w:caps/>
          <w:sz w:val="24"/>
          <w:szCs w:val="24"/>
        </w:rPr>
        <w:t xml:space="preserve"> </w:t>
      </w:r>
      <w:r w:rsidR="005E3462" w:rsidRPr="005E3462">
        <w:rPr>
          <w:rFonts w:ascii="Times New Roman" w:hAnsi="Times New Roman" w:cs="Times New Roman"/>
          <w:b/>
          <w:sz w:val="24"/>
          <w:szCs w:val="24"/>
        </w:rPr>
        <w:t>Visualizing Difference Between Actual and Predicted Morbidity for GA (</w:t>
      </w:r>
      <w:r w:rsidR="005E3462">
        <w:rPr>
          <w:rFonts w:ascii="Times New Roman" w:hAnsi="Times New Roman" w:cs="Times New Roman"/>
          <w:b/>
          <w:sz w:val="24"/>
          <w:szCs w:val="24"/>
        </w:rPr>
        <w:t>DT</w:t>
      </w:r>
      <w:r w:rsidR="005E3462" w:rsidRPr="005E3462">
        <w:rPr>
          <w:rFonts w:ascii="Times New Roman" w:hAnsi="Times New Roman" w:cs="Times New Roman"/>
          <w:b/>
          <w:sz w:val="24"/>
          <w:szCs w:val="24"/>
        </w:rPr>
        <w:t>)</w:t>
      </w:r>
    </w:p>
    <w:p w14:paraId="137A1794" w14:textId="77777777" w:rsidR="006D7DD9" w:rsidRPr="002F7B4F" w:rsidRDefault="006D7DD9" w:rsidP="006D7DD9">
      <w:pPr>
        <w:spacing w:line="480" w:lineRule="auto"/>
        <w:jc w:val="center"/>
        <w:rPr>
          <w:rFonts w:ascii="Times New Roman" w:hAnsi="Times New Roman" w:cs="Times New Roman"/>
          <w:sz w:val="24"/>
          <w:szCs w:val="24"/>
        </w:rPr>
      </w:pPr>
      <w:r w:rsidRPr="002F7B4F">
        <w:rPr>
          <w:rFonts w:ascii="Times New Roman" w:hAnsi="Times New Roman" w:cs="Times New Roman"/>
          <w:noProof/>
          <w:sz w:val="24"/>
          <w:szCs w:val="24"/>
        </w:rPr>
        <mc:AlternateContent>
          <mc:Choice Requires="wpg">
            <w:drawing>
              <wp:anchor distT="0" distB="0" distL="114300" distR="114300" simplePos="0" relativeHeight="251729920" behindDoc="0" locked="0" layoutInCell="1" allowOverlap="1" wp14:anchorId="0D23DCF8" wp14:editId="33E0CF1E">
                <wp:simplePos x="0" y="0"/>
                <wp:positionH relativeFrom="margin">
                  <wp:posOffset>546100</wp:posOffset>
                </wp:positionH>
                <wp:positionV relativeFrom="paragraph">
                  <wp:posOffset>4445</wp:posOffset>
                </wp:positionV>
                <wp:extent cx="4749800" cy="5911850"/>
                <wp:effectExtent l="0" t="0" r="0" b="0"/>
                <wp:wrapNone/>
                <wp:docPr id="63" name="Group 63"/>
                <wp:cNvGraphicFramePr/>
                <a:graphic xmlns:a="http://schemas.openxmlformats.org/drawingml/2006/main">
                  <a:graphicData uri="http://schemas.microsoft.com/office/word/2010/wordprocessingGroup">
                    <wpg:wgp>
                      <wpg:cNvGrpSpPr/>
                      <wpg:grpSpPr>
                        <a:xfrm>
                          <a:off x="0" y="0"/>
                          <a:ext cx="4749800" cy="5911850"/>
                          <a:chOff x="0" y="0"/>
                          <a:chExt cx="5718175" cy="6119495"/>
                        </a:xfrm>
                      </wpg:grpSpPr>
                      <pic:pic xmlns:pic="http://schemas.openxmlformats.org/drawingml/2006/picture">
                        <pic:nvPicPr>
                          <pic:cNvPr id="206" name="Picture 206" descr="F:\0001_HW.Paper\DATA_WORK\0001_Mod.Data.FIN\Maps\Maps-selected\DT_MAP_01.tif"/>
                          <pic:cNvPicPr>
                            <a:picLocks noChangeAspect="1"/>
                          </pic:cNvPicPr>
                        </pic:nvPicPr>
                        <pic:blipFill rotWithShape="1">
                          <a:blip r:embed="rId106" cstate="print">
                            <a:extLst>
                              <a:ext uri="{28A0092B-C50C-407E-A947-70E740481C1C}">
                                <a14:useLocalDpi xmlns:a14="http://schemas.microsoft.com/office/drawing/2010/main" val="0"/>
                              </a:ext>
                            </a:extLst>
                          </a:blip>
                          <a:srcRect l="10642" t="10777" r="10824" b="9850"/>
                          <a:stretch/>
                        </pic:blipFill>
                        <pic:spPr bwMode="auto">
                          <a:xfrm>
                            <a:off x="0" y="0"/>
                            <a:ext cx="5718175" cy="6119495"/>
                          </a:xfrm>
                          <a:prstGeom prst="rect">
                            <a:avLst/>
                          </a:prstGeom>
                          <a:noFill/>
                          <a:ln>
                            <a:noFill/>
                          </a:ln>
                          <a:extLst>
                            <a:ext uri="{53640926-AAD7-44D8-BBD7-CCE9431645EC}">
                              <a14:shadowObscured xmlns:a14="http://schemas.microsoft.com/office/drawing/2010/main"/>
                            </a:ext>
                          </a:extLst>
                        </pic:spPr>
                      </pic:pic>
                      <wps:wsp>
                        <wps:cNvPr id="208" name="Text Box 2"/>
                        <wps:cNvSpPr txBox="1">
                          <a:spLocks noChangeArrowheads="1"/>
                        </wps:cNvSpPr>
                        <wps:spPr bwMode="auto">
                          <a:xfrm>
                            <a:off x="3501390" y="784860"/>
                            <a:ext cx="1828800" cy="700646"/>
                          </a:xfrm>
                          <a:prstGeom prst="rect">
                            <a:avLst/>
                          </a:prstGeom>
                          <a:solidFill>
                            <a:srgbClr val="FFFFFF"/>
                          </a:solidFill>
                          <a:ln w="9525">
                            <a:solidFill>
                              <a:srgbClr val="000000"/>
                            </a:solidFill>
                            <a:miter lim="800000"/>
                            <a:headEnd/>
                            <a:tailEnd/>
                          </a:ln>
                        </wps:spPr>
                        <wps:txbx>
                          <w:txbxContent>
                            <w:p w14:paraId="7D93E3B0" w14:textId="77777777" w:rsidR="00B3399F" w:rsidRPr="00F20C2D" w:rsidRDefault="00B3399F" w:rsidP="006D7DD9">
                              <w:pPr>
                                <w:spacing w:after="0"/>
                                <w:rPr>
                                  <w:sz w:val="16"/>
                                  <w:szCs w:val="16"/>
                                </w:rPr>
                              </w:pPr>
                              <w:r w:rsidRPr="00F20C2D">
                                <w:rPr>
                                  <w:sz w:val="16"/>
                                  <w:szCs w:val="16"/>
                                </w:rPr>
                                <w:t>Method: DT (C5.0) model</w:t>
                              </w:r>
                            </w:p>
                            <w:p w14:paraId="2D92D8A4" w14:textId="77777777" w:rsidR="00B3399F" w:rsidRPr="00F20C2D" w:rsidRDefault="00B3399F" w:rsidP="006D7DD9">
                              <w:pPr>
                                <w:spacing w:after="0"/>
                                <w:rPr>
                                  <w:sz w:val="16"/>
                                  <w:szCs w:val="16"/>
                                </w:rPr>
                              </w:pPr>
                              <w:r w:rsidRPr="00F20C2D">
                                <w:rPr>
                                  <w:sz w:val="16"/>
                                  <w:szCs w:val="16"/>
                                </w:rPr>
                                <w:t>with 8 S/E Variables and 1</w:t>
                              </w:r>
                            </w:p>
                            <w:p w14:paraId="758DCF3C" w14:textId="77777777" w:rsidR="00B3399F" w:rsidRPr="00F20C2D" w:rsidRDefault="00B3399F" w:rsidP="006D7DD9">
                              <w:pPr>
                                <w:spacing w:after="0"/>
                                <w:rPr>
                                  <w:sz w:val="16"/>
                                  <w:szCs w:val="16"/>
                                </w:rPr>
                              </w:pPr>
                              <w:r w:rsidRPr="00F20C2D">
                                <w:rPr>
                                  <w:sz w:val="16"/>
                                  <w:szCs w:val="16"/>
                                </w:rPr>
                                <w:t xml:space="preserve"> Land Cover</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D23DCF8" id="Group 63" o:spid="_x0000_s1029" style="position:absolute;left:0;text-align:left;margin-left:43pt;margin-top:.35pt;width:374pt;height:465.5pt;z-index:251729920;mso-position-horizontal-relative:margin;mso-width-relative:margin;mso-height-relative:margin" coordsize="57181,61194"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">
                <v:shape id="Picture 206" o:spid="_x0000_s1030" type="#_x0000_t75" style="position:absolute;width:57181;height:61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">
                  <v:imagedata r:id="rId107" o:title="DT_MAP_01" croptop="7063f" cropbottom="6455f" cropleft="6974f" cropright="7094f"/>
                </v:shape>
                <v:shape id="Text Box 2" o:spid="_x0000_s1031" type="#_x0000_t202" style="position:absolute;left:35013;top:7848;width:18288;height:7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">
                  <v:textbox>
                    <w:txbxContent>
                      <w:p w14:paraId="7D93E3B0" w14:textId="77777777" w:rsidR="00B3399F" w:rsidRPr="00F20C2D" w:rsidRDefault="00B3399F" w:rsidP="006D7DD9">
                        <w:pPr>
                          <w:spacing w:after="0"/>
                          <w:rPr>
                            <w:sz w:val="16"/>
                            <w:szCs w:val="16"/>
                          </w:rPr>
                        </w:pPr>
                        <w:r w:rsidRPr="00F20C2D">
                          <w:rPr>
                            <w:sz w:val="16"/>
                            <w:szCs w:val="16"/>
                          </w:rPr>
                          <w:t>Method: DT (C5.0) model</w:t>
                        </w:r>
                      </w:p>
                      <w:p w14:paraId="2D92D8A4" w14:textId="77777777" w:rsidR="00B3399F" w:rsidRPr="00F20C2D" w:rsidRDefault="00B3399F" w:rsidP="006D7DD9">
                        <w:pPr>
                          <w:spacing w:after="0"/>
                          <w:rPr>
                            <w:sz w:val="16"/>
                            <w:szCs w:val="16"/>
                          </w:rPr>
                        </w:pPr>
                        <w:r w:rsidRPr="00F20C2D">
                          <w:rPr>
                            <w:sz w:val="16"/>
                            <w:szCs w:val="16"/>
                          </w:rPr>
                          <w:t>with 8 S/E Variables and 1</w:t>
                        </w:r>
                      </w:p>
                      <w:p w14:paraId="758DCF3C" w14:textId="77777777" w:rsidR="00B3399F" w:rsidRPr="00F20C2D" w:rsidRDefault="00B3399F" w:rsidP="006D7DD9">
                        <w:pPr>
                          <w:spacing w:after="0"/>
                          <w:rPr>
                            <w:sz w:val="16"/>
                            <w:szCs w:val="16"/>
                          </w:rPr>
                        </w:pPr>
                        <w:r w:rsidRPr="00F20C2D">
                          <w:rPr>
                            <w:sz w:val="16"/>
                            <w:szCs w:val="16"/>
                          </w:rPr>
                          <w:t xml:space="preserve"> Land Cover</w:t>
                        </w:r>
                      </w:p>
                    </w:txbxContent>
                  </v:textbox>
                </v:shape>
                <w10:wrap anchorx="margin"/>
              </v:group>
            </w:pict>
          </mc:Fallback>
        </mc:AlternateContent>
      </w:r>
    </w:p>
    <w:p w14:paraId="4DE738F2" w14:textId="77777777" w:rsidR="006D7DD9" w:rsidRDefault="006D7DD9" w:rsidP="006D7DD9">
      <w:pPr>
        <w:rPr>
          <w:rFonts w:ascii="Times New Roman" w:hAnsi="Times New Roman" w:cs="Times New Roman"/>
          <w:b/>
          <w:noProof/>
          <w:sz w:val="24"/>
        </w:rPr>
      </w:pPr>
    </w:p>
    <w:p w14:paraId="3A806DE3" w14:textId="77777777" w:rsidR="006D7DD9" w:rsidRDefault="006D7DD9" w:rsidP="006D7DD9">
      <w:pPr>
        <w:rPr>
          <w:rFonts w:ascii="Times New Roman" w:hAnsi="Times New Roman" w:cs="Times New Roman"/>
          <w:b/>
          <w:noProof/>
          <w:sz w:val="24"/>
        </w:rPr>
      </w:pPr>
    </w:p>
    <w:p w14:paraId="6C046C5D" w14:textId="77777777" w:rsidR="006D7DD9" w:rsidRDefault="006D7DD9" w:rsidP="006D7DD9">
      <w:pPr>
        <w:rPr>
          <w:rFonts w:ascii="Times New Roman" w:hAnsi="Times New Roman" w:cs="Times New Roman"/>
          <w:b/>
          <w:noProof/>
          <w:sz w:val="24"/>
        </w:rPr>
      </w:pPr>
    </w:p>
    <w:p w14:paraId="00BE0FE5" w14:textId="77777777" w:rsidR="006D7DD9" w:rsidRDefault="006D7DD9" w:rsidP="006D7DD9">
      <w:pPr>
        <w:rPr>
          <w:rFonts w:ascii="Times New Roman" w:hAnsi="Times New Roman" w:cs="Times New Roman"/>
          <w:b/>
          <w:noProof/>
          <w:sz w:val="24"/>
        </w:rPr>
      </w:pPr>
    </w:p>
    <w:p w14:paraId="16746B15" w14:textId="77777777" w:rsidR="006D7DD9" w:rsidRDefault="006D7DD9" w:rsidP="006D7DD9">
      <w:pPr>
        <w:rPr>
          <w:rFonts w:ascii="Times New Roman" w:hAnsi="Times New Roman" w:cs="Times New Roman"/>
          <w:b/>
          <w:noProof/>
          <w:sz w:val="24"/>
        </w:rPr>
      </w:pPr>
    </w:p>
    <w:p w14:paraId="0B3CC286" w14:textId="77777777" w:rsidR="006D7DD9" w:rsidRDefault="006D7DD9" w:rsidP="006D7DD9">
      <w:pPr>
        <w:rPr>
          <w:rFonts w:ascii="Times New Roman" w:hAnsi="Times New Roman" w:cs="Times New Roman"/>
          <w:b/>
          <w:noProof/>
          <w:sz w:val="24"/>
        </w:rPr>
      </w:pPr>
    </w:p>
    <w:p w14:paraId="34FF4F02" w14:textId="77777777" w:rsidR="006D7DD9" w:rsidRDefault="006D7DD9" w:rsidP="006D7DD9">
      <w:pPr>
        <w:rPr>
          <w:rFonts w:ascii="Times New Roman" w:hAnsi="Times New Roman" w:cs="Times New Roman"/>
          <w:b/>
          <w:noProof/>
          <w:sz w:val="24"/>
        </w:rPr>
      </w:pPr>
    </w:p>
    <w:p w14:paraId="4186C406" w14:textId="77777777" w:rsidR="006D7DD9" w:rsidRDefault="006D7DD9" w:rsidP="006D7DD9">
      <w:pPr>
        <w:rPr>
          <w:rFonts w:ascii="Times New Roman" w:hAnsi="Times New Roman" w:cs="Times New Roman"/>
          <w:b/>
          <w:noProof/>
          <w:sz w:val="24"/>
        </w:rPr>
      </w:pPr>
    </w:p>
    <w:p w14:paraId="6A1AF687" w14:textId="77777777" w:rsidR="006D7DD9" w:rsidRDefault="006D7DD9" w:rsidP="006D7DD9">
      <w:pPr>
        <w:rPr>
          <w:rFonts w:ascii="Times New Roman" w:hAnsi="Times New Roman" w:cs="Times New Roman"/>
          <w:b/>
          <w:noProof/>
          <w:sz w:val="24"/>
        </w:rPr>
      </w:pPr>
    </w:p>
    <w:p w14:paraId="27708132" w14:textId="77777777" w:rsidR="006D7DD9" w:rsidRDefault="006D7DD9" w:rsidP="006D7DD9">
      <w:pPr>
        <w:rPr>
          <w:rFonts w:ascii="Times New Roman" w:hAnsi="Times New Roman" w:cs="Times New Roman"/>
          <w:b/>
          <w:noProof/>
          <w:sz w:val="24"/>
        </w:rPr>
      </w:pPr>
    </w:p>
    <w:p w14:paraId="22192113" w14:textId="77777777" w:rsidR="006D7DD9" w:rsidRDefault="006D7DD9" w:rsidP="006D7DD9">
      <w:pPr>
        <w:rPr>
          <w:rFonts w:ascii="Times New Roman" w:hAnsi="Times New Roman" w:cs="Times New Roman"/>
          <w:b/>
          <w:noProof/>
          <w:sz w:val="24"/>
        </w:rPr>
      </w:pPr>
    </w:p>
    <w:p w14:paraId="39169B70" w14:textId="77777777" w:rsidR="006D7DD9" w:rsidRDefault="006D7DD9" w:rsidP="006D7DD9">
      <w:pPr>
        <w:rPr>
          <w:rFonts w:ascii="Times New Roman" w:hAnsi="Times New Roman" w:cs="Times New Roman"/>
          <w:b/>
          <w:noProof/>
          <w:sz w:val="24"/>
        </w:rPr>
      </w:pPr>
    </w:p>
    <w:p w14:paraId="3355E0BE" w14:textId="77777777" w:rsidR="006D7DD9" w:rsidRDefault="006D7DD9" w:rsidP="006D7DD9">
      <w:pPr>
        <w:rPr>
          <w:rFonts w:ascii="Times New Roman" w:hAnsi="Times New Roman" w:cs="Times New Roman"/>
          <w:b/>
          <w:noProof/>
          <w:sz w:val="24"/>
        </w:rPr>
      </w:pPr>
    </w:p>
    <w:p w14:paraId="009BB6B0" w14:textId="77777777" w:rsidR="006D7DD9" w:rsidRDefault="006D7DD9" w:rsidP="006D7DD9">
      <w:pPr>
        <w:rPr>
          <w:rFonts w:ascii="Times New Roman" w:hAnsi="Times New Roman" w:cs="Times New Roman"/>
          <w:b/>
          <w:noProof/>
          <w:sz w:val="24"/>
        </w:rPr>
      </w:pPr>
    </w:p>
    <w:p w14:paraId="70BC335C" w14:textId="77777777" w:rsidR="006D7DD9" w:rsidRDefault="006D7DD9" w:rsidP="006D7DD9">
      <w:pPr>
        <w:rPr>
          <w:rFonts w:ascii="Times New Roman" w:hAnsi="Times New Roman" w:cs="Times New Roman"/>
          <w:b/>
          <w:noProof/>
          <w:sz w:val="24"/>
        </w:rPr>
      </w:pPr>
    </w:p>
    <w:p w14:paraId="7F0B3DD1" w14:textId="77777777" w:rsidR="006D7DD9" w:rsidRDefault="006D7DD9" w:rsidP="006D7DD9">
      <w:pPr>
        <w:rPr>
          <w:rFonts w:ascii="Times New Roman" w:hAnsi="Times New Roman" w:cs="Times New Roman"/>
          <w:b/>
          <w:noProof/>
          <w:sz w:val="24"/>
        </w:rPr>
      </w:pPr>
    </w:p>
    <w:p w14:paraId="6D4F67CB" w14:textId="77777777" w:rsidR="006D7DD9" w:rsidRDefault="006D7DD9" w:rsidP="006D7DD9">
      <w:pPr>
        <w:rPr>
          <w:rFonts w:ascii="Times New Roman" w:hAnsi="Times New Roman" w:cs="Times New Roman"/>
          <w:b/>
          <w:noProof/>
          <w:sz w:val="24"/>
        </w:rPr>
      </w:pPr>
    </w:p>
    <w:p w14:paraId="1A4DD41B" w14:textId="77777777" w:rsidR="006D7DD9" w:rsidRDefault="006D7DD9" w:rsidP="006D7DD9">
      <w:pPr>
        <w:rPr>
          <w:rFonts w:ascii="Times New Roman" w:hAnsi="Times New Roman" w:cs="Times New Roman"/>
          <w:b/>
          <w:noProof/>
          <w:sz w:val="24"/>
        </w:rPr>
      </w:pPr>
    </w:p>
    <w:p w14:paraId="36CEBEF0" w14:textId="77777777" w:rsidR="006D7DD9" w:rsidRDefault="006D7DD9" w:rsidP="006D7DD9">
      <w:pPr>
        <w:rPr>
          <w:rFonts w:ascii="Times New Roman" w:hAnsi="Times New Roman" w:cs="Times New Roman"/>
          <w:b/>
          <w:noProof/>
          <w:sz w:val="24"/>
        </w:rPr>
      </w:pPr>
    </w:p>
    <w:p w14:paraId="347FE0B1" w14:textId="77777777" w:rsidR="006D7DD9" w:rsidRDefault="006D7DD9" w:rsidP="006D7DD9">
      <w:pPr>
        <w:rPr>
          <w:rFonts w:ascii="Times New Roman" w:hAnsi="Times New Roman" w:cs="Times New Roman"/>
          <w:b/>
          <w:noProof/>
          <w:sz w:val="24"/>
        </w:rPr>
      </w:pPr>
    </w:p>
    <w:p w14:paraId="28DBC889" w14:textId="77777777" w:rsidR="006D7DD9" w:rsidRDefault="006D7DD9" w:rsidP="006D7DD9">
      <w:pPr>
        <w:rPr>
          <w:rFonts w:ascii="Times New Roman" w:hAnsi="Times New Roman" w:cs="Times New Roman"/>
          <w:b/>
          <w:sz w:val="24"/>
          <w:szCs w:val="24"/>
        </w:rPr>
      </w:pPr>
      <w:r>
        <w:rPr>
          <w:rFonts w:ascii="Times New Roman" w:hAnsi="Times New Roman" w:cs="Times New Roman"/>
          <w:b/>
          <w:sz w:val="24"/>
          <w:szCs w:val="24"/>
        </w:rPr>
        <w:br w:type="page"/>
      </w:r>
    </w:p>
    <w:p w14:paraId="12A8E845" w14:textId="77777777" w:rsidR="006D7DD9" w:rsidRPr="00C4270C" w:rsidRDefault="006D7DD9" w:rsidP="006D7DD9">
      <w:pPr>
        <w:spacing w:after="0" w:line="240" w:lineRule="auto"/>
        <w:rPr>
          <w:rFonts w:ascii="Times New Roman" w:hAnsi="Times New Roman" w:cs="Times New Roman"/>
          <w:caps/>
          <w:noProof/>
          <w:sz w:val="24"/>
          <w:szCs w:val="24"/>
        </w:rPr>
      </w:pPr>
      <w:r w:rsidRPr="00C4270C">
        <w:rPr>
          <w:rFonts w:ascii="Times New Roman" w:hAnsi="Times New Roman" w:cs="Times New Roman"/>
          <w:b/>
          <w:caps/>
          <w:sz w:val="24"/>
          <w:szCs w:val="24"/>
        </w:rPr>
        <w:lastRenderedPageBreak/>
        <w:t>Figure – 33:</w:t>
      </w:r>
      <w:r w:rsidRPr="00C4270C">
        <w:rPr>
          <w:rFonts w:ascii="Times New Roman" w:hAnsi="Times New Roman" w:cs="Times New Roman"/>
          <w:caps/>
          <w:sz w:val="24"/>
          <w:szCs w:val="24"/>
        </w:rPr>
        <w:t xml:space="preserve"> </w:t>
      </w:r>
      <w:bookmarkStart w:id="62" w:name="_Hlk11844285"/>
      <w:r w:rsidRPr="009C661C">
        <w:rPr>
          <w:rFonts w:ascii="Times New Roman" w:hAnsi="Times New Roman" w:cs="Times New Roman"/>
          <w:b/>
          <w:noProof/>
          <w:sz w:val="24"/>
          <w:szCs w:val="24"/>
        </w:rPr>
        <w:t>Schematic of contextual sheres defining SoVP indices and the proposed validation approach</w:t>
      </w:r>
    </w:p>
    <w:p w14:paraId="74E350E4" w14:textId="100690E4" w:rsidR="006D7DD9" w:rsidRDefault="006D7DD9" w:rsidP="006D7DD9">
      <w:pPr>
        <w:spacing w:after="0" w:line="480" w:lineRule="auto"/>
        <w:rPr>
          <w:rFonts w:ascii="Times New Roman" w:hAnsi="Times New Roman" w:cs="Times New Roman"/>
          <w:noProof/>
          <w:sz w:val="24"/>
          <w:szCs w:val="24"/>
        </w:rPr>
      </w:pPr>
    </w:p>
    <w:p w14:paraId="4FA33303" w14:textId="66F12CE1" w:rsidR="006D7DD9" w:rsidRDefault="00EF7906" w:rsidP="006D7DD9">
      <w:pPr>
        <w:spacing w:after="0" w:line="480" w:lineRule="auto"/>
        <w:rPr>
          <w:rFonts w:ascii="Times New Roman" w:hAnsi="Times New Roman" w:cs="Times New Roman"/>
          <w:noProof/>
          <w:sz w:val="24"/>
          <w:szCs w:val="24"/>
        </w:rPr>
      </w:pPr>
      <w:r w:rsidRPr="002F7B4F">
        <w:rPr>
          <w:rFonts w:ascii="Times New Roman" w:hAnsi="Times New Roman" w:cs="Times New Roman"/>
          <w:noProof/>
          <w:sz w:val="24"/>
          <w:szCs w:val="24"/>
        </w:rPr>
        <w:drawing>
          <wp:anchor distT="0" distB="0" distL="114300" distR="114300" simplePos="0" relativeHeight="251730944" behindDoc="1" locked="0" layoutInCell="1" allowOverlap="1" wp14:anchorId="52766E24" wp14:editId="2EF825AB">
            <wp:simplePos x="0" y="0"/>
            <wp:positionH relativeFrom="margin">
              <wp:posOffset>0</wp:posOffset>
            </wp:positionH>
            <wp:positionV relativeFrom="paragraph">
              <wp:posOffset>22860</wp:posOffset>
            </wp:positionV>
            <wp:extent cx="5258435" cy="2876550"/>
            <wp:effectExtent l="19050" t="19050" r="18415" b="19050"/>
            <wp:wrapTight wrapText="bothSides">
              <wp:wrapPolygon edited="0">
                <wp:start x="-78" y="-143"/>
                <wp:lineTo x="-78" y="21600"/>
                <wp:lineTo x="21597" y="21600"/>
                <wp:lineTo x="21597" y="-143"/>
                <wp:lineTo x="-78" y="-143"/>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8" cstate="print">
                      <a:extLst>
                        <a:ext uri="{28A0092B-C50C-407E-A947-70E740481C1C}">
                          <a14:useLocalDpi xmlns:a14="http://schemas.microsoft.com/office/drawing/2010/main" val="0"/>
                        </a:ext>
                      </a:extLst>
                    </a:blip>
                    <a:srcRect l="3269" t="1842" r="3974" b="3092"/>
                    <a:stretch/>
                  </pic:blipFill>
                  <pic:spPr bwMode="auto">
                    <a:xfrm>
                      <a:off x="0" y="0"/>
                      <a:ext cx="5258435" cy="2876550"/>
                    </a:xfrm>
                    <a:prstGeom prst="rect">
                      <a:avLst/>
                    </a:prstGeom>
                    <a:ln w="12700" cap="flat" cmpd="sng" algn="ctr">
                      <a:solidFill>
                        <a:srgbClr val="70AD47">
                          <a:lumMod val="50000"/>
                        </a:srgb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2E8E16B" w14:textId="77777777" w:rsidR="006D7DD9" w:rsidRPr="002F7B4F" w:rsidRDefault="006D7DD9" w:rsidP="006D7DD9">
      <w:pPr>
        <w:spacing w:after="0" w:line="480" w:lineRule="auto"/>
        <w:rPr>
          <w:rFonts w:ascii="Times New Roman" w:hAnsi="Times New Roman" w:cs="Times New Roman"/>
          <w:noProof/>
          <w:sz w:val="24"/>
          <w:szCs w:val="24"/>
        </w:rPr>
      </w:pPr>
    </w:p>
    <w:bookmarkEnd w:id="62"/>
    <w:p w14:paraId="7B1C8BDA" w14:textId="77777777" w:rsidR="006D7DD9" w:rsidRDefault="006D7DD9" w:rsidP="006D7DD9">
      <w:pPr>
        <w:rPr>
          <w:rFonts w:ascii="Times New Roman" w:hAnsi="Times New Roman" w:cs="Times New Roman"/>
          <w:b/>
          <w:noProof/>
          <w:sz w:val="24"/>
        </w:rPr>
      </w:pPr>
    </w:p>
    <w:p w14:paraId="112E1D10" w14:textId="77777777" w:rsidR="006D7DD9" w:rsidRDefault="006D7DD9" w:rsidP="006D7DD9">
      <w:pPr>
        <w:rPr>
          <w:rFonts w:ascii="Times New Roman" w:hAnsi="Times New Roman" w:cs="Times New Roman"/>
          <w:b/>
          <w:noProof/>
          <w:sz w:val="24"/>
        </w:rPr>
      </w:pPr>
    </w:p>
    <w:p w14:paraId="311DB3D3" w14:textId="77777777" w:rsidR="006D7DD9" w:rsidRDefault="006D7DD9" w:rsidP="006D7DD9">
      <w:pPr>
        <w:rPr>
          <w:rFonts w:ascii="Times New Roman" w:hAnsi="Times New Roman" w:cs="Times New Roman"/>
          <w:b/>
          <w:noProof/>
          <w:sz w:val="24"/>
        </w:rPr>
      </w:pPr>
    </w:p>
    <w:p w14:paraId="5B88644B" w14:textId="77777777" w:rsidR="006D7DD9" w:rsidRDefault="006D7DD9" w:rsidP="006D7DD9">
      <w:pPr>
        <w:rPr>
          <w:rFonts w:ascii="Times New Roman" w:hAnsi="Times New Roman" w:cs="Times New Roman"/>
          <w:b/>
          <w:noProof/>
          <w:sz w:val="24"/>
        </w:rPr>
      </w:pPr>
    </w:p>
    <w:p w14:paraId="1A7C6565" w14:textId="77777777" w:rsidR="006D7DD9" w:rsidRDefault="006D7DD9" w:rsidP="006D7DD9">
      <w:pPr>
        <w:rPr>
          <w:rFonts w:ascii="Times New Roman" w:hAnsi="Times New Roman" w:cs="Times New Roman"/>
          <w:b/>
          <w:noProof/>
          <w:sz w:val="24"/>
        </w:rPr>
      </w:pPr>
    </w:p>
    <w:p w14:paraId="314A867E" w14:textId="77777777" w:rsidR="006D7DD9" w:rsidRDefault="006D7DD9" w:rsidP="006D7DD9">
      <w:pPr>
        <w:rPr>
          <w:rFonts w:ascii="Times New Roman" w:hAnsi="Times New Roman" w:cs="Times New Roman"/>
          <w:b/>
          <w:noProof/>
          <w:sz w:val="24"/>
        </w:rPr>
      </w:pPr>
    </w:p>
    <w:p w14:paraId="13166F76" w14:textId="77777777" w:rsidR="006D7DD9" w:rsidRDefault="006D7DD9" w:rsidP="006D7DD9">
      <w:pPr>
        <w:rPr>
          <w:rFonts w:ascii="Times New Roman" w:hAnsi="Times New Roman" w:cs="Times New Roman"/>
          <w:b/>
          <w:noProof/>
          <w:sz w:val="24"/>
        </w:rPr>
      </w:pPr>
    </w:p>
    <w:p w14:paraId="5EBEB39E" w14:textId="77777777" w:rsidR="006D7DD9" w:rsidRDefault="006D7DD9" w:rsidP="006D7DD9">
      <w:pPr>
        <w:rPr>
          <w:rFonts w:ascii="Times New Roman" w:hAnsi="Times New Roman" w:cs="Times New Roman"/>
          <w:b/>
          <w:noProof/>
          <w:sz w:val="24"/>
        </w:rPr>
      </w:pPr>
    </w:p>
    <w:p w14:paraId="54FDA59D" w14:textId="77777777" w:rsidR="006D7DD9" w:rsidRDefault="006D7DD9" w:rsidP="006D7DD9">
      <w:pPr>
        <w:rPr>
          <w:rFonts w:ascii="Times New Roman" w:hAnsi="Times New Roman" w:cs="Times New Roman"/>
          <w:b/>
          <w:noProof/>
          <w:sz w:val="24"/>
        </w:rPr>
      </w:pPr>
    </w:p>
    <w:p w14:paraId="21C7637C" w14:textId="77777777" w:rsidR="006D7DD9" w:rsidRPr="00C4270C" w:rsidRDefault="006D7DD9" w:rsidP="00C4270C">
      <w:pPr>
        <w:pStyle w:val="Caption"/>
        <w:rPr>
          <w:rFonts w:ascii="Times New Roman" w:hAnsi="Times New Roman" w:cs="Times New Roman"/>
          <w:i w:val="0"/>
          <w:caps/>
          <w:color w:val="auto"/>
          <w:sz w:val="24"/>
          <w:szCs w:val="24"/>
        </w:rPr>
      </w:pPr>
      <w:r w:rsidRPr="00C4270C">
        <w:rPr>
          <w:rFonts w:ascii="Times New Roman" w:hAnsi="Times New Roman" w:cs="Times New Roman"/>
          <w:b/>
          <w:i w:val="0"/>
          <w:caps/>
          <w:color w:val="auto"/>
          <w:sz w:val="24"/>
          <w:szCs w:val="24"/>
        </w:rPr>
        <w:t>Figure – 34:</w:t>
      </w:r>
      <w:r w:rsidRPr="00C4270C">
        <w:rPr>
          <w:rFonts w:ascii="Times New Roman" w:hAnsi="Times New Roman" w:cs="Times New Roman"/>
          <w:i w:val="0"/>
          <w:caps/>
          <w:color w:val="auto"/>
          <w:sz w:val="24"/>
          <w:szCs w:val="24"/>
        </w:rPr>
        <w:t xml:space="preserve"> </w:t>
      </w:r>
      <w:bookmarkStart w:id="63" w:name="_Hlk11845301"/>
      <w:r w:rsidRPr="009C661C">
        <w:rPr>
          <w:rFonts w:ascii="Times New Roman" w:hAnsi="Times New Roman" w:cs="Times New Roman"/>
          <w:b/>
          <w:i w:val="0"/>
          <w:color w:val="auto"/>
          <w:sz w:val="24"/>
          <w:szCs w:val="24"/>
        </w:rPr>
        <w:t>Error or confusion matrix (or, in this study, performance assessment matrix)</w:t>
      </w:r>
      <w:r w:rsidRPr="00C4270C">
        <w:rPr>
          <w:rFonts w:ascii="Times New Roman" w:hAnsi="Times New Roman" w:cs="Times New Roman"/>
          <w:i w:val="0"/>
          <w:caps/>
          <w:color w:val="auto"/>
          <w:sz w:val="24"/>
          <w:szCs w:val="24"/>
        </w:rPr>
        <w:t xml:space="preserve"> </w:t>
      </w:r>
      <w:bookmarkEnd w:id="63"/>
    </w:p>
    <w:p w14:paraId="794051A7" w14:textId="77777777" w:rsidR="006D7DD9" w:rsidRPr="002F7B4F" w:rsidRDefault="006D7DD9" w:rsidP="006D7DD9">
      <w:pPr>
        <w:spacing w:after="0" w:line="480" w:lineRule="auto"/>
        <w:rPr>
          <w:rFonts w:ascii="Times New Roman" w:hAnsi="Times New Roman" w:cs="Times New Roman"/>
          <w:noProof/>
          <w:sz w:val="24"/>
          <w:szCs w:val="24"/>
        </w:rPr>
      </w:pPr>
      <w:r w:rsidRPr="002F7B4F">
        <w:rPr>
          <w:rFonts w:ascii="Times New Roman" w:hAnsi="Times New Roman" w:cs="Times New Roman"/>
          <w:noProof/>
          <w:sz w:val="24"/>
          <w:szCs w:val="24"/>
        </w:rPr>
        <w:drawing>
          <wp:anchor distT="0" distB="0" distL="114300" distR="114300" simplePos="0" relativeHeight="251737088" behindDoc="1" locked="0" layoutInCell="1" allowOverlap="1" wp14:anchorId="66706A74" wp14:editId="01B0DE34">
            <wp:simplePos x="0" y="0"/>
            <wp:positionH relativeFrom="column">
              <wp:posOffset>847725</wp:posOffset>
            </wp:positionH>
            <wp:positionV relativeFrom="paragraph">
              <wp:posOffset>72390</wp:posOffset>
            </wp:positionV>
            <wp:extent cx="3814448" cy="3658773"/>
            <wp:effectExtent l="0" t="0" r="0" b="0"/>
            <wp:wrapTight wrapText="bothSides">
              <wp:wrapPolygon edited="0">
                <wp:start x="0" y="0"/>
                <wp:lineTo x="0" y="21484"/>
                <wp:lineTo x="21467" y="21484"/>
                <wp:lineTo x="21467"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3814448" cy="3658773"/>
                    </a:xfrm>
                    <a:prstGeom prst="rect">
                      <a:avLst/>
                    </a:prstGeom>
                  </pic:spPr>
                </pic:pic>
              </a:graphicData>
            </a:graphic>
            <wp14:sizeRelH relativeFrom="page">
              <wp14:pctWidth>0</wp14:pctWidth>
            </wp14:sizeRelH>
            <wp14:sizeRelV relativeFrom="page">
              <wp14:pctHeight>0</wp14:pctHeight>
            </wp14:sizeRelV>
          </wp:anchor>
        </w:drawing>
      </w:r>
    </w:p>
    <w:p w14:paraId="33896A0E" w14:textId="77777777" w:rsidR="006D7DD9" w:rsidRPr="002F7B4F" w:rsidRDefault="006D7DD9" w:rsidP="006D7DD9">
      <w:pPr>
        <w:spacing w:after="0" w:line="480" w:lineRule="auto"/>
        <w:rPr>
          <w:rFonts w:ascii="Times New Roman" w:hAnsi="Times New Roman" w:cs="Times New Roman"/>
          <w:noProof/>
          <w:sz w:val="24"/>
          <w:szCs w:val="24"/>
        </w:rPr>
      </w:pPr>
    </w:p>
    <w:p w14:paraId="39B674A0" w14:textId="77777777" w:rsidR="006D7DD9" w:rsidRDefault="006D7DD9" w:rsidP="006D7DD9">
      <w:pPr>
        <w:rPr>
          <w:rFonts w:ascii="Times New Roman" w:hAnsi="Times New Roman" w:cs="Times New Roman"/>
          <w:b/>
          <w:noProof/>
          <w:sz w:val="24"/>
        </w:rPr>
      </w:pPr>
    </w:p>
    <w:p w14:paraId="27A4FA4A" w14:textId="77777777" w:rsidR="006D7DD9" w:rsidRDefault="006D7DD9" w:rsidP="006D7DD9">
      <w:pPr>
        <w:rPr>
          <w:rFonts w:ascii="Times New Roman" w:hAnsi="Times New Roman" w:cs="Times New Roman"/>
          <w:b/>
          <w:noProof/>
          <w:sz w:val="24"/>
        </w:rPr>
      </w:pPr>
    </w:p>
    <w:p w14:paraId="7F22AC64" w14:textId="77777777" w:rsidR="006D7DD9" w:rsidRDefault="006D7DD9" w:rsidP="006D7DD9">
      <w:pPr>
        <w:rPr>
          <w:rFonts w:ascii="Times New Roman" w:hAnsi="Times New Roman" w:cs="Times New Roman"/>
          <w:b/>
          <w:noProof/>
          <w:sz w:val="24"/>
        </w:rPr>
      </w:pPr>
    </w:p>
    <w:p w14:paraId="703C6B6A" w14:textId="77777777" w:rsidR="006D7DD9" w:rsidRDefault="006D7DD9" w:rsidP="006D7DD9">
      <w:pPr>
        <w:rPr>
          <w:rFonts w:ascii="Times New Roman" w:hAnsi="Times New Roman" w:cs="Times New Roman"/>
          <w:b/>
          <w:noProof/>
          <w:sz w:val="24"/>
        </w:rPr>
      </w:pPr>
    </w:p>
    <w:p w14:paraId="58F1C1B5" w14:textId="77777777" w:rsidR="006D7DD9" w:rsidRDefault="006D7DD9" w:rsidP="006D7DD9">
      <w:pPr>
        <w:rPr>
          <w:rFonts w:ascii="Times New Roman" w:hAnsi="Times New Roman" w:cs="Times New Roman"/>
          <w:b/>
          <w:noProof/>
          <w:sz w:val="24"/>
        </w:rPr>
      </w:pPr>
    </w:p>
    <w:p w14:paraId="4DA134DD" w14:textId="77777777" w:rsidR="006D7DD9" w:rsidRDefault="006D7DD9" w:rsidP="006D7DD9">
      <w:pPr>
        <w:rPr>
          <w:rFonts w:ascii="Times New Roman" w:hAnsi="Times New Roman" w:cs="Times New Roman"/>
          <w:b/>
          <w:noProof/>
          <w:sz w:val="24"/>
        </w:rPr>
      </w:pPr>
    </w:p>
    <w:p w14:paraId="3C75E2A5" w14:textId="77777777" w:rsidR="006D7DD9" w:rsidRDefault="006D7DD9" w:rsidP="006D7DD9">
      <w:pPr>
        <w:rPr>
          <w:rFonts w:ascii="Times New Roman" w:hAnsi="Times New Roman" w:cs="Times New Roman"/>
          <w:b/>
          <w:noProof/>
          <w:sz w:val="24"/>
        </w:rPr>
      </w:pPr>
    </w:p>
    <w:p w14:paraId="11849E0C" w14:textId="77777777" w:rsidR="006D7DD9" w:rsidRDefault="006D7DD9" w:rsidP="006D7DD9">
      <w:pPr>
        <w:rPr>
          <w:rFonts w:ascii="Times New Roman" w:hAnsi="Times New Roman" w:cs="Times New Roman"/>
          <w:b/>
          <w:noProof/>
          <w:sz w:val="24"/>
        </w:rPr>
      </w:pPr>
    </w:p>
    <w:p w14:paraId="27AFFE7D" w14:textId="77777777" w:rsidR="006D7DD9" w:rsidRDefault="006D7DD9" w:rsidP="006D7DD9">
      <w:pPr>
        <w:rPr>
          <w:rFonts w:ascii="Times New Roman" w:hAnsi="Times New Roman" w:cs="Times New Roman"/>
          <w:b/>
          <w:noProof/>
          <w:sz w:val="24"/>
        </w:rPr>
      </w:pPr>
    </w:p>
    <w:p w14:paraId="25C2C9DE" w14:textId="77777777" w:rsidR="006D7DD9" w:rsidRDefault="006D7DD9" w:rsidP="006D7DD9">
      <w:pPr>
        <w:rPr>
          <w:rFonts w:ascii="Times New Roman" w:hAnsi="Times New Roman" w:cs="Times New Roman"/>
          <w:b/>
          <w:noProof/>
          <w:sz w:val="24"/>
        </w:rPr>
      </w:pPr>
    </w:p>
    <w:p w14:paraId="3CC715ED" w14:textId="77777777" w:rsidR="006D7DD9" w:rsidRDefault="006D7DD9" w:rsidP="006D7DD9">
      <w:pPr>
        <w:rPr>
          <w:rFonts w:ascii="Times New Roman" w:hAnsi="Times New Roman" w:cs="Times New Roman"/>
          <w:b/>
          <w:noProof/>
          <w:sz w:val="24"/>
        </w:rPr>
      </w:pPr>
    </w:p>
    <w:p w14:paraId="3CA0FB7E" w14:textId="77777777" w:rsidR="006D7DD9" w:rsidRDefault="006D7DD9" w:rsidP="006D7DD9">
      <w:pPr>
        <w:rPr>
          <w:rFonts w:ascii="Times New Roman" w:hAnsi="Times New Roman" w:cs="Times New Roman"/>
          <w:b/>
          <w:noProof/>
          <w:sz w:val="24"/>
        </w:rPr>
      </w:pPr>
    </w:p>
    <w:p w14:paraId="06DCD4D0" w14:textId="77777777" w:rsidR="006D7DD9" w:rsidRPr="00C4270C" w:rsidRDefault="006D7DD9" w:rsidP="006D7DD9">
      <w:pPr>
        <w:rPr>
          <w:rFonts w:ascii="Times New Roman" w:hAnsi="Times New Roman" w:cs="Times New Roman"/>
          <w:b/>
          <w:caps/>
          <w:noProof/>
          <w:sz w:val="24"/>
        </w:rPr>
      </w:pPr>
      <w:r w:rsidRPr="00C4270C">
        <w:rPr>
          <w:rFonts w:ascii="Times New Roman" w:hAnsi="Times New Roman" w:cs="Times New Roman"/>
          <w:b/>
          <w:caps/>
          <w:sz w:val="24"/>
          <w:szCs w:val="24"/>
        </w:rPr>
        <w:t>Figure – 35:</w:t>
      </w:r>
      <w:r w:rsidRPr="00C4270C">
        <w:rPr>
          <w:rFonts w:ascii="Times New Roman" w:hAnsi="Times New Roman" w:cs="Times New Roman"/>
          <w:caps/>
          <w:sz w:val="24"/>
          <w:szCs w:val="24"/>
        </w:rPr>
        <w:t xml:space="preserve"> </w:t>
      </w:r>
      <w:r w:rsidRPr="009C661C">
        <w:rPr>
          <w:rFonts w:ascii="Times New Roman" w:hAnsi="Times New Roman" w:cs="Times New Roman"/>
          <w:b/>
          <w:sz w:val="24"/>
          <w:szCs w:val="24"/>
        </w:rPr>
        <w:t>The 4 × 4 PA matrix for the two disaster realizations (morbidity) used in this study (Population adjusted (left) and Cat. III morbidity</w:t>
      </w:r>
      <w:r w:rsidRPr="00C4270C">
        <w:rPr>
          <w:rFonts w:ascii="Times New Roman" w:hAnsi="Times New Roman" w:cs="Times New Roman"/>
          <w:b/>
          <w:caps/>
          <w:noProof/>
          <w:sz w:val="24"/>
        </w:rPr>
        <w:t xml:space="preserve"> </w:t>
      </w:r>
    </w:p>
    <w:p w14:paraId="60DCE057" w14:textId="77777777" w:rsidR="006D7DD9" w:rsidRDefault="006D7DD9" w:rsidP="006D7DD9">
      <w:pPr>
        <w:rPr>
          <w:rFonts w:ascii="Times New Roman" w:hAnsi="Times New Roman" w:cs="Times New Roman"/>
          <w:b/>
          <w:noProof/>
          <w:sz w:val="24"/>
        </w:rPr>
      </w:pPr>
      <w:r>
        <w:rPr>
          <w:rFonts w:ascii="Times New Roman" w:hAnsi="Times New Roman" w:cs="Times New Roman"/>
          <w:b/>
          <w:noProof/>
          <w:sz w:val="24"/>
        </w:rPr>
        <mc:AlternateContent>
          <mc:Choice Requires="wpg">
            <w:drawing>
              <wp:anchor distT="0" distB="0" distL="114300" distR="114300" simplePos="0" relativeHeight="251738112" behindDoc="0" locked="0" layoutInCell="1" allowOverlap="1" wp14:anchorId="7949203E" wp14:editId="23C91417">
                <wp:simplePos x="0" y="0"/>
                <wp:positionH relativeFrom="margin">
                  <wp:align>left</wp:align>
                </wp:positionH>
                <wp:positionV relativeFrom="paragraph">
                  <wp:posOffset>292735</wp:posOffset>
                </wp:positionV>
                <wp:extent cx="5343525" cy="2714625"/>
                <wp:effectExtent l="0" t="0" r="9525" b="9525"/>
                <wp:wrapTight wrapText="bothSides">
                  <wp:wrapPolygon edited="0">
                    <wp:start x="0" y="0"/>
                    <wp:lineTo x="0" y="21524"/>
                    <wp:lineTo x="10858" y="21524"/>
                    <wp:lineTo x="21561" y="21524"/>
                    <wp:lineTo x="21561" y="0"/>
                    <wp:lineTo x="0" y="0"/>
                  </wp:wrapPolygon>
                </wp:wrapTight>
                <wp:docPr id="225" name="Group 225"/>
                <wp:cNvGraphicFramePr/>
                <a:graphic xmlns:a="http://schemas.openxmlformats.org/drawingml/2006/main">
                  <a:graphicData uri="http://schemas.microsoft.com/office/word/2010/wordprocessingGroup">
                    <wpg:wgp>
                      <wpg:cNvGrpSpPr/>
                      <wpg:grpSpPr>
                        <a:xfrm>
                          <a:off x="0" y="0"/>
                          <a:ext cx="5343525" cy="2714625"/>
                          <a:chOff x="0" y="0"/>
                          <a:chExt cx="5781320" cy="3070225"/>
                        </a:xfrm>
                      </wpg:grpSpPr>
                      <pic:pic xmlns:pic="http://schemas.openxmlformats.org/drawingml/2006/picture">
                        <pic:nvPicPr>
                          <pic:cNvPr id="226" name="Picture 226"/>
                          <pic:cNvPicPr>
                            <a:picLocks noChangeAspect="1"/>
                          </pic:cNvPicPr>
                        </pic:nvPicPr>
                        <pic:blipFill rotWithShape="1">
                          <a:blip r:embed="rId110" cstate="print">
                            <a:extLst>
                              <a:ext uri="{28A0092B-C50C-407E-A947-70E740481C1C}">
                                <a14:useLocalDpi xmlns:a14="http://schemas.microsoft.com/office/drawing/2010/main" val="0"/>
                              </a:ext>
                            </a:extLst>
                          </a:blip>
                          <a:srcRect l="2757" t="2444" r="5073" b="2719"/>
                          <a:stretch/>
                        </pic:blipFill>
                        <pic:spPr bwMode="auto">
                          <a:xfrm>
                            <a:off x="0" y="0"/>
                            <a:ext cx="2886710" cy="30702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27" name="Picture 227"/>
                          <pic:cNvPicPr>
                            <a:picLocks noChangeAspect="1"/>
                          </pic:cNvPicPr>
                        </pic:nvPicPr>
                        <pic:blipFill rotWithShape="1">
                          <a:blip r:embed="rId111" cstate="print">
                            <a:extLst>
                              <a:ext uri="{28A0092B-C50C-407E-A947-70E740481C1C}">
                                <a14:useLocalDpi xmlns:a14="http://schemas.microsoft.com/office/drawing/2010/main" val="0"/>
                              </a:ext>
                            </a:extLst>
                          </a:blip>
                          <a:srcRect t="3001" r="4673" b="2531"/>
                          <a:stretch/>
                        </pic:blipFill>
                        <pic:spPr bwMode="auto">
                          <a:xfrm>
                            <a:off x="2890800" y="0"/>
                            <a:ext cx="2890520" cy="305943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42C7A21" id="Group 225" o:spid="_x0000_s1026" style="position:absolute;margin-left:0;margin-top:23.05pt;width:420.75pt;height:213.75pt;z-index:251738112;mso-position-horizontal:left;mso-position-horizontal-relative:margin;mso-width-relative:margin;mso-height-relative:margin" coordsize="57813,307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">
                <v:shape id="Picture 226" o:spid="_x0000_s1027" type="#_x0000_t75" style="position:absolute;width:28867;height:307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">
                  <v:imagedata r:id="rId112" o:title="" croptop="1602f" cropbottom="1782f" cropleft="1807f" cropright="3325f"/>
                </v:shape>
                <v:shape id="Picture 227" o:spid="_x0000_s1028" type="#_x0000_t75" style="position:absolute;left:28908;width:28905;height:305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">
                  <v:imagedata r:id="rId113" o:title="" croptop="1967f" cropbottom="1659f" cropright="3062f"/>
                </v:shape>
                <w10:wrap type="tight" anchorx="margin"/>
              </v:group>
            </w:pict>
          </mc:Fallback>
        </mc:AlternateContent>
      </w:r>
    </w:p>
    <w:p w14:paraId="14974CF7" w14:textId="77777777" w:rsidR="006D7DD9" w:rsidRDefault="006D7DD9" w:rsidP="006D7DD9">
      <w:pPr>
        <w:rPr>
          <w:rFonts w:ascii="Times New Roman" w:hAnsi="Times New Roman" w:cs="Times New Roman"/>
          <w:b/>
          <w:noProof/>
          <w:sz w:val="24"/>
        </w:rPr>
      </w:pPr>
    </w:p>
    <w:p w14:paraId="0BC17942" w14:textId="77777777" w:rsidR="009C661C" w:rsidRDefault="009C661C" w:rsidP="006D7DD9">
      <w:pPr>
        <w:spacing w:after="0" w:line="240" w:lineRule="auto"/>
        <w:rPr>
          <w:rFonts w:ascii="Times New Roman" w:hAnsi="Times New Roman" w:cs="Times New Roman"/>
          <w:b/>
          <w:caps/>
          <w:sz w:val="24"/>
          <w:szCs w:val="24"/>
        </w:rPr>
      </w:pPr>
    </w:p>
    <w:p w14:paraId="22C6A92A" w14:textId="77777777" w:rsidR="009C661C" w:rsidRDefault="009C661C" w:rsidP="006D7DD9">
      <w:pPr>
        <w:spacing w:after="0" w:line="240" w:lineRule="auto"/>
        <w:rPr>
          <w:rFonts w:ascii="Times New Roman" w:hAnsi="Times New Roman" w:cs="Times New Roman"/>
          <w:b/>
          <w:caps/>
          <w:sz w:val="24"/>
          <w:szCs w:val="24"/>
        </w:rPr>
      </w:pPr>
    </w:p>
    <w:p w14:paraId="52C2321F" w14:textId="77777777" w:rsidR="009C661C" w:rsidRDefault="009C661C" w:rsidP="006D7DD9">
      <w:pPr>
        <w:spacing w:after="0" w:line="240" w:lineRule="auto"/>
        <w:rPr>
          <w:rFonts w:ascii="Times New Roman" w:hAnsi="Times New Roman" w:cs="Times New Roman"/>
          <w:b/>
          <w:caps/>
          <w:sz w:val="24"/>
          <w:szCs w:val="24"/>
        </w:rPr>
      </w:pPr>
    </w:p>
    <w:p w14:paraId="219F81DD" w14:textId="77777777" w:rsidR="009C661C" w:rsidRDefault="009C661C" w:rsidP="006D7DD9">
      <w:pPr>
        <w:spacing w:after="0" w:line="240" w:lineRule="auto"/>
        <w:rPr>
          <w:rFonts w:ascii="Times New Roman" w:hAnsi="Times New Roman" w:cs="Times New Roman"/>
          <w:b/>
          <w:caps/>
          <w:sz w:val="24"/>
          <w:szCs w:val="24"/>
        </w:rPr>
      </w:pPr>
    </w:p>
    <w:p w14:paraId="6E60337E" w14:textId="565C03DF" w:rsidR="006D7DD9" w:rsidRPr="002C0145" w:rsidRDefault="006D7DD9" w:rsidP="006D7DD9">
      <w:pPr>
        <w:spacing w:after="0" w:line="480" w:lineRule="auto"/>
        <w:rPr>
          <w:rFonts w:ascii="Times New Roman" w:hAnsi="Times New Roman" w:cs="Times New Roman"/>
          <w:sz w:val="24"/>
          <w:szCs w:val="24"/>
        </w:rPr>
      </w:pPr>
    </w:p>
    <w:p w14:paraId="6D0014B4" w14:textId="5AF5ABA4" w:rsidR="006D7DD9" w:rsidRDefault="006D7DD9" w:rsidP="006D7DD9">
      <w:pPr>
        <w:rPr>
          <w:rFonts w:ascii="Times New Roman" w:hAnsi="Times New Roman" w:cs="Times New Roman"/>
          <w:b/>
          <w:noProof/>
          <w:sz w:val="24"/>
        </w:rPr>
      </w:pPr>
    </w:p>
    <w:p w14:paraId="7E93E40C" w14:textId="77777777" w:rsidR="009C661C" w:rsidRDefault="009C661C" w:rsidP="009C661C">
      <w:pPr>
        <w:spacing w:after="0" w:line="240" w:lineRule="auto"/>
        <w:rPr>
          <w:rFonts w:ascii="Times New Roman" w:hAnsi="Times New Roman" w:cs="Times New Roman"/>
          <w:b/>
          <w:caps/>
          <w:sz w:val="24"/>
          <w:szCs w:val="24"/>
        </w:rPr>
      </w:pPr>
    </w:p>
    <w:p w14:paraId="47B3030F" w14:textId="5BB70FAC" w:rsidR="009C661C" w:rsidRPr="00C4270C" w:rsidRDefault="009C661C" w:rsidP="009C661C">
      <w:pPr>
        <w:spacing w:after="0" w:line="240" w:lineRule="auto"/>
        <w:rPr>
          <w:rFonts w:ascii="Times New Roman" w:hAnsi="Times New Roman" w:cs="Times New Roman"/>
          <w:caps/>
          <w:sz w:val="24"/>
          <w:szCs w:val="24"/>
        </w:rPr>
      </w:pPr>
      <w:r w:rsidRPr="00C4270C">
        <w:rPr>
          <w:rFonts w:ascii="Times New Roman" w:hAnsi="Times New Roman" w:cs="Times New Roman"/>
          <w:b/>
          <w:caps/>
          <w:sz w:val="24"/>
          <w:szCs w:val="24"/>
        </w:rPr>
        <w:t>Figure – 36:</w:t>
      </w:r>
      <w:r w:rsidRPr="00C4270C">
        <w:rPr>
          <w:rFonts w:ascii="Times New Roman" w:hAnsi="Times New Roman" w:cs="Times New Roman"/>
          <w:caps/>
          <w:sz w:val="24"/>
          <w:szCs w:val="24"/>
        </w:rPr>
        <w:t xml:space="preserve"> </w:t>
      </w:r>
      <w:bookmarkStart w:id="64" w:name="_Hlk11847392"/>
      <w:r w:rsidRPr="009C661C">
        <w:rPr>
          <w:rFonts w:ascii="Times New Roman" w:hAnsi="Times New Roman" w:cs="Times New Roman"/>
          <w:b/>
          <w:sz w:val="24"/>
          <w:szCs w:val="24"/>
        </w:rPr>
        <w:t>The PA matrix for the Table-25</w:t>
      </w:r>
      <w:bookmarkEnd w:id="64"/>
      <w:r w:rsidRPr="009C661C">
        <w:rPr>
          <w:rFonts w:ascii="Times New Roman" w:hAnsi="Times New Roman" w:cs="Times New Roman"/>
          <w:b/>
          <w:sz w:val="24"/>
          <w:szCs w:val="24"/>
        </w:rPr>
        <w:t xml:space="preserve">: </w:t>
      </w:r>
      <w:r w:rsidRPr="005E3462">
        <w:rPr>
          <w:rFonts w:ascii="Times New Roman" w:hAnsi="Times New Roman" w:cs="Times New Roman"/>
          <w:b/>
          <w:sz w:val="24"/>
          <w:szCs w:val="24"/>
        </w:rPr>
        <w:t>The 4 × 4 PA matrix for the EHEV derived with 10 input variables and 3 PCs. Adjacent is the performance threshold PA matrix</w:t>
      </w:r>
    </w:p>
    <w:p w14:paraId="37272E9C" w14:textId="1697E36C" w:rsidR="006D7DD9" w:rsidRDefault="009C661C" w:rsidP="006D7DD9">
      <w:pPr>
        <w:rPr>
          <w:rFonts w:ascii="Times New Roman" w:hAnsi="Times New Roman" w:cs="Times New Roman"/>
          <w:b/>
          <w:noProof/>
          <w:sz w:val="24"/>
        </w:rPr>
      </w:pPr>
      <w:r>
        <w:rPr>
          <w:rFonts w:ascii="Times New Roman" w:hAnsi="Times New Roman" w:cs="Times New Roman"/>
          <w:noProof/>
          <w:sz w:val="24"/>
          <w:szCs w:val="24"/>
        </w:rPr>
        <mc:AlternateContent>
          <mc:Choice Requires="wpg">
            <w:drawing>
              <wp:anchor distT="0" distB="0" distL="114300" distR="114300" simplePos="0" relativeHeight="251739136" behindDoc="0" locked="0" layoutInCell="1" allowOverlap="1" wp14:anchorId="571CD7B2" wp14:editId="16215A57">
                <wp:simplePos x="0" y="0"/>
                <wp:positionH relativeFrom="margin">
                  <wp:posOffset>82550</wp:posOffset>
                </wp:positionH>
                <wp:positionV relativeFrom="paragraph">
                  <wp:posOffset>384175</wp:posOffset>
                </wp:positionV>
                <wp:extent cx="5419725" cy="2819400"/>
                <wp:effectExtent l="0" t="0" r="9525" b="0"/>
                <wp:wrapNone/>
                <wp:docPr id="228" name="Group 228"/>
                <wp:cNvGraphicFramePr/>
                <a:graphic xmlns:a="http://schemas.openxmlformats.org/drawingml/2006/main">
                  <a:graphicData uri="http://schemas.microsoft.com/office/word/2010/wordprocessingGroup">
                    <wpg:wgp>
                      <wpg:cNvGrpSpPr/>
                      <wpg:grpSpPr>
                        <a:xfrm>
                          <a:off x="0" y="0"/>
                          <a:ext cx="5419725" cy="2819400"/>
                          <a:chOff x="0" y="0"/>
                          <a:chExt cx="5610685" cy="2958680"/>
                        </a:xfrm>
                      </wpg:grpSpPr>
                      <pic:pic xmlns:pic="http://schemas.openxmlformats.org/drawingml/2006/picture">
                        <pic:nvPicPr>
                          <pic:cNvPr id="229" name="Picture 229"/>
                          <pic:cNvPicPr>
                            <a:picLocks noChangeAspect="1"/>
                          </pic:cNvPicPr>
                        </pic:nvPicPr>
                        <pic:blipFill rotWithShape="1">
                          <a:blip r:embed="rId114" cstate="print">
                            <a:extLst>
                              <a:ext uri="{28A0092B-C50C-407E-A947-70E740481C1C}">
                                <a14:useLocalDpi xmlns:a14="http://schemas.microsoft.com/office/drawing/2010/main" val="0"/>
                              </a:ext>
                            </a:extLst>
                          </a:blip>
                          <a:srcRect l="1853" t="2001" r="4248" b="2288"/>
                          <a:stretch/>
                        </pic:blipFill>
                        <pic:spPr bwMode="auto">
                          <a:xfrm>
                            <a:off x="0" y="0"/>
                            <a:ext cx="2779395" cy="29514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30" name="Picture 230"/>
                          <pic:cNvPicPr>
                            <a:picLocks noChangeAspect="1"/>
                          </pic:cNvPicPr>
                        </pic:nvPicPr>
                        <pic:blipFill rotWithShape="1">
                          <a:blip r:embed="rId111" cstate="print">
                            <a:extLst>
                              <a:ext uri="{28A0092B-C50C-407E-A947-70E740481C1C}">
                                <a14:useLocalDpi xmlns:a14="http://schemas.microsoft.com/office/drawing/2010/main" val="0"/>
                              </a:ext>
                            </a:extLst>
                          </a:blip>
                          <a:srcRect t="3001" r="4673" b="2531"/>
                          <a:stretch/>
                        </pic:blipFill>
                        <pic:spPr bwMode="auto">
                          <a:xfrm>
                            <a:off x="2822400" y="7200"/>
                            <a:ext cx="2788285" cy="2951480"/>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75CA847" id="Group 228" o:spid="_x0000_s1026" style="position:absolute;margin-left:6.5pt;margin-top:30.25pt;width:426.75pt;height:222pt;z-index:251739136;mso-position-horizontal-relative:margin;mso-width-relative:margin;mso-height-relative:margin" coordsize="56106,295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">
                <v:shape id="Picture 229" o:spid="_x0000_s1027" type="#_x0000_t75" style="position:absolute;width:27793;height:29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">
                  <v:imagedata r:id="rId115" o:title="" croptop="1311f" cropbottom="1499f" cropleft="1214f" cropright="2784f"/>
                </v:shape>
                <v:shape id="Picture 230" o:spid="_x0000_s1028" type="#_x0000_t75" style="position:absolute;left:28224;top:72;width:27882;height:295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">
                  <v:imagedata r:id="rId116" o:title="" croptop="1967f" cropbottom="1659f" cropright="3062f"/>
                </v:shape>
                <w10:wrap anchorx="margin"/>
              </v:group>
            </w:pict>
          </mc:Fallback>
        </mc:AlternateContent>
      </w:r>
      <w:r w:rsidR="006D7DD9">
        <w:rPr>
          <w:rFonts w:ascii="Times New Roman" w:hAnsi="Times New Roman" w:cs="Times New Roman"/>
          <w:b/>
          <w:noProof/>
          <w:sz w:val="24"/>
        </w:rPr>
        <w:br w:type="page"/>
      </w:r>
    </w:p>
    <w:p w14:paraId="7533DBD4" w14:textId="3DC89125" w:rsidR="006D7DD9" w:rsidRPr="009C661C" w:rsidRDefault="006D7DD9" w:rsidP="006D7DD9">
      <w:pPr>
        <w:rPr>
          <w:rFonts w:ascii="Times New Roman" w:hAnsi="Times New Roman" w:cs="Times New Roman"/>
          <w:noProof/>
          <w:sz w:val="24"/>
        </w:rPr>
      </w:pPr>
      <w:r w:rsidRPr="00C4270C">
        <w:rPr>
          <w:rFonts w:ascii="Times New Roman" w:hAnsi="Times New Roman" w:cs="Times New Roman"/>
          <w:b/>
          <w:caps/>
          <w:noProof/>
          <w:sz w:val="24"/>
        </w:rPr>
        <w:lastRenderedPageBreak/>
        <w:t xml:space="preserve">Figure – 37: </w:t>
      </w:r>
      <w:r w:rsidRPr="009C661C">
        <w:rPr>
          <w:rFonts w:ascii="Times New Roman" w:hAnsi="Times New Roman" w:cs="Times New Roman"/>
          <w:b/>
          <w:noProof/>
          <w:sz w:val="24"/>
        </w:rPr>
        <w:t>Schematic of a simple decision tree</w:t>
      </w:r>
    </w:p>
    <w:p w14:paraId="618546F4" w14:textId="77777777" w:rsidR="006D7DD9" w:rsidRDefault="006D7DD9" w:rsidP="006D7DD9">
      <w:pPr>
        <w:rPr>
          <w:rFonts w:ascii="Times New Roman" w:hAnsi="Times New Roman" w:cs="Times New Roman"/>
          <w:b/>
          <w:noProof/>
          <w:sz w:val="24"/>
        </w:rPr>
      </w:pPr>
      <w:r w:rsidRPr="00713A28">
        <w:rPr>
          <w:rFonts w:ascii="Times New Roman" w:hAnsi="Times New Roman" w:cs="Times New Roman"/>
          <w:noProof/>
          <w:sz w:val="24"/>
          <w:szCs w:val="24"/>
        </w:rPr>
        <w:drawing>
          <wp:inline distT="0" distB="0" distL="0" distR="0" wp14:anchorId="6F4F8894" wp14:editId="5937766C">
            <wp:extent cx="4791075" cy="27527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7">
                      <a:extLst>
                        <a:ext uri="{28A0092B-C50C-407E-A947-70E740481C1C}">
                          <a14:useLocalDpi xmlns:a14="http://schemas.microsoft.com/office/drawing/2010/main" val="0"/>
                        </a:ext>
                      </a:extLst>
                    </a:blip>
                    <a:srcRect b="14749"/>
                    <a:stretch/>
                  </pic:blipFill>
                  <pic:spPr bwMode="auto">
                    <a:xfrm>
                      <a:off x="0" y="0"/>
                      <a:ext cx="4791075" cy="2752725"/>
                    </a:xfrm>
                    <a:prstGeom prst="rect">
                      <a:avLst/>
                    </a:prstGeom>
                    <a:noFill/>
                    <a:ln>
                      <a:noFill/>
                    </a:ln>
                    <a:extLst>
                      <a:ext uri="{53640926-AAD7-44D8-BBD7-CCE9431645EC}">
                        <a14:shadowObscured xmlns:a14="http://schemas.microsoft.com/office/drawing/2010/main"/>
                      </a:ext>
                    </a:extLst>
                  </pic:spPr>
                </pic:pic>
              </a:graphicData>
            </a:graphic>
          </wp:inline>
        </w:drawing>
      </w:r>
    </w:p>
    <w:p w14:paraId="50FFF10E" w14:textId="77777777" w:rsidR="006D7DD9" w:rsidRPr="00C4270C" w:rsidRDefault="006D7DD9" w:rsidP="006D7DD9">
      <w:pPr>
        <w:rPr>
          <w:rFonts w:ascii="Times New Roman" w:hAnsi="Times New Roman" w:cs="Times New Roman"/>
          <w:caps/>
          <w:sz w:val="24"/>
          <w:szCs w:val="24"/>
        </w:rPr>
      </w:pPr>
      <w:r w:rsidRPr="00C4270C">
        <w:rPr>
          <w:rFonts w:ascii="Times New Roman" w:hAnsi="Times New Roman" w:cs="Times New Roman"/>
          <w:b/>
          <w:caps/>
          <w:noProof/>
          <w:sz w:val="24"/>
        </w:rPr>
        <w:t xml:space="preserve">Figure – 38: </w:t>
      </w:r>
      <w:r w:rsidRPr="009C661C">
        <w:rPr>
          <w:rFonts w:ascii="Times New Roman" w:hAnsi="Times New Roman" w:cs="Times New Roman"/>
          <w:b/>
          <w:sz w:val="24"/>
          <w:szCs w:val="24"/>
        </w:rPr>
        <w:t>Age adjusted morbidity (Cat III) for Periods 1 and 2</w:t>
      </w:r>
    </w:p>
    <w:p w14:paraId="05CF8DF1" w14:textId="77777777" w:rsidR="006D7DD9" w:rsidRDefault="006D7DD9" w:rsidP="006D7DD9">
      <w:pPr>
        <w:rPr>
          <w:rFonts w:ascii="Times New Roman" w:hAnsi="Times New Roman" w:cs="Times New Roman"/>
          <w:b/>
          <w:noProof/>
          <w:sz w:val="24"/>
        </w:rPr>
      </w:pPr>
      <w:r w:rsidRPr="002F7B4F">
        <w:rPr>
          <w:rFonts w:ascii="Times New Roman" w:hAnsi="Times New Roman" w:cs="Times New Roman"/>
          <w:noProof/>
          <w:sz w:val="24"/>
          <w:szCs w:val="24"/>
        </w:rPr>
        <w:drawing>
          <wp:inline distT="0" distB="0" distL="0" distR="0" wp14:anchorId="3FC6F35D" wp14:editId="6DBD87DA">
            <wp:extent cx="5181600" cy="2809240"/>
            <wp:effectExtent l="19050" t="19050" r="19050" b="1016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221356" cy="2830794"/>
                    </a:xfrm>
                    <a:prstGeom prst="rect">
                      <a:avLst/>
                    </a:prstGeom>
                    <a:ln w="19050">
                      <a:solidFill>
                        <a:srgbClr val="002060"/>
                      </a:solidFill>
                    </a:ln>
                    <a:effectLst/>
                  </pic:spPr>
                </pic:pic>
              </a:graphicData>
            </a:graphic>
          </wp:inline>
        </w:drawing>
      </w:r>
    </w:p>
    <w:p w14:paraId="06850097" w14:textId="77777777" w:rsidR="006D7DD9" w:rsidRDefault="006D7DD9" w:rsidP="006D7DD9">
      <w:pPr>
        <w:rPr>
          <w:rFonts w:ascii="Times New Roman" w:hAnsi="Times New Roman" w:cs="Times New Roman"/>
          <w:b/>
          <w:noProof/>
          <w:sz w:val="24"/>
        </w:rPr>
      </w:pPr>
    </w:p>
    <w:p w14:paraId="37745083" w14:textId="77777777" w:rsidR="006D7DD9" w:rsidRDefault="006D7DD9" w:rsidP="006D7DD9">
      <w:pPr>
        <w:rPr>
          <w:rFonts w:ascii="Times New Roman" w:hAnsi="Times New Roman" w:cs="Times New Roman"/>
          <w:b/>
          <w:sz w:val="24"/>
          <w:szCs w:val="24"/>
        </w:rPr>
      </w:pPr>
      <w:r>
        <w:rPr>
          <w:rFonts w:ascii="Times New Roman" w:hAnsi="Times New Roman" w:cs="Times New Roman"/>
          <w:b/>
          <w:sz w:val="24"/>
          <w:szCs w:val="24"/>
        </w:rPr>
        <w:br w:type="page"/>
      </w:r>
    </w:p>
    <w:p w14:paraId="04417926" w14:textId="77777777" w:rsidR="006D7DD9" w:rsidRPr="00C4270C" w:rsidRDefault="006D7DD9" w:rsidP="006D7DD9">
      <w:pPr>
        <w:rPr>
          <w:rFonts w:ascii="Times New Roman" w:hAnsi="Times New Roman" w:cs="Times New Roman"/>
          <w:b/>
          <w:caps/>
          <w:noProof/>
          <w:sz w:val="24"/>
        </w:rPr>
      </w:pPr>
      <w:r w:rsidRPr="00C4270C">
        <w:rPr>
          <w:rFonts w:ascii="Times New Roman" w:hAnsi="Times New Roman" w:cs="Times New Roman"/>
          <w:b/>
          <w:caps/>
          <w:sz w:val="24"/>
          <w:szCs w:val="24"/>
        </w:rPr>
        <w:lastRenderedPageBreak/>
        <w:t>Figure – 39:</w:t>
      </w:r>
      <w:r w:rsidRPr="00C4270C">
        <w:rPr>
          <w:rFonts w:ascii="Times New Roman" w:hAnsi="Times New Roman" w:cs="Times New Roman"/>
          <w:caps/>
          <w:sz w:val="24"/>
          <w:szCs w:val="24"/>
        </w:rPr>
        <w:t xml:space="preserve"> </w:t>
      </w:r>
      <w:r w:rsidRPr="009C661C">
        <w:rPr>
          <w:rFonts w:ascii="Times New Roman" w:hAnsi="Times New Roman" w:cs="Times New Roman"/>
          <w:b/>
          <w:sz w:val="24"/>
          <w:szCs w:val="24"/>
        </w:rPr>
        <w:t>Distribution of paired differences (red curve is the normal distribution)</w:t>
      </w:r>
    </w:p>
    <w:p w14:paraId="5ED16C30" w14:textId="77777777" w:rsidR="006D7DD9" w:rsidRDefault="006D7DD9" w:rsidP="006D7DD9">
      <w:pPr>
        <w:rPr>
          <w:rFonts w:ascii="Times New Roman" w:hAnsi="Times New Roman" w:cs="Times New Roman"/>
          <w:b/>
          <w:noProof/>
          <w:sz w:val="24"/>
        </w:rPr>
      </w:pPr>
      <w:r w:rsidRPr="002F7B4F">
        <w:rPr>
          <w:rFonts w:ascii="Times New Roman" w:hAnsi="Times New Roman" w:cs="Times New Roman"/>
          <w:noProof/>
          <w:sz w:val="24"/>
          <w:szCs w:val="24"/>
        </w:rPr>
        <mc:AlternateContent>
          <mc:Choice Requires="wpg">
            <w:drawing>
              <wp:anchor distT="0" distB="0" distL="114300" distR="114300" simplePos="0" relativeHeight="251731968" behindDoc="0" locked="0" layoutInCell="1" allowOverlap="1" wp14:anchorId="2CE1D7DD" wp14:editId="6F22F839">
                <wp:simplePos x="0" y="0"/>
                <wp:positionH relativeFrom="column">
                  <wp:posOffset>0</wp:posOffset>
                </wp:positionH>
                <wp:positionV relativeFrom="paragraph">
                  <wp:posOffset>313055</wp:posOffset>
                </wp:positionV>
                <wp:extent cx="5303520" cy="2542540"/>
                <wp:effectExtent l="19050" t="19050" r="11430" b="10160"/>
                <wp:wrapTight wrapText="bothSides">
                  <wp:wrapPolygon edited="0">
                    <wp:start x="-78" y="-162"/>
                    <wp:lineTo x="-78" y="21524"/>
                    <wp:lineTo x="21569" y="21524"/>
                    <wp:lineTo x="21569" y="-162"/>
                    <wp:lineTo x="-78" y="-162"/>
                  </wp:wrapPolygon>
                </wp:wrapTight>
                <wp:docPr id="61" name="Group 61"/>
                <wp:cNvGraphicFramePr/>
                <a:graphic xmlns:a="http://schemas.openxmlformats.org/drawingml/2006/main">
                  <a:graphicData uri="http://schemas.microsoft.com/office/word/2010/wordprocessingGroup">
                    <wpg:wgp>
                      <wpg:cNvGrpSpPr/>
                      <wpg:grpSpPr>
                        <a:xfrm>
                          <a:off x="0" y="0"/>
                          <a:ext cx="5303520" cy="2542540"/>
                          <a:chOff x="0" y="0"/>
                          <a:chExt cx="5303520" cy="2542540"/>
                        </a:xfrm>
                      </wpg:grpSpPr>
                      <pic:pic xmlns:pic="http://schemas.openxmlformats.org/drawingml/2006/picture">
                        <pic:nvPicPr>
                          <pic:cNvPr id="209" name="Picture 209"/>
                          <pic:cNvPicPr>
                            <a:picLocks noChangeAspect="1"/>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5303520" cy="2542540"/>
                          </a:xfrm>
                          <a:prstGeom prst="rect">
                            <a:avLst/>
                          </a:prstGeom>
                          <a:ln w="22225">
                            <a:solidFill>
                              <a:schemeClr val="accent5">
                                <a:lumMod val="75000"/>
                              </a:schemeClr>
                            </a:solidFill>
                          </a:ln>
                        </pic:spPr>
                      </pic:pic>
                      <pic:pic xmlns:pic="http://schemas.openxmlformats.org/drawingml/2006/picture">
                        <pic:nvPicPr>
                          <pic:cNvPr id="210" name="Picture 210"/>
                          <pic:cNvPicPr>
                            <a:picLocks noChangeAspect="1"/>
                          </pic:cNvPicPr>
                        </pic:nvPicPr>
                        <pic:blipFill>
                          <a:blip r:embed="rId120" cstate="print">
                            <a:extLst>
                              <a:ext uri="{28A0092B-C50C-407E-A947-70E740481C1C}">
                                <a14:useLocalDpi xmlns:a14="http://schemas.microsoft.com/office/drawing/2010/main" val="0"/>
                              </a:ext>
                            </a:extLst>
                          </a:blip>
                          <a:stretch>
                            <a:fillRect/>
                          </a:stretch>
                        </pic:blipFill>
                        <pic:spPr>
                          <a:xfrm>
                            <a:off x="3364230" y="45720"/>
                            <a:ext cx="1920240" cy="971550"/>
                          </a:xfrm>
                          <a:prstGeom prst="rect">
                            <a:avLst/>
                          </a:prstGeom>
                          <a:ln w="15875">
                            <a:solidFill>
                              <a:schemeClr val="accent1">
                                <a:lumMod val="75000"/>
                              </a:schemeClr>
                            </a:solidFill>
                          </a:ln>
                        </pic:spPr>
                      </pic:pic>
                    </wpg:wgp>
                  </a:graphicData>
                </a:graphic>
              </wp:anchor>
            </w:drawing>
          </mc:Choice>
          <mc:Fallback>
            <w:pict>
              <v:group w14:anchorId="70F4D8EA" id="Group 61" o:spid="_x0000_s1026" style="position:absolute;margin-left:0;margin-top:24.65pt;width:417.6pt;height:200.2pt;z-index:251731968" coordsize="53035,254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">
                <v:shape id="Picture 209" o:spid="_x0000_s1027" type="#_x0000_t75" style="position:absolute;width:53035;height:254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" stroked="t" strokecolor="#2e74b5 [2408]" strokeweight="1.75pt">
                  <v:imagedata r:id="rId121" o:title=""/>
                  <v:path arrowok="t"/>
                </v:shape>
                <v:shape id="Picture 210" o:spid="_x0000_s1028" type="#_x0000_t75" style="position:absolute;left:33642;top:457;width:19202;height:9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" stroked="t" strokecolor="#2f5496 [2404]" strokeweight="1.25pt">
                  <v:imagedata r:id="rId122" o:title=""/>
                  <v:path arrowok="t"/>
                </v:shape>
                <w10:wrap type="tight"/>
              </v:group>
            </w:pict>
          </mc:Fallback>
        </mc:AlternateContent>
      </w:r>
    </w:p>
    <w:p w14:paraId="23304EEC" w14:textId="77777777" w:rsidR="006D7DD9" w:rsidRDefault="006D7DD9" w:rsidP="006D7DD9">
      <w:pPr>
        <w:rPr>
          <w:rFonts w:ascii="Times New Roman" w:hAnsi="Times New Roman" w:cs="Times New Roman"/>
          <w:b/>
          <w:noProof/>
          <w:sz w:val="24"/>
        </w:rPr>
      </w:pPr>
    </w:p>
    <w:p w14:paraId="0F507347" w14:textId="77777777" w:rsidR="006D7DD9" w:rsidRDefault="006D7DD9" w:rsidP="006D7DD9">
      <w:pPr>
        <w:rPr>
          <w:rFonts w:ascii="Times New Roman" w:hAnsi="Times New Roman" w:cs="Times New Roman"/>
          <w:b/>
          <w:noProof/>
          <w:sz w:val="24"/>
        </w:rPr>
      </w:pPr>
    </w:p>
    <w:p w14:paraId="1C631F78" w14:textId="77777777" w:rsidR="006D7DD9" w:rsidRDefault="006D7DD9" w:rsidP="006D7DD9">
      <w:pPr>
        <w:rPr>
          <w:rFonts w:ascii="Times New Roman" w:hAnsi="Times New Roman" w:cs="Times New Roman"/>
          <w:b/>
          <w:noProof/>
          <w:sz w:val="24"/>
        </w:rPr>
      </w:pPr>
    </w:p>
    <w:p w14:paraId="21BB0CAC" w14:textId="77777777" w:rsidR="006D7DD9" w:rsidRDefault="006D7DD9" w:rsidP="006D7DD9">
      <w:pPr>
        <w:rPr>
          <w:rFonts w:ascii="Times New Roman" w:hAnsi="Times New Roman" w:cs="Times New Roman"/>
          <w:b/>
          <w:noProof/>
          <w:sz w:val="24"/>
        </w:rPr>
      </w:pPr>
    </w:p>
    <w:p w14:paraId="1FE1E04D" w14:textId="77777777" w:rsidR="006D7DD9" w:rsidRDefault="006D7DD9" w:rsidP="006D7DD9">
      <w:pPr>
        <w:rPr>
          <w:rFonts w:ascii="Times New Roman" w:hAnsi="Times New Roman" w:cs="Times New Roman"/>
          <w:b/>
          <w:noProof/>
          <w:sz w:val="24"/>
        </w:rPr>
      </w:pPr>
    </w:p>
    <w:p w14:paraId="3766BE31" w14:textId="77777777" w:rsidR="006D7DD9" w:rsidRDefault="006D7DD9" w:rsidP="006D7DD9">
      <w:pPr>
        <w:rPr>
          <w:rFonts w:ascii="Times New Roman" w:hAnsi="Times New Roman" w:cs="Times New Roman"/>
          <w:b/>
          <w:noProof/>
          <w:sz w:val="24"/>
        </w:rPr>
      </w:pPr>
    </w:p>
    <w:p w14:paraId="7B9B3DEE" w14:textId="77777777" w:rsidR="006D7DD9" w:rsidRDefault="006D7DD9" w:rsidP="006D7DD9">
      <w:pPr>
        <w:rPr>
          <w:rFonts w:ascii="Times New Roman" w:hAnsi="Times New Roman" w:cs="Times New Roman"/>
          <w:b/>
          <w:noProof/>
          <w:sz w:val="24"/>
        </w:rPr>
      </w:pPr>
    </w:p>
    <w:p w14:paraId="0DA3D564" w14:textId="77777777" w:rsidR="006D7DD9" w:rsidRDefault="006D7DD9" w:rsidP="006D7DD9">
      <w:pPr>
        <w:rPr>
          <w:rFonts w:ascii="Times New Roman" w:hAnsi="Times New Roman" w:cs="Times New Roman"/>
          <w:b/>
          <w:noProof/>
          <w:sz w:val="24"/>
        </w:rPr>
      </w:pPr>
    </w:p>
    <w:p w14:paraId="613E0F9A" w14:textId="77777777" w:rsidR="006D7DD9" w:rsidRDefault="006D7DD9" w:rsidP="006D7DD9">
      <w:pPr>
        <w:rPr>
          <w:rFonts w:ascii="Times New Roman" w:hAnsi="Times New Roman" w:cs="Times New Roman"/>
          <w:b/>
          <w:noProof/>
          <w:sz w:val="24"/>
        </w:rPr>
      </w:pPr>
    </w:p>
    <w:p w14:paraId="24E98294" w14:textId="77777777" w:rsidR="006D7DD9" w:rsidRDefault="006D7DD9" w:rsidP="006D7DD9">
      <w:pPr>
        <w:rPr>
          <w:rFonts w:ascii="Times New Roman" w:hAnsi="Times New Roman" w:cs="Times New Roman"/>
          <w:b/>
          <w:noProof/>
          <w:sz w:val="24"/>
        </w:rPr>
      </w:pPr>
    </w:p>
    <w:p w14:paraId="2D43365E" w14:textId="1A91EBD2" w:rsidR="006D7DD9" w:rsidRPr="00C4270C" w:rsidRDefault="006D7DD9" w:rsidP="00C4270C">
      <w:pPr>
        <w:spacing w:line="240" w:lineRule="auto"/>
        <w:rPr>
          <w:rFonts w:ascii="Times New Roman" w:hAnsi="Times New Roman" w:cs="Times New Roman"/>
          <w:b/>
          <w:caps/>
          <w:sz w:val="24"/>
          <w:szCs w:val="24"/>
        </w:rPr>
      </w:pPr>
      <w:r w:rsidRPr="00C4270C">
        <w:rPr>
          <w:rFonts w:ascii="Times New Roman" w:hAnsi="Times New Roman" w:cs="Times New Roman"/>
          <w:b/>
          <w:caps/>
          <w:sz w:val="24"/>
          <w:szCs w:val="24"/>
        </w:rPr>
        <w:t>Figure – 40:</w:t>
      </w:r>
      <w:r w:rsidRPr="00C4270C">
        <w:rPr>
          <w:rFonts w:ascii="Times New Roman" w:hAnsi="Times New Roman" w:cs="Times New Roman"/>
          <w:caps/>
          <w:sz w:val="24"/>
          <w:szCs w:val="24"/>
        </w:rPr>
        <w:t xml:space="preserve"> </w:t>
      </w:r>
      <w:bookmarkStart w:id="65" w:name="_Hlk11851162"/>
      <w:r w:rsidRPr="00A20BBC">
        <w:rPr>
          <w:rFonts w:ascii="Times New Roman" w:hAnsi="Times New Roman" w:cs="Times New Roman"/>
          <w:b/>
          <w:sz w:val="24"/>
          <w:szCs w:val="24"/>
        </w:rPr>
        <w:t>PA matrix for validation model (P2 data) and original (P1)</w:t>
      </w:r>
      <w:bookmarkEnd w:id="65"/>
    </w:p>
    <w:p w14:paraId="06897C62" w14:textId="6B10952D" w:rsidR="006D7DD9" w:rsidRDefault="00EF7906" w:rsidP="006D7DD9">
      <w:pPr>
        <w:rPr>
          <w:rFonts w:ascii="Times New Roman" w:hAnsi="Times New Roman" w:cs="Times New Roman"/>
          <w:b/>
          <w:noProof/>
          <w:sz w:val="24"/>
        </w:rPr>
      </w:pPr>
      <w:r w:rsidRPr="00C4270C">
        <w:rPr>
          <w:rFonts w:ascii="Times New Roman" w:hAnsi="Times New Roman" w:cs="Times New Roman"/>
          <w:caps/>
          <w:noProof/>
          <w:sz w:val="24"/>
          <w:szCs w:val="24"/>
        </w:rPr>
        <mc:AlternateContent>
          <mc:Choice Requires="wpg">
            <w:drawing>
              <wp:anchor distT="0" distB="0" distL="114300" distR="114300" simplePos="0" relativeHeight="251740160" behindDoc="0" locked="0" layoutInCell="1" allowOverlap="1" wp14:anchorId="2B9992BA" wp14:editId="639EF69A">
                <wp:simplePos x="0" y="0"/>
                <wp:positionH relativeFrom="margin">
                  <wp:align>left</wp:align>
                </wp:positionH>
                <wp:positionV relativeFrom="paragraph">
                  <wp:posOffset>203835</wp:posOffset>
                </wp:positionV>
                <wp:extent cx="5867400" cy="2794000"/>
                <wp:effectExtent l="0" t="0" r="0" b="6350"/>
                <wp:wrapTight wrapText="bothSides">
                  <wp:wrapPolygon edited="0">
                    <wp:start x="0" y="0"/>
                    <wp:lineTo x="0" y="21502"/>
                    <wp:lineTo x="21530" y="21502"/>
                    <wp:lineTo x="21530" y="0"/>
                    <wp:lineTo x="0" y="0"/>
                  </wp:wrapPolygon>
                </wp:wrapTight>
                <wp:docPr id="211" name="Group 211"/>
                <wp:cNvGraphicFramePr/>
                <a:graphic xmlns:a="http://schemas.openxmlformats.org/drawingml/2006/main">
                  <a:graphicData uri="http://schemas.microsoft.com/office/word/2010/wordprocessingGroup">
                    <wpg:wgp>
                      <wpg:cNvGrpSpPr/>
                      <wpg:grpSpPr>
                        <a:xfrm>
                          <a:off x="0" y="0"/>
                          <a:ext cx="5867400" cy="2794124"/>
                          <a:chOff x="0" y="0"/>
                          <a:chExt cx="6447063" cy="3419476"/>
                        </a:xfrm>
                      </wpg:grpSpPr>
                      <pic:pic xmlns:pic="http://schemas.openxmlformats.org/drawingml/2006/picture">
                        <pic:nvPicPr>
                          <pic:cNvPr id="215" name="Picture 215"/>
                          <pic:cNvPicPr>
                            <a:picLocks noChangeAspect="1"/>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3231515" cy="3419475"/>
                          </a:xfrm>
                          <a:prstGeom prst="rect">
                            <a:avLst/>
                          </a:prstGeom>
                        </pic:spPr>
                      </pic:pic>
                      <pic:pic xmlns:pic="http://schemas.openxmlformats.org/drawingml/2006/picture">
                        <pic:nvPicPr>
                          <pic:cNvPr id="216" name="Picture 216"/>
                          <pic:cNvPicPr>
                            <a:picLocks noChangeAspect="1"/>
                          </pic:cNvPicPr>
                        </pic:nvPicPr>
                        <pic:blipFill>
                          <a:blip r:embed="rId124" cstate="print">
                            <a:extLst>
                              <a:ext uri="{28A0092B-C50C-407E-A947-70E740481C1C}">
                                <a14:useLocalDpi xmlns:a14="http://schemas.microsoft.com/office/drawing/2010/main" val="0"/>
                              </a:ext>
                            </a:extLst>
                          </a:blip>
                          <a:stretch>
                            <a:fillRect/>
                          </a:stretch>
                        </pic:blipFill>
                        <pic:spPr>
                          <a:xfrm>
                            <a:off x="3211738" y="0"/>
                            <a:ext cx="3235325" cy="3419476"/>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BEC3938" id="Group 211" o:spid="_x0000_s1026" style="position:absolute;margin-left:0;margin-top:16.05pt;width:462pt;height:220pt;z-index:251740160;mso-position-horizontal:left;mso-position-horizontal-relative:margin;mso-width-relative:margin;mso-height-relative:margin" coordsize="64470,341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">
                <v:shape id="Picture 215" o:spid="_x0000_s1027" type="#_x0000_t75" style="position:absolute;width:32315;height:34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">
                  <v:imagedata r:id="rId125" o:title=""/>
                </v:shape>
                <v:shape id="Picture 216" o:spid="_x0000_s1028" type="#_x0000_t75" style="position:absolute;left:32117;width:32353;height:341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">
                  <v:imagedata r:id="rId126" o:title=""/>
                </v:shape>
                <w10:wrap type="tight" anchorx="margin"/>
              </v:group>
            </w:pict>
          </mc:Fallback>
        </mc:AlternateContent>
      </w:r>
    </w:p>
    <w:p w14:paraId="637572F9" w14:textId="77777777" w:rsidR="006D7DD9" w:rsidRDefault="006D7DD9" w:rsidP="006D7DD9">
      <w:pPr>
        <w:rPr>
          <w:rFonts w:ascii="Times New Roman" w:hAnsi="Times New Roman" w:cs="Times New Roman"/>
          <w:b/>
          <w:noProof/>
          <w:sz w:val="24"/>
        </w:rPr>
      </w:pPr>
      <w:r>
        <w:rPr>
          <w:rFonts w:ascii="Times New Roman" w:hAnsi="Times New Roman" w:cs="Times New Roman"/>
          <w:b/>
          <w:noProof/>
          <w:sz w:val="24"/>
        </w:rPr>
        <w:br w:type="page"/>
      </w:r>
    </w:p>
    <w:p w14:paraId="2BC89D37" w14:textId="323BDEDE" w:rsidR="006D7DD9" w:rsidRPr="00C4270C" w:rsidRDefault="00EF7906" w:rsidP="006D7DD9">
      <w:pPr>
        <w:rPr>
          <w:rFonts w:ascii="Times New Roman" w:hAnsi="Times New Roman" w:cs="Times New Roman"/>
          <w:caps/>
          <w:sz w:val="24"/>
          <w:szCs w:val="24"/>
        </w:rPr>
      </w:pPr>
      <w:r w:rsidRPr="00C4270C">
        <w:rPr>
          <w:rFonts w:ascii="Times New Roman" w:hAnsi="Times New Roman" w:cs="Times New Roman"/>
          <w:caps/>
          <w:noProof/>
          <w:sz w:val="24"/>
          <w:szCs w:val="24"/>
        </w:rPr>
        <w:lastRenderedPageBreak/>
        <mc:AlternateContent>
          <mc:Choice Requires="wpg">
            <w:drawing>
              <wp:anchor distT="0" distB="0" distL="114300" distR="114300" simplePos="0" relativeHeight="251732992" behindDoc="0" locked="0" layoutInCell="1" allowOverlap="1" wp14:anchorId="0C2C024E" wp14:editId="4944FA51">
                <wp:simplePos x="0" y="0"/>
                <wp:positionH relativeFrom="margin">
                  <wp:posOffset>0</wp:posOffset>
                </wp:positionH>
                <wp:positionV relativeFrom="paragraph">
                  <wp:posOffset>304800</wp:posOffset>
                </wp:positionV>
                <wp:extent cx="5715000" cy="1419225"/>
                <wp:effectExtent l="19050" t="19050" r="19050" b="28575"/>
                <wp:wrapTight wrapText="bothSides">
                  <wp:wrapPolygon edited="0">
                    <wp:start x="-72" y="-290"/>
                    <wp:lineTo x="-72" y="21745"/>
                    <wp:lineTo x="21600" y="21745"/>
                    <wp:lineTo x="21600" y="-290"/>
                    <wp:lineTo x="-72" y="-290"/>
                  </wp:wrapPolygon>
                </wp:wrapTight>
                <wp:docPr id="218" name="Group 218"/>
                <wp:cNvGraphicFramePr/>
                <a:graphic xmlns:a="http://schemas.openxmlformats.org/drawingml/2006/main">
                  <a:graphicData uri="http://schemas.microsoft.com/office/word/2010/wordprocessingGroup">
                    <wpg:wgp>
                      <wpg:cNvGrpSpPr/>
                      <wpg:grpSpPr>
                        <a:xfrm>
                          <a:off x="0" y="0"/>
                          <a:ext cx="5715000" cy="1419225"/>
                          <a:chOff x="15240" y="-1859280"/>
                          <a:chExt cx="6286500" cy="1547495"/>
                        </a:xfrm>
                      </wpg:grpSpPr>
                      <pic:pic xmlns:pic="http://schemas.openxmlformats.org/drawingml/2006/picture">
                        <pic:nvPicPr>
                          <pic:cNvPr id="219" name="Picture 219"/>
                          <pic:cNvPicPr>
                            <a:picLocks noChangeAspect="1"/>
                          </pic:cNvPicPr>
                        </pic:nvPicPr>
                        <pic:blipFill rotWithShape="1">
                          <a:blip r:embed="rId127" cstate="print">
                            <a:extLst>
                              <a:ext uri="{28A0092B-C50C-407E-A947-70E740481C1C}">
                                <a14:useLocalDpi xmlns:a14="http://schemas.microsoft.com/office/drawing/2010/main" val="0"/>
                              </a:ext>
                            </a:extLst>
                          </a:blip>
                          <a:srcRect l="1026" t="4203" r="321" b="2441"/>
                          <a:stretch/>
                        </pic:blipFill>
                        <pic:spPr bwMode="auto">
                          <a:xfrm>
                            <a:off x="15240" y="-1859280"/>
                            <a:ext cx="3460115" cy="1547495"/>
                          </a:xfrm>
                          <a:prstGeom prst="rect">
                            <a:avLst/>
                          </a:prstGeom>
                          <a:ln w="22225">
                            <a:solidFill>
                              <a:srgbClr val="0070C0"/>
                            </a:solidFill>
                          </a:ln>
                          <a:extLst>
                            <a:ext uri="{53640926-AAD7-44D8-BBD7-CCE9431645EC}">
                              <a14:shadowObscured xmlns:a14="http://schemas.microsoft.com/office/drawing/2010/main"/>
                            </a:ext>
                          </a:extLst>
                        </pic:spPr>
                      </pic:pic>
                      <pic:pic xmlns:pic="http://schemas.openxmlformats.org/drawingml/2006/picture">
                        <pic:nvPicPr>
                          <pic:cNvPr id="220" name="Picture 220"/>
                          <pic:cNvPicPr>
                            <a:picLocks noChangeAspect="1"/>
                          </pic:cNvPicPr>
                        </pic:nvPicPr>
                        <pic:blipFill rotWithShape="1">
                          <a:blip r:embed="rId128" cstate="print">
                            <a:extLst>
                              <a:ext uri="{28A0092B-C50C-407E-A947-70E740481C1C}">
                                <a14:useLocalDpi xmlns:a14="http://schemas.microsoft.com/office/drawing/2010/main" val="0"/>
                              </a:ext>
                            </a:extLst>
                          </a:blip>
                          <a:srcRect l="1999" t="5170" r="4885"/>
                          <a:stretch/>
                        </pic:blipFill>
                        <pic:spPr bwMode="auto">
                          <a:xfrm>
                            <a:off x="3509010" y="-1850390"/>
                            <a:ext cx="2792730" cy="1538605"/>
                          </a:xfrm>
                          <a:prstGeom prst="rect">
                            <a:avLst/>
                          </a:prstGeom>
                          <a:ln w="22225">
                            <a:solidFill>
                              <a:srgbClr val="0070C0"/>
                            </a:solid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1E42342" id="Group 218" o:spid="_x0000_s1026" style="position:absolute;margin-left:0;margin-top:24pt;width:450pt;height:111.75pt;z-index:251732992;mso-position-horizontal-relative:margin;mso-width-relative:margin;mso-height-relative:margin" coordorigin="152,-18592" coordsize="62865,154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">
                <v:shape id="Picture 219" o:spid="_x0000_s1027" type="#_x0000_t75" style="position:absolute;left:152;top:-18592;width:34601;height:154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" stroked="t" strokecolor="#0070c0" strokeweight="1.75pt">
                  <v:imagedata r:id="rId129" o:title="" croptop="2754f" cropbottom="1600f" cropleft="672f" cropright="210f"/>
                  <v:path arrowok="t"/>
                </v:shape>
                <v:shape id="Picture 220" o:spid="_x0000_s1028" type="#_x0000_t75" style="position:absolute;left:35090;top:-18503;width:27927;height:153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" stroked="t" strokecolor="#0070c0" strokeweight="1.75pt">
                  <v:imagedata r:id="rId130" o:title="" croptop="3388f" cropleft="1310f" cropright="3201f"/>
                  <v:path arrowok="t"/>
                </v:shape>
                <w10:wrap type="tight" anchorx="margin"/>
              </v:group>
            </w:pict>
          </mc:Fallback>
        </mc:AlternateContent>
      </w:r>
      <w:r w:rsidR="006D7DD9" w:rsidRPr="00C4270C">
        <w:rPr>
          <w:rFonts w:ascii="Times New Roman" w:hAnsi="Times New Roman" w:cs="Times New Roman"/>
          <w:b/>
          <w:caps/>
          <w:sz w:val="24"/>
          <w:szCs w:val="24"/>
        </w:rPr>
        <w:t>Figure – 41:</w:t>
      </w:r>
      <w:r w:rsidR="006D7DD9" w:rsidRPr="00C4270C">
        <w:rPr>
          <w:rFonts w:ascii="Times New Roman" w:hAnsi="Times New Roman" w:cs="Times New Roman"/>
          <w:caps/>
          <w:sz w:val="24"/>
          <w:szCs w:val="24"/>
        </w:rPr>
        <w:t xml:space="preserve"> </w:t>
      </w:r>
      <w:bookmarkStart w:id="66" w:name="_Hlk11851183"/>
      <w:r w:rsidR="006D7DD9" w:rsidRPr="00A20BBC">
        <w:rPr>
          <w:rFonts w:ascii="Times New Roman" w:hAnsi="Times New Roman" w:cs="Times New Roman"/>
          <w:b/>
          <w:sz w:val="24"/>
          <w:szCs w:val="24"/>
        </w:rPr>
        <w:t>Predictor importance for DT model</w:t>
      </w:r>
      <w:bookmarkEnd w:id="66"/>
    </w:p>
    <w:p w14:paraId="4A4409E4" w14:textId="55ADE912" w:rsidR="006D7DD9" w:rsidRDefault="006D7DD9" w:rsidP="006D7DD9">
      <w:pPr>
        <w:rPr>
          <w:rFonts w:ascii="Times New Roman" w:hAnsi="Times New Roman" w:cs="Times New Roman"/>
          <w:b/>
          <w:noProof/>
          <w:sz w:val="24"/>
        </w:rPr>
      </w:pPr>
    </w:p>
    <w:p w14:paraId="2F3C5189" w14:textId="77777777" w:rsidR="006D7DD9" w:rsidRPr="00A20BBC" w:rsidRDefault="006D7DD9" w:rsidP="006D7DD9">
      <w:pPr>
        <w:spacing w:after="0" w:line="240" w:lineRule="auto"/>
        <w:rPr>
          <w:rFonts w:ascii="Times New Roman" w:hAnsi="Times New Roman" w:cs="Times New Roman"/>
          <w:color w:val="000000"/>
          <w:sz w:val="24"/>
          <w:szCs w:val="24"/>
        </w:rPr>
      </w:pPr>
      <w:bookmarkStart w:id="67" w:name="_Hlk11853677"/>
      <w:r w:rsidRPr="00C4270C">
        <w:rPr>
          <w:rFonts w:ascii="Times New Roman" w:hAnsi="Times New Roman" w:cs="Times New Roman"/>
          <w:b/>
          <w:caps/>
          <w:color w:val="000000"/>
          <w:sz w:val="24"/>
          <w:szCs w:val="24"/>
        </w:rPr>
        <w:t xml:space="preserve">Figure – 42:  </w:t>
      </w:r>
      <w:r w:rsidRPr="00A20BBC">
        <w:rPr>
          <w:rFonts w:ascii="Times New Roman" w:hAnsi="Times New Roman" w:cs="Times New Roman"/>
          <w:b/>
          <w:color w:val="000000"/>
          <w:sz w:val="24"/>
          <w:szCs w:val="24"/>
        </w:rPr>
        <w:t>Ten first predictor importance variables graph for deriving EHEV classification model C5.0</w:t>
      </w:r>
    </w:p>
    <w:bookmarkEnd w:id="67"/>
    <w:p w14:paraId="3810C937" w14:textId="77777777" w:rsidR="006D7DD9" w:rsidRDefault="006D7DD9" w:rsidP="006D7DD9">
      <w:pPr>
        <w:spacing w:after="0" w:line="480" w:lineRule="auto"/>
        <w:rPr>
          <w:rFonts w:ascii="Times New Roman" w:hAnsi="Times New Roman" w:cs="Times New Roman"/>
          <w:b/>
          <w:color w:val="000000"/>
          <w:sz w:val="24"/>
          <w:szCs w:val="24"/>
        </w:rPr>
      </w:pPr>
      <w:r>
        <w:rPr>
          <w:noProof/>
        </w:rPr>
        <w:drawing>
          <wp:anchor distT="0" distB="0" distL="114300" distR="114300" simplePos="0" relativeHeight="251734016" behindDoc="1" locked="0" layoutInCell="1" allowOverlap="1" wp14:anchorId="1E84A66C" wp14:editId="61F1464A">
            <wp:simplePos x="0" y="0"/>
            <wp:positionH relativeFrom="margin">
              <wp:posOffset>0</wp:posOffset>
            </wp:positionH>
            <wp:positionV relativeFrom="paragraph">
              <wp:posOffset>368935</wp:posOffset>
            </wp:positionV>
            <wp:extent cx="3681095" cy="1988820"/>
            <wp:effectExtent l="19050" t="19050" r="14605" b="11430"/>
            <wp:wrapTight wrapText="bothSides">
              <wp:wrapPolygon edited="0">
                <wp:start x="-112" y="-207"/>
                <wp:lineTo x="-112" y="21517"/>
                <wp:lineTo x="21574" y="21517"/>
                <wp:lineTo x="21574" y="-207"/>
                <wp:lineTo x="-112" y="-207"/>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1" cstate="print">
                      <a:extLst>
                        <a:ext uri="{28A0092B-C50C-407E-A947-70E740481C1C}">
                          <a14:useLocalDpi xmlns:a14="http://schemas.microsoft.com/office/drawing/2010/main" val="0"/>
                        </a:ext>
                      </a:extLst>
                    </a:blip>
                    <a:srcRect t="4137" r="7352" b="2572"/>
                    <a:stretch/>
                  </pic:blipFill>
                  <pic:spPr bwMode="auto">
                    <a:xfrm>
                      <a:off x="0" y="0"/>
                      <a:ext cx="3681095" cy="198882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70411A7" w14:textId="77777777" w:rsidR="006D7DD9" w:rsidRDefault="006D7DD9" w:rsidP="006D7DD9">
      <w:pPr>
        <w:spacing w:after="0" w:line="480" w:lineRule="auto"/>
        <w:rPr>
          <w:rFonts w:ascii="Times New Roman" w:hAnsi="Times New Roman" w:cs="Times New Roman"/>
          <w:b/>
          <w:color w:val="000000"/>
          <w:sz w:val="24"/>
          <w:szCs w:val="24"/>
        </w:rPr>
      </w:pPr>
    </w:p>
    <w:p w14:paraId="7226293A" w14:textId="77777777" w:rsidR="006D7DD9" w:rsidRPr="008F4C3F" w:rsidRDefault="006D7DD9" w:rsidP="006D7DD9">
      <w:pPr>
        <w:spacing w:after="0" w:line="480" w:lineRule="auto"/>
        <w:rPr>
          <w:rFonts w:ascii="Times New Roman" w:hAnsi="Times New Roman" w:cs="Times New Roman"/>
          <w:b/>
          <w:color w:val="000000"/>
          <w:sz w:val="24"/>
          <w:szCs w:val="24"/>
        </w:rPr>
      </w:pPr>
    </w:p>
    <w:p w14:paraId="3D089620" w14:textId="77777777" w:rsidR="006D7DD9" w:rsidRDefault="006D7DD9" w:rsidP="006D7DD9">
      <w:pPr>
        <w:rPr>
          <w:rFonts w:ascii="Times New Roman" w:hAnsi="Times New Roman" w:cs="Times New Roman"/>
          <w:b/>
          <w:noProof/>
          <w:sz w:val="24"/>
        </w:rPr>
      </w:pPr>
    </w:p>
    <w:p w14:paraId="0D740D70" w14:textId="77777777" w:rsidR="006D7DD9" w:rsidRDefault="006D7DD9" w:rsidP="006D7DD9">
      <w:pPr>
        <w:rPr>
          <w:rFonts w:ascii="Times New Roman" w:hAnsi="Times New Roman" w:cs="Times New Roman"/>
          <w:b/>
          <w:noProof/>
          <w:sz w:val="24"/>
        </w:rPr>
      </w:pPr>
    </w:p>
    <w:p w14:paraId="383443ED" w14:textId="77777777" w:rsidR="006D7DD9" w:rsidRDefault="006D7DD9" w:rsidP="006D7DD9">
      <w:pPr>
        <w:rPr>
          <w:rFonts w:ascii="Times New Roman" w:hAnsi="Times New Roman" w:cs="Times New Roman"/>
          <w:b/>
          <w:noProof/>
          <w:sz w:val="24"/>
        </w:rPr>
      </w:pPr>
    </w:p>
    <w:p w14:paraId="481EA474" w14:textId="77777777" w:rsidR="006D7DD9" w:rsidRDefault="006D7DD9" w:rsidP="006D7DD9">
      <w:pPr>
        <w:rPr>
          <w:rFonts w:ascii="Times New Roman" w:hAnsi="Times New Roman" w:cs="Times New Roman"/>
          <w:b/>
          <w:noProof/>
          <w:sz w:val="24"/>
        </w:rPr>
      </w:pPr>
    </w:p>
    <w:p w14:paraId="5A97C94F" w14:textId="77777777" w:rsidR="006D7DD9" w:rsidRDefault="006D7DD9" w:rsidP="006D7DD9">
      <w:pPr>
        <w:rPr>
          <w:rFonts w:ascii="Times New Roman" w:hAnsi="Times New Roman" w:cs="Times New Roman"/>
          <w:b/>
          <w:noProof/>
          <w:sz w:val="24"/>
        </w:rPr>
      </w:pPr>
    </w:p>
    <w:p w14:paraId="0C12CD5E" w14:textId="77777777" w:rsidR="006D7DD9" w:rsidRPr="00C4270C" w:rsidRDefault="006D7DD9" w:rsidP="006D7DD9">
      <w:pPr>
        <w:spacing w:after="0" w:line="240" w:lineRule="auto"/>
        <w:rPr>
          <w:rFonts w:ascii="Times New Roman" w:hAnsi="Times New Roman" w:cs="Times New Roman"/>
          <w:caps/>
          <w:color w:val="000000"/>
          <w:sz w:val="24"/>
          <w:szCs w:val="24"/>
        </w:rPr>
      </w:pPr>
      <w:bookmarkStart w:id="68" w:name="_Hlk11853698"/>
      <w:r w:rsidRPr="00C4270C">
        <w:rPr>
          <w:rFonts w:ascii="Times New Roman" w:hAnsi="Times New Roman" w:cs="Times New Roman"/>
          <w:b/>
          <w:caps/>
          <w:color w:val="000000"/>
          <w:sz w:val="24"/>
          <w:szCs w:val="24"/>
        </w:rPr>
        <w:t xml:space="preserve">Figure – 43: </w:t>
      </w:r>
      <w:r w:rsidRPr="00A20BBC">
        <w:rPr>
          <w:rFonts w:ascii="Times New Roman" w:hAnsi="Times New Roman" w:cs="Times New Roman"/>
          <w:b/>
          <w:color w:val="000000"/>
          <w:sz w:val="24"/>
          <w:szCs w:val="24"/>
        </w:rPr>
        <w:t>Decision tree structure for application case (AC) 8 yielding an optimum EHEV classification model</w:t>
      </w:r>
    </w:p>
    <w:bookmarkEnd w:id="68"/>
    <w:p w14:paraId="485D57AE" w14:textId="77777777" w:rsidR="006D7DD9" w:rsidRPr="00530DF9" w:rsidRDefault="006D7DD9" w:rsidP="006D7DD9">
      <w:pPr>
        <w:spacing w:after="0" w:line="480" w:lineRule="auto"/>
        <w:rPr>
          <w:rFonts w:ascii="Times New Roman" w:hAnsi="Times New Roman" w:cs="Times New Roman"/>
          <w:color w:val="000000"/>
          <w:sz w:val="24"/>
          <w:szCs w:val="24"/>
        </w:rPr>
      </w:pPr>
      <w:r>
        <w:rPr>
          <w:noProof/>
        </w:rPr>
        <w:drawing>
          <wp:inline distT="0" distB="0" distL="0" distR="0" wp14:anchorId="0022628C" wp14:editId="422B4A49">
            <wp:extent cx="4456732" cy="2548890"/>
            <wp:effectExtent l="19050" t="19050" r="20320" b="2286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2"/>
                    <a:srcRect l="2256" t="3811" b="1741"/>
                    <a:stretch/>
                  </pic:blipFill>
                  <pic:spPr bwMode="auto">
                    <a:xfrm>
                      <a:off x="0" y="0"/>
                      <a:ext cx="4458839" cy="2550095"/>
                    </a:xfrm>
                    <a:prstGeom prst="rect">
                      <a:avLst/>
                    </a:prstGeom>
                    <a:ln w="15875">
                      <a:solidFill>
                        <a:schemeClr val="accent6">
                          <a:lumMod val="50000"/>
                        </a:schemeClr>
                      </a:solidFill>
                    </a:ln>
                    <a:extLst>
                      <a:ext uri="{53640926-AAD7-44D8-BBD7-CCE9431645EC}">
                        <a14:shadowObscured xmlns:a14="http://schemas.microsoft.com/office/drawing/2010/main"/>
                      </a:ext>
                    </a:extLst>
                  </pic:spPr>
                </pic:pic>
              </a:graphicData>
            </a:graphic>
          </wp:inline>
        </w:drawing>
      </w:r>
    </w:p>
    <w:p w14:paraId="3FF98175" w14:textId="77777777" w:rsidR="006D7DD9" w:rsidRPr="00C4270C" w:rsidRDefault="006D7DD9" w:rsidP="00C4270C">
      <w:pPr>
        <w:spacing w:after="0" w:line="240" w:lineRule="auto"/>
        <w:rPr>
          <w:rFonts w:ascii="Times New Roman" w:hAnsi="Times New Roman" w:cs="Times New Roman"/>
          <w:caps/>
          <w:color w:val="000000"/>
          <w:sz w:val="24"/>
          <w:szCs w:val="24"/>
        </w:rPr>
      </w:pPr>
      <w:bookmarkStart w:id="69" w:name="_Hlk11853711"/>
      <w:r w:rsidRPr="00C4270C">
        <w:rPr>
          <w:rFonts w:ascii="Times New Roman" w:hAnsi="Times New Roman" w:cs="Times New Roman"/>
          <w:b/>
          <w:caps/>
          <w:color w:val="000000"/>
          <w:sz w:val="24"/>
          <w:szCs w:val="24"/>
        </w:rPr>
        <w:lastRenderedPageBreak/>
        <w:t xml:space="preserve">Figure – 44: </w:t>
      </w:r>
      <w:r w:rsidRPr="005E3462">
        <w:rPr>
          <w:rFonts w:ascii="Times New Roman" w:hAnsi="Times New Roman" w:cs="Times New Roman"/>
          <w:b/>
          <w:color w:val="000000"/>
          <w:sz w:val="24"/>
          <w:szCs w:val="24"/>
        </w:rPr>
        <w:t>PA matrix for application case (AC) 8 yielding an optimum EHEV classification model (CUE = 0.0%)</w:t>
      </w:r>
    </w:p>
    <w:bookmarkEnd w:id="69"/>
    <w:p w14:paraId="61E837C6" w14:textId="77777777" w:rsidR="006D7DD9" w:rsidRDefault="006D7DD9" w:rsidP="006D7DD9">
      <w:pPr>
        <w:rPr>
          <w:rFonts w:ascii="Times New Roman" w:hAnsi="Times New Roman" w:cs="Times New Roman"/>
          <w:b/>
          <w:color w:val="000000"/>
          <w:sz w:val="24"/>
          <w:szCs w:val="24"/>
        </w:rPr>
      </w:pPr>
      <w:r>
        <w:rPr>
          <w:noProof/>
        </w:rPr>
        <w:drawing>
          <wp:inline distT="0" distB="0" distL="0" distR="0" wp14:anchorId="11CD998E" wp14:editId="1788A5F2">
            <wp:extent cx="3796552" cy="37338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3"/>
                    <a:srcRect l="920" r="1686" b="2038"/>
                    <a:stretch/>
                  </pic:blipFill>
                  <pic:spPr bwMode="auto">
                    <a:xfrm>
                      <a:off x="0" y="0"/>
                      <a:ext cx="3808832" cy="3745877"/>
                    </a:xfrm>
                    <a:prstGeom prst="rect">
                      <a:avLst/>
                    </a:prstGeom>
                    <a:ln>
                      <a:noFill/>
                    </a:ln>
                    <a:extLst>
                      <a:ext uri="{53640926-AAD7-44D8-BBD7-CCE9431645EC}">
                        <a14:shadowObscured xmlns:a14="http://schemas.microsoft.com/office/drawing/2010/main"/>
                      </a:ext>
                    </a:extLst>
                  </pic:spPr>
                </pic:pic>
              </a:graphicData>
            </a:graphic>
          </wp:inline>
        </w:drawing>
      </w:r>
    </w:p>
    <w:p w14:paraId="24B091B4" w14:textId="77777777" w:rsidR="006D7DD9" w:rsidRDefault="006D7DD9" w:rsidP="006D7DD9">
      <w:pPr>
        <w:rPr>
          <w:rFonts w:ascii="Times New Roman" w:hAnsi="Times New Roman" w:cs="Times New Roman"/>
          <w:b/>
          <w:color w:val="000000"/>
          <w:sz w:val="24"/>
          <w:szCs w:val="24"/>
        </w:rPr>
      </w:pPr>
    </w:p>
    <w:p w14:paraId="24D27A03" w14:textId="77777777" w:rsidR="006D7DD9" w:rsidRDefault="006D7DD9" w:rsidP="006D7DD9">
      <w:pPr>
        <w:rPr>
          <w:rFonts w:ascii="Times New Roman" w:hAnsi="Times New Roman" w:cs="Times New Roman"/>
          <w:b/>
          <w:color w:val="000000"/>
          <w:sz w:val="24"/>
          <w:szCs w:val="24"/>
        </w:rPr>
      </w:pPr>
    </w:p>
    <w:p w14:paraId="399F93D7" w14:textId="77777777" w:rsidR="006D7DD9" w:rsidRDefault="006D7DD9" w:rsidP="006D7DD9">
      <w:pPr>
        <w:rPr>
          <w:rFonts w:ascii="Times New Roman" w:hAnsi="Times New Roman" w:cs="Times New Roman"/>
          <w:b/>
          <w:color w:val="000000"/>
          <w:sz w:val="24"/>
          <w:szCs w:val="24"/>
        </w:rPr>
      </w:pPr>
    </w:p>
    <w:p w14:paraId="39F77546" w14:textId="77777777" w:rsidR="006D7DD9" w:rsidRDefault="006D7DD9" w:rsidP="006D7DD9">
      <w:pPr>
        <w:rPr>
          <w:rFonts w:ascii="Times New Roman" w:hAnsi="Times New Roman" w:cs="Times New Roman"/>
          <w:b/>
          <w:color w:val="000000"/>
          <w:sz w:val="24"/>
          <w:szCs w:val="24"/>
        </w:rPr>
      </w:pPr>
    </w:p>
    <w:p w14:paraId="655AD3EC" w14:textId="77777777" w:rsidR="006D7DD9" w:rsidRDefault="006D7DD9" w:rsidP="006D7DD9">
      <w:pPr>
        <w:rPr>
          <w:rFonts w:ascii="Times New Roman" w:hAnsi="Times New Roman" w:cs="Times New Roman"/>
          <w:b/>
          <w:color w:val="000000"/>
          <w:sz w:val="24"/>
          <w:szCs w:val="24"/>
        </w:rPr>
      </w:pPr>
    </w:p>
    <w:p w14:paraId="6880E83D" w14:textId="77777777" w:rsidR="006D7DD9" w:rsidRDefault="006D7DD9" w:rsidP="006D7DD9">
      <w:pPr>
        <w:rPr>
          <w:rFonts w:ascii="Times New Roman" w:hAnsi="Times New Roman" w:cs="Times New Roman"/>
          <w:b/>
          <w:color w:val="000000"/>
          <w:sz w:val="24"/>
          <w:szCs w:val="24"/>
        </w:rPr>
      </w:pPr>
    </w:p>
    <w:p w14:paraId="345A4E64" w14:textId="77777777" w:rsidR="006D7DD9" w:rsidRDefault="006D7DD9" w:rsidP="006D7DD9">
      <w:pPr>
        <w:rPr>
          <w:rFonts w:ascii="Times New Roman" w:hAnsi="Times New Roman" w:cs="Times New Roman"/>
          <w:b/>
          <w:color w:val="000000"/>
          <w:sz w:val="24"/>
          <w:szCs w:val="24"/>
        </w:rPr>
      </w:pPr>
    </w:p>
    <w:p w14:paraId="077E3131" w14:textId="77777777" w:rsidR="006D7DD9" w:rsidRDefault="006D7DD9" w:rsidP="006D7DD9">
      <w:pPr>
        <w:rPr>
          <w:rFonts w:ascii="Times New Roman" w:hAnsi="Times New Roman" w:cs="Times New Roman"/>
          <w:b/>
          <w:color w:val="000000"/>
          <w:sz w:val="24"/>
          <w:szCs w:val="24"/>
        </w:rPr>
      </w:pPr>
    </w:p>
    <w:p w14:paraId="0F31D6A2" w14:textId="77777777" w:rsidR="006D7DD9" w:rsidRDefault="006D7DD9" w:rsidP="006D7DD9">
      <w:pPr>
        <w:rPr>
          <w:rFonts w:ascii="Times New Roman" w:hAnsi="Times New Roman" w:cs="Times New Roman"/>
          <w:b/>
          <w:color w:val="000000"/>
          <w:sz w:val="24"/>
          <w:szCs w:val="24"/>
        </w:rPr>
      </w:pPr>
    </w:p>
    <w:p w14:paraId="0603B050" w14:textId="77777777" w:rsidR="006D7DD9" w:rsidRDefault="006D7DD9" w:rsidP="006D7DD9">
      <w:pPr>
        <w:rPr>
          <w:rFonts w:ascii="Times New Roman" w:hAnsi="Times New Roman" w:cs="Times New Roman"/>
          <w:b/>
          <w:color w:val="000000"/>
          <w:sz w:val="24"/>
          <w:szCs w:val="24"/>
        </w:rPr>
      </w:pPr>
    </w:p>
    <w:p w14:paraId="568FAE06" w14:textId="77777777" w:rsidR="006D7DD9" w:rsidRDefault="006D7DD9" w:rsidP="006D7DD9">
      <w:pPr>
        <w:rPr>
          <w:rFonts w:ascii="Times New Roman" w:hAnsi="Times New Roman" w:cs="Times New Roman"/>
          <w:b/>
          <w:color w:val="000000"/>
          <w:sz w:val="24"/>
          <w:szCs w:val="24"/>
        </w:rPr>
      </w:pPr>
    </w:p>
    <w:p w14:paraId="61140886" w14:textId="77777777" w:rsidR="006D7DD9" w:rsidRDefault="006D7DD9" w:rsidP="006D7DD9">
      <w:pPr>
        <w:rPr>
          <w:rFonts w:ascii="Times New Roman" w:hAnsi="Times New Roman" w:cs="Times New Roman"/>
          <w:b/>
          <w:color w:val="000000"/>
          <w:sz w:val="24"/>
          <w:szCs w:val="24"/>
        </w:rPr>
      </w:pPr>
    </w:p>
    <w:p w14:paraId="5897EF8B" w14:textId="77777777" w:rsidR="006D7DD9" w:rsidRDefault="006D7DD9" w:rsidP="006D7DD9">
      <w:pPr>
        <w:rPr>
          <w:rFonts w:ascii="Times New Roman" w:hAnsi="Times New Roman" w:cs="Times New Roman"/>
          <w:b/>
          <w:color w:val="000000"/>
          <w:sz w:val="24"/>
          <w:szCs w:val="24"/>
        </w:rPr>
      </w:pPr>
    </w:p>
    <w:p w14:paraId="57CD92CB" w14:textId="77777777" w:rsidR="006D7DD9" w:rsidRPr="00C4270C" w:rsidRDefault="006D7DD9" w:rsidP="006D7DD9">
      <w:pPr>
        <w:spacing w:after="0" w:line="240" w:lineRule="auto"/>
        <w:rPr>
          <w:rFonts w:ascii="Times New Roman" w:hAnsi="Times New Roman" w:cs="Times New Roman"/>
          <w:caps/>
          <w:color w:val="000000"/>
          <w:sz w:val="24"/>
          <w:szCs w:val="24"/>
        </w:rPr>
      </w:pPr>
      <w:bookmarkStart w:id="70" w:name="_Hlk11853723"/>
      <w:r w:rsidRPr="00C4270C">
        <w:rPr>
          <w:rFonts w:ascii="Times New Roman" w:hAnsi="Times New Roman" w:cs="Times New Roman"/>
          <w:b/>
          <w:caps/>
          <w:color w:val="000000"/>
          <w:sz w:val="24"/>
          <w:szCs w:val="24"/>
        </w:rPr>
        <w:lastRenderedPageBreak/>
        <w:t>Figure – 45:</w:t>
      </w:r>
      <w:r w:rsidRPr="00C4270C">
        <w:rPr>
          <w:rFonts w:ascii="Times New Roman" w:hAnsi="Times New Roman" w:cs="Times New Roman"/>
          <w:caps/>
          <w:color w:val="000000"/>
          <w:sz w:val="24"/>
          <w:szCs w:val="24"/>
        </w:rPr>
        <w:t xml:space="preserve"> </w:t>
      </w:r>
      <w:r w:rsidRPr="00A20BBC">
        <w:rPr>
          <w:rFonts w:ascii="Times New Roman" w:hAnsi="Times New Roman" w:cs="Times New Roman"/>
          <w:b/>
          <w:color w:val="000000"/>
          <w:sz w:val="24"/>
          <w:szCs w:val="24"/>
        </w:rPr>
        <w:t>Comparative performance of DT, PCA, and PFR approaches for deriving EHEV indices; Georgia, Period I (CAT III)</w:t>
      </w:r>
    </w:p>
    <w:bookmarkEnd w:id="70"/>
    <w:p w14:paraId="048553C9" w14:textId="77777777" w:rsidR="006D7DD9" w:rsidRDefault="006D7DD9" w:rsidP="006D7DD9">
      <w:pPr>
        <w:rPr>
          <w:rFonts w:ascii="Times New Roman" w:hAnsi="Times New Roman" w:cs="Times New Roman"/>
          <w:b/>
          <w:color w:val="000000"/>
          <w:sz w:val="24"/>
          <w:szCs w:val="24"/>
        </w:rPr>
      </w:pPr>
      <w:r>
        <w:rPr>
          <w:noProof/>
        </w:rPr>
        <w:drawing>
          <wp:inline distT="0" distB="0" distL="0" distR="0" wp14:anchorId="7052E1B8" wp14:editId="19CE95E3">
            <wp:extent cx="5614670" cy="3705225"/>
            <wp:effectExtent l="19050" t="19050" r="24130" b="285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625405" cy="3712309"/>
                    </a:xfrm>
                    <a:prstGeom prst="rect">
                      <a:avLst/>
                    </a:prstGeom>
                    <a:ln w="12700">
                      <a:solidFill>
                        <a:schemeClr val="accent6">
                          <a:lumMod val="50000"/>
                        </a:schemeClr>
                      </a:solidFill>
                    </a:ln>
                  </pic:spPr>
                </pic:pic>
              </a:graphicData>
            </a:graphic>
          </wp:inline>
        </w:drawing>
      </w:r>
    </w:p>
    <w:p w14:paraId="09EBF7ED" w14:textId="77777777" w:rsidR="006D7DD9" w:rsidRDefault="006D7DD9" w:rsidP="006D7DD9">
      <w:pPr>
        <w:rPr>
          <w:rFonts w:ascii="Times New Roman" w:hAnsi="Times New Roman" w:cs="Times New Roman"/>
          <w:b/>
          <w:color w:val="000000"/>
          <w:sz w:val="24"/>
          <w:szCs w:val="24"/>
        </w:rPr>
      </w:pPr>
    </w:p>
    <w:p w14:paraId="3C92F186" w14:textId="77777777" w:rsidR="006D7DD9" w:rsidRDefault="006D7DD9" w:rsidP="006D7DD9">
      <w:pPr>
        <w:rPr>
          <w:rFonts w:ascii="Times New Roman" w:hAnsi="Times New Roman" w:cs="Times New Roman"/>
          <w:b/>
          <w:sz w:val="24"/>
          <w:szCs w:val="24"/>
        </w:rPr>
      </w:pPr>
      <w:bookmarkStart w:id="71" w:name="_Hlk11853739"/>
      <w:r>
        <w:rPr>
          <w:rFonts w:ascii="Times New Roman" w:hAnsi="Times New Roman" w:cs="Times New Roman"/>
          <w:b/>
          <w:sz w:val="24"/>
          <w:szCs w:val="24"/>
        </w:rPr>
        <w:br w:type="page"/>
      </w:r>
    </w:p>
    <w:p w14:paraId="6C4884E2" w14:textId="548F7499" w:rsidR="006D7DD9" w:rsidRPr="00FC191E" w:rsidRDefault="006D7DD9" w:rsidP="006D7DD9">
      <w:pPr>
        <w:rPr>
          <w:rFonts w:ascii="Times New Roman" w:hAnsi="Times New Roman" w:cs="Times New Roman"/>
          <w:b/>
          <w:caps/>
          <w:sz w:val="24"/>
          <w:szCs w:val="24"/>
        </w:rPr>
      </w:pPr>
      <w:r w:rsidRPr="00C4270C">
        <w:rPr>
          <w:rFonts w:ascii="Times New Roman" w:hAnsi="Times New Roman" w:cs="Times New Roman"/>
          <w:b/>
          <w:caps/>
          <w:sz w:val="24"/>
          <w:szCs w:val="24"/>
        </w:rPr>
        <w:lastRenderedPageBreak/>
        <w:t xml:space="preserve">Figure – 46: </w:t>
      </w:r>
      <w:r w:rsidRPr="00FC191E">
        <w:rPr>
          <w:rFonts w:ascii="Times New Roman" w:hAnsi="Times New Roman" w:cs="Times New Roman"/>
          <w:b/>
          <w:sz w:val="24"/>
          <w:szCs w:val="24"/>
        </w:rPr>
        <w:t>Visualiz</w:t>
      </w:r>
      <w:r w:rsidR="005E3462" w:rsidRPr="00FC191E">
        <w:rPr>
          <w:rFonts w:ascii="Times New Roman" w:hAnsi="Times New Roman" w:cs="Times New Roman"/>
          <w:b/>
          <w:sz w:val="24"/>
          <w:szCs w:val="24"/>
        </w:rPr>
        <w:t>ing D</w:t>
      </w:r>
      <w:r w:rsidRPr="00FC191E">
        <w:rPr>
          <w:rFonts w:ascii="Times New Roman" w:hAnsi="Times New Roman" w:cs="Times New Roman"/>
          <w:b/>
          <w:sz w:val="24"/>
          <w:szCs w:val="24"/>
        </w:rPr>
        <w:t xml:space="preserve">ifference </w:t>
      </w:r>
      <w:r w:rsidR="005E3462" w:rsidRPr="00FC191E">
        <w:rPr>
          <w:rFonts w:ascii="Times New Roman" w:hAnsi="Times New Roman" w:cs="Times New Roman"/>
          <w:b/>
          <w:sz w:val="24"/>
          <w:szCs w:val="24"/>
        </w:rPr>
        <w:t>B</w:t>
      </w:r>
      <w:r w:rsidRPr="00FC191E">
        <w:rPr>
          <w:rFonts w:ascii="Times New Roman" w:hAnsi="Times New Roman" w:cs="Times New Roman"/>
          <w:b/>
          <w:sz w:val="24"/>
          <w:szCs w:val="24"/>
        </w:rPr>
        <w:t xml:space="preserve">etween </w:t>
      </w:r>
      <w:r w:rsidR="005E3462" w:rsidRPr="00FC191E">
        <w:rPr>
          <w:rFonts w:ascii="Times New Roman" w:hAnsi="Times New Roman" w:cs="Times New Roman"/>
          <w:b/>
          <w:sz w:val="24"/>
          <w:szCs w:val="24"/>
        </w:rPr>
        <w:t>A</w:t>
      </w:r>
      <w:r w:rsidRPr="00FC191E">
        <w:rPr>
          <w:rFonts w:ascii="Times New Roman" w:hAnsi="Times New Roman" w:cs="Times New Roman"/>
          <w:b/>
          <w:sz w:val="24"/>
          <w:szCs w:val="24"/>
        </w:rPr>
        <w:t xml:space="preserve">ctual </w:t>
      </w:r>
      <w:r w:rsidR="005E3462" w:rsidRPr="00FC191E">
        <w:rPr>
          <w:rFonts w:ascii="Times New Roman" w:hAnsi="Times New Roman" w:cs="Times New Roman"/>
          <w:b/>
          <w:sz w:val="24"/>
          <w:szCs w:val="24"/>
        </w:rPr>
        <w:t>and</w:t>
      </w:r>
      <w:r w:rsidRPr="00FC191E">
        <w:rPr>
          <w:rFonts w:ascii="Times New Roman" w:hAnsi="Times New Roman" w:cs="Times New Roman"/>
          <w:b/>
          <w:sz w:val="24"/>
          <w:szCs w:val="24"/>
        </w:rPr>
        <w:t xml:space="preserve"> </w:t>
      </w:r>
      <w:r w:rsidR="005E3462" w:rsidRPr="00FC191E">
        <w:rPr>
          <w:rFonts w:ascii="Times New Roman" w:hAnsi="Times New Roman" w:cs="Times New Roman"/>
          <w:b/>
          <w:sz w:val="24"/>
          <w:szCs w:val="24"/>
        </w:rPr>
        <w:t>P</w:t>
      </w:r>
      <w:r w:rsidRPr="00FC191E">
        <w:rPr>
          <w:rFonts w:ascii="Times New Roman" w:hAnsi="Times New Roman" w:cs="Times New Roman"/>
          <w:b/>
          <w:sz w:val="24"/>
          <w:szCs w:val="24"/>
        </w:rPr>
        <w:t xml:space="preserve">redicted </w:t>
      </w:r>
      <w:r w:rsidR="005E3462" w:rsidRPr="00FC191E">
        <w:rPr>
          <w:rFonts w:ascii="Times New Roman" w:hAnsi="Times New Roman" w:cs="Times New Roman"/>
          <w:b/>
          <w:sz w:val="24"/>
          <w:szCs w:val="24"/>
        </w:rPr>
        <w:t>M</w:t>
      </w:r>
      <w:r w:rsidRPr="00FC191E">
        <w:rPr>
          <w:rFonts w:ascii="Times New Roman" w:hAnsi="Times New Roman" w:cs="Times New Roman"/>
          <w:b/>
          <w:sz w:val="24"/>
          <w:szCs w:val="24"/>
        </w:rPr>
        <w:t>orbidity for GA</w:t>
      </w:r>
      <w:r w:rsidR="00FC191E" w:rsidRPr="00FC191E">
        <w:rPr>
          <w:rFonts w:ascii="Times New Roman" w:hAnsi="Times New Roman" w:cs="Times New Roman"/>
          <w:b/>
          <w:sz w:val="24"/>
          <w:szCs w:val="24"/>
        </w:rPr>
        <w:t xml:space="preserve"> (DT)</w:t>
      </w:r>
    </w:p>
    <w:bookmarkEnd w:id="71"/>
    <w:p w14:paraId="351EBED3" w14:textId="77777777" w:rsidR="006D7DD9" w:rsidRDefault="006D7DD9" w:rsidP="006D7DD9">
      <w:pPr>
        <w:rPr>
          <w:rFonts w:ascii="Times New Roman" w:hAnsi="Times New Roman" w:cs="Times New Roman"/>
          <w:sz w:val="24"/>
          <w:szCs w:val="24"/>
        </w:rPr>
      </w:pPr>
      <w:r>
        <w:rPr>
          <w:rFonts w:ascii="Tahoma" w:hAnsi="Tahoma" w:cs="Tahoma"/>
          <w:noProof/>
          <w:color w:val="000000"/>
          <w:sz w:val="24"/>
          <w:szCs w:val="24"/>
        </w:rPr>
        <mc:AlternateContent>
          <mc:Choice Requires="wpg">
            <w:drawing>
              <wp:anchor distT="0" distB="0" distL="114300" distR="114300" simplePos="0" relativeHeight="251735040" behindDoc="0" locked="0" layoutInCell="1" allowOverlap="1" wp14:anchorId="3CA00732" wp14:editId="564028F8">
                <wp:simplePos x="0" y="0"/>
                <wp:positionH relativeFrom="margin">
                  <wp:posOffset>276225</wp:posOffset>
                </wp:positionH>
                <wp:positionV relativeFrom="paragraph">
                  <wp:posOffset>291465</wp:posOffset>
                </wp:positionV>
                <wp:extent cx="4972050" cy="5667375"/>
                <wp:effectExtent l="0" t="0" r="0" b="9525"/>
                <wp:wrapTight wrapText="bothSides">
                  <wp:wrapPolygon edited="0">
                    <wp:start x="0" y="0"/>
                    <wp:lineTo x="0" y="21564"/>
                    <wp:lineTo x="21517" y="21564"/>
                    <wp:lineTo x="21517" y="0"/>
                    <wp:lineTo x="0" y="0"/>
                  </wp:wrapPolygon>
                </wp:wrapTight>
                <wp:docPr id="203" name="Group 203"/>
                <wp:cNvGraphicFramePr/>
                <a:graphic xmlns:a="http://schemas.openxmlformats.org/drawingml/2006/main">
                  <a:graphicData uri="http://schemas.microsoft.com/office/word/2010/wordprocessingGroup">
                    <wpg:wgp>
                      <wpg:cNvGrpSpPr/>
                      <wpg:grpSpPr>
                        <a:xfrm>
                          <a:off x="0" y="0"/>
                          <a:ext cx="4972050" cy="5667375"/>
                          <a:chOff x="316832" y="20052"/>
                          <a:chExt cx="5943600" cy="6146800"/>
                        </a:xfrm>
                      </wpg:grpSpPr>
                      <pic:pic xmlns:pic="http://schemas.openxmlformats.org/drawingml/2006/picture">
                        <pic:nvPicPr>
                          <pic:cNvPr id="204" name="Picture 204"/>
                          <pic:cNvPicPr>
                            <a:picLocks noChangeAspect="1"/>
                          </pic:cNvPicPr>
                        </pic:nvPicPr>
                        <pic:blipFill>
                          <a:blip r:embed="rId135">
                            <a:extLst>
                              <a:ext uri="{28A0092B-C50C-407E-A947-70E740481C1C}">
                                <a14:useLocalDpi xmlns:a14="http://schemas.microsoft.com/office/drawing/2010/main" val="0"/>
                              </a:ext>
                            </a:extLst>
                          </a:blip>
                          <a:stretch>
                            <a:fillRect/>
                          </a:stretch>
                        </pic:blipFill>
                        <pic:spPr>
                          <a:xfrm>
                            <a:off x="316832" y="20052"/>
                            <a:ext cx="5943600" cy="6146800"/>
                          </a:xfrm>
                          <a:prstGeom prst="rect">
                            <a:avLst/>
                          </a:prstGeom>
                        </pic:spPr>
                      </pic:pic>
                      <pic:pic xmlns:pic="http://schemas.openxmlformats.org/drawingml/2006/picture">
                        <pic:nvPicPr>
                          <pic:cNvPr id="205" name="Picture 205"/>
                          <pic:cNvPicPr>
                            <a:picLocks noChangeAspect="1"/>
                          </pic:cNvPicPr>
                        </pic:nvPicPr>
                        <pic:blipFill rotWithShape="1">
                          <a:blip r:embed="rId136" cstate="print">
                            <a:extLst>
                              <a:ext uri="{28A0092B-C50C-407E-A947-70E740481C1C}">
                                <a14:useLocalDpi xmlns:a14="http://schemas.microsoft.com/office/drawing/2010/main" val="0"/>
                              </a:ext>
                            </a:extLst>
                          </a:blip>
                          <a:srcRect b="2093"/>
                          <a:stretch/>
                        </pic:blipFill>
                        <pic:spPr bwMode="auto">
                          <a:xfrm>
                            <a:off x="3733800" y="733926"/>
                            <a:ext cx="2467610" cy="212153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2F998416" id="Group 203" o:spid="_x0000_s1026" style="position:absolute;margin-left:21.75pt;margin-top:22.95pt;width:391.5pt;height:446.25pt;z-index:251735040;mso-position-horizontal-relative:margin;mso-width-relative:margin;mso-height-relative:margin" coordorigin="3168,200" coordsize="59436,614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">
                <v:shape id="Picture 204" o:spid="_x0000_s1027" type="#_x0000_t75" style="position:absolute;left:3168;top:200;width:59436;height:614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">
                  <v:imagedata r:id="rId137" o:title=""/>
                </v:shape>
                <v:shape id="Picture 205" o:spid="_x0000_s1028" type="#_x0000_t75" style="position:absolute;left:37338;top:7339;width:24676;height:212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">
                  <v:imagedata r:id="rId138" o:title="" cropbottom="1372f"/>
                </v:shape>
                <w10:wrap type="tight" anchorx="margin"/>
              </v:group>
            </w:pict>
          </mc:Fallback>
        </mc:AlternateContent>
      </w:r>
    </w:p>
    <w:p w14:paraId="778B6DB4" w14:textId="77777777" w:rsidR="006D7DD9" w:rsidRDefault="006D7DD9" w:rsidP="006D7DD9">
      <w:pPr>
        <w:rPr>
          <w:rFonts w:ascii="Times New Roman" w:hAnsi="Times New Roman" w:cs="Times New Roman"/>
          <w:sz w:val="24"/>
          <w:szCs w:val="24"/>
        </w:rPr>
      </w:pPr>
    </w:p>
    <w:p w14:paraId="3AFC966A" w14:textId="77777777" w:rsidR="006D7DD9" w:rsidRDefault="006D7DD9" w:rsidP="006D7DD9">
      <w:pPr>
        <w:rPr>
          <w:rFonts w:ascii="Times New Roman" w:hAnsi="Times New Roman" w:cs="Times New Roman"/>
          <w:sz w:val="24"/>
          <w:szCs w:val="24"/>
        </w:rPr>
      </w:pPr>
    </w:p>
    <w:p w14:paraId="07233C73" w14:textId="77777777" w:rsidR="006D7DD9" w:rsidRPr="00641890" w:rsidRDefault="006D7DD9" w:rsidP="006D7DD9">
      <w:pPr>
        <w:rPr>
          <w:rFonts w:ascii="Times New Roman" w:hAnsi="Times New Roman" w:cs="Times New Roman"/>
          <w:sz w:val="24"/>
          <w:szCs w:val="24"/>
        </w:rPr>
      </w:pPr>
    </w:p>
    <w:p w14:paraId="6DD2B661" w14:textId="77777777" w:rsidR="006D7DD9" w:rsidRDefault="006D7DD9" w:rsidP="006D7DD9">
      <w:pPr>
        <w:rPr>
          <w:rFonts w:ascii="Times New Roman" w:hAnsi="Times New Roman" w:cs="Times New Roman"/>
          <w:b/>
          <w:sz w:val="24"/>
          <w:szCs w:val="24"/>
        </w:rPr>
      </w:pPr>
      <w:bookmarkStart w:id="72" w:name="_Hlk11853758"/>
      <w:r>
        <w:rPr>
          <w:rFonts w:ascii="Times New Roman" w:hAnsi="Times New Roman" w:cs="Times New Roman"/>
          <w:b/>
          <w:sz w:val="24"/>
          <w:szCs w:val="24"/>
        </w:rPr>
        <w:br w:type="page"/>
      </w:r>
    </w:p>
    <w:p w14:paraId="7711A4D8" w14:textId="7BBA147C" w:rsidR="00FC191E" w:rsidRPr="00FC191E" w:rsidRDefault="006D7DD9" w:rsidP="00FC191E">
      <w:pPr>
        <w:rPr>
          <w:rFonts w:ascii="Times New Roman" w:hAnsi="Times New Roman" w:cs="Times New Roman"/>
          <w:b/>
          <w:caps/>
          <w:sz w:val="24"/>
          <w:szCs w:val="24"/>
        </w:rPr>
      </w:pPr>
      <w:r w:rsidRPr="00C4270C">
        <w:rPr>
          <w:rFonts w:ascii="Times New Roman" w:hAnsi="Times New Roman" w:cs="Times New Roman"/>
          <w:b/>
          <w:caps/>
          <w:sz w:val="24"/>
          <w:szCs w:val="24"/>
        </w:rPr>
        <w:lastRenderedPageBreak/>
        <w:t xml:space="preserve">Figure – 47: </w:t>
      </w:r>
      <w:bookmarkEnd w:id="72"/>
      <w:r w:rsidR="00FC191E" w:rsidRPr="00FC191E">
        <w:rPr>
          <w:rFonts w:ascii="Times New Roman" w:hAnsi="Times New Roman" w:cs="Times New Roman"/>
          <w:b/>
          <w:sz w:val="24"/>
          <w:szCs w:val="24"/>
        </w:rPr>
        <w:t>Visualizing Difference Between Actual and Predicted Morbidity for GA (</w:t>
      </w:r>
      <w:r w:rsidR="00FC191E">
        <w:rPr>
          <w:rFonts w:ascii="Times New Roman" w:hAnsi="Times New Roman" w:cs="Times New Roman"/>
          <w:b/>
          <w:sz w:val="24"/>
          <w:szCs w:val="24"/>
        </w:rPr>
        <w:t>PCA</w:t>
      </w:r>
      <w:r w:rsidR="00FC191E" w:rsidRPr="00FC191E">
        <w:rPr>
          <w:rFonts w:ascii="Times New Roman" w:hAnsi="Times New Roman" w:cs="Times New Roman"/>
          <w:b/>
          <w:sz w:val="24"/>
          <w:szCs w:val="24"/>
        </w:rPr>
        <w:t>)</w:t>
      </w:r>
    </w:p>
    <w:p w14:paraId="1F26AD18" w14:textId="5340C6A6" w:rsidR="006D7DD9" w:rsidRDefault="006D7DD9" w:rsidP="006D7DD9">
      <w:pPr>
        <w:rPr>
          <w:rFonts w:ascii="Times New Roman" w:hAnsi="Times New Roman" w:cs="Times New Roman"/>
          <w:sz w:val="24"/>
          <w:szCs w:val="24"/>
        </w:rPr>
      </w:pPr>
      <w:r>
        <w:rPr>
          <w:rFonts w:ascii="Tahoma" w:hAnsi="Tahoma" w:cs="Tahoma"/>
          <w:noProof/>
          <w:color w:val="000000"/>
          <w:sz w:val="24"/>
          <w:szCs w:val="24"/>
        </w:rPr>
        <mc:AlternateContent>
          <mc:Choice Requires="wpg">
            <w:drawing>
              <wp:anchor distT="0" distB="0" distL="114300" distR="114300" simplePos="0" relativeHeight="251736064" behindDoc="0" locked="0" layoutInCell="1" allowOverlap="1" wp14:anchorId="6E5FCE63" wp14:editId="0A431686">
                <wp:simplePos x="0" y="0"/>
                <wp:positionH relativeFrom="margin">
                  <wp:posOffset>352425</wp:posOffset>
                </wp:positionH>
                <wp:positionV relativeFrom="paragraph">
                  <wp:posOffset>281940</wp:posOffset>
                </wp:positionV>
                <wp:extent cx="5019675" cy="5114925"/>
                <wp:effectExtent l="0" t="0" r="9525" b="9525"/>
                <wp:wrapTight wrapText="bothSides">
                  <wp:wrapPolygon edited="0">
                    <wp:start x="0" y="0"/>
                    <wp:lineTo x="0" y="21560"/>
                    <wp:lineTo x="21067" y="21560"/>
                    <wp:lineTo x="21067" y="11584"/>
                    <wp:lineTo x="21559" y="10378"/>
                    <wp:lineTo x="21559" y="2253"/>
                    <wp:lineTo x="21067" y="1287"/>
                    <wp:lineTo x="21067" y="0"/>
                    <wp:lineTo x="0" y="0"/>
                  </wp:wrapPolygon>
                </wp:wrapTight>
                <wp:docPr id="222" name="Group 222"/>
                <wp:cNvGraphicFramePr/>
                <a:graphic xmlns:a="http://schemas.openxmlformats.org/drawingml/2006/main">
                  <a:graphicData uri="http://schemas.microsoft.com/office/word/2010/wordprocessingGroup">
                    <wpg:wgp>
                      <wpg:cNvGrpSpPr/>
                      <wpg:grpSpPr>
                        <a:xfrm>
                          <a:off x="0" y="0"/>
                          <a:ext cx="5019675" cy="5114925"/>
                          <a:chOff x="0" y="0"/>
                          <a:chExt cx="5704840" cy="5499735"/>
                        </a:xfrm>
                      </wpg:grpSpPr>
                      <pic:pic xmlns:pic="http://schemas.openxmlformats.org/drawingml/2006/picture">
                        <pic:nvPicPr>
                          <pic:cNvPr id="223" name="Picture 223"/>
                          <pic:cNvPicPr>
                            <a:picLocks noChangeAspect="1"/>
                          </pic:cNvPicPr>
                        </pic:nvPicPr>
                        <pic:blipFill>
                          <a:blip r:embed="rId139">
                            <a:extLst>
                              <a:ext uri="{28A0092B-C50C-407E-A947-70E740481C1C}">
                                <a14:useLocalDpi xmlns:a14="http://schemas.microsoft.com/office/drawing/2010/main" val="0"/>
                              </a:ext>
                            </a:extLst>
                          </a:blip>
                          <a:stretch>
                            <a:fillRect/>
                          </a:stretch>
                        </pic:blipFill>
                        <pic:spPr>
                          <a:xfrm>
                            <a:off x="0" y="0"/>
                            <a:ext cx="5549265" cy="5499735"/>
                          </a:xfrm>
                          <a:prstGeom prst="rect">
                            <a:avLst/>
                          </a:prstGeom>
                        </pic:spPr>
                      </pic:pic>
                      <pic:pic xmlns:pic="http://schemas.openxmlformats.org/drawingml/2006/picture">
                        <pic:nvPicPr>
                          <pic:cNvPr id="224" name="Picture 224"/>
                          <pic:cNvPicPr>
                            <a:picLocks noChangeAspect="1"/>
                          </pic:cNvPicPr>
                        </pic:nvPicPr>
                        <pic:blipFill>
                          <a:blip r:embed="rId140" cstate="print">
                            <a:extLst>
                              <a:ext uri="{28A0092B-C50C-407E-A947-70E740481C1C}">
                                <a14:useLocalDpi xmlns:a14="http://schemas.microsoft.com/office/drawing/2010/main" val="0"/>
                              </a:ext>
                            </a:extLst>
                          </a:blip>
                          <a:stretch>
                            <a:fillRect/>
                          </a:stretch>
                        </pic:blipFill>
                        <pic:spPr>
                          <a:xfrm>
                            <a:off x="3500120" y="563880"/>
                            <a:ext cx="2204720" cy="206883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D0983AE" id="Group 222" o:spid="_x0000_s1026" style="position:absolute;margin-left:27.75pt;margin-top:22.2pt;width:395.25pt;height:402.75pt;z-index:251736064;mso-position-horizontal-relative:margin;mso-width-relative:margin;mso-height-relative:margin" coordsize="57048,549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">
                <v:shape id="Picture 223" o:spid="_x0000_s1027" type="#_x0000_t75" style="position:absolute;width:55492;height:54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">
                  <v:imagedata r:id="rId141" o:title=""/>
                </v:shape>
                <v:shape id="Picture 224" o:spid="_x0000_s1028" type="#_x0000_t75" style="position:absolute;left:35001;top:5638;width:22047;height:206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">
                  <v:imagedata r:id="rId142" o:title=""/>
                </v:shape>
                <w10:wrap type="tight" anchorx="margin"/>
              </v:group>
            </w:pict>
          </mc:Fallback>
        </mc:AlternateContent>
      </w:r>
    </w:p>
    <w:p w14:paraId="29CB2E90" w14:textId="77777777" w:rsidR="006D7DD9" w:rsidRDefault="006D7DD9" w:rsidP="006D7DD9">
      <w:pPr>
        <w:rPr>
          <w:rFonts w:ascii="Times New Roman" w:hAnsi="Times New Roman" w:cs="Times New Roman"/>
          <w:b/>
          <w:color w:val="000000"/>
          <w:sz w:val="24"/>
          <w:szCs w:val="24"/>
        </w:rPr>
      </w:pPr>
    </w:p>
    <w:p w14:paraId="72C610AB" w14:textId="77777777" w:rsidR="006D7DD9" w:rsidRDefault="006D7DD9" w:rsidP="006D7DD9">
      <w:pPr>
        <w:rPr>
          <w:rFonts w:ascii="Times New Roman" w:hAnsi="Times New Roman" w:cs="Times New Roman"/>
          <w:b/>
          <w:color w:val="000000"/>
          <w:sz w:val="24"/>
          <w:szCs w:val="24"/>
        </w:rPr>
      </w:pPr>
    </w:p>
    <w:p w14:paraId="337A5F77" w14:textId="77777777" w:rsidR="006D7DD9" w:rsidRDefault="006D7DD9" w:rsidP="006D7DD9">
      <w:pPr>
        <w:rPr>
          <w:rFonts w:ascii="Times New Roman" w:hAnsi="Times New Roman" w:cs="Times New Roman"/>
          <w:b/>
          <w:color w:val="000000"/>
          <w:sz w:val="24"/>
          <w:szCs w:val="24"/>
        </w:rPr>
      </w:pPr>
    </w:p>
    <w:p w14:paraId="78AD2F12" w14:textId="77777777" w:rsidR="006D7DD9" w:rsidRDefault="006D7DD9" w:rsidP="006D7DD9">
      <w:pPr>
        <w:rPr>
          <w:rFonts w:ascii="Times New Roman" w:hAnsi="Times New Roman" w:cs="Times New Roman"/>
          <w:b/>
          <w:color w:val="000000"/>
          <w:sz w:val="24"/>
          <w:szCs w:val="24"/>
        </w:rPr>
      </w:pPr>
    </w:p>
    <w:p w14:paraId="26F3B363" w14:textId="77777777" w:rsidR="006D7DD9" w:rsidRDefault="006D7DD9" w:rsidP="006D7DD9">
      <w:pPr>
        <w:rPr>
          <w:rFonts w:ascii="Times New Roman" w:hAnsi="Times New Roman" w:cs="Times New Roman"/>
          <w:b/>
          <w:color w:val="000000"/>
          <w:sz w:val="24"/>
          <w:szCs w:val="24"/>
        </w:rPr>
      </w:pPr>
    </w:p>
    <w:p w14:paraId="6E359B87" w14:textId="77777777" w:rsidR="006D7DD9" w:rsidRDefault="006D7DD9" w:rsidP="006D7DD9">
      <w:pPr>
        <w:rPr>
          <w:rFonts w:ascii="Times New Roman" w:hAnsi="Times New Roman" w:cs="Times New Roman"/>
          <w:b/>
          <w:color w:val="000000"/>
          <w:sz w:val="24"/>
          <w:szCs w:val="24"/>
        </w:rPr>
      </w:pPr>
    </w:p>
    <w:p w14:paraId="54E4631B" w14:textId="1731B6A1" w:rsidR="00A311D8" w:rsidRDefault="00A311D8">
      <w:pPr>
        <w:rPr>
          <w:rFonts w:ascii="Times New Roman" w:hAnsi="Times New Roman" w:cs="Times New Roman"/>
          <w:b/>
          <w:color w:val="000000"/>
          <w:sz w:val="24"/>
          <w:szCs w:val="24"/>
        </w:rPr>
      </w:pPr>
      <w:r>
        <w:rPr>
          <w:rFonts w:ascii="Times New Roman" w:hAnsi="Times New Roman" w:cs="Times New Roman"/>
          <w:b/>
          <w:color w:val="000000"/>
          <w:sz w:val="24"/>
          <w:szCs w:val="24"/>
        </w:rPr>
        <w:br w:type="page"/>
      </w:r>
    </w:p>
    <w:p w14:paraId="3B65EBE9" w14:textId="2E0EAF2E" w:rsidR="00AF2DCD" w:rsidRPr="00811864" w:rsidRDefault="009E1E1C" w:rsidP="00811864">
      <w:pPr>
        <w:pStyle w:val="ListParagraph"/>
        <w:jc w:val="center"/>
        <w:rPr>
          <w:rFonts w:ascii="Times New Roman" w:hAnsi="Times New Roman" w:cs="Times New Roman"/>
          <w:b/>
          <w:color w:val="000000"/>
          <w:u w:val="single"/>
        </w:rPr>
      </w:pPr>
      <w:r w:rsidRPr="00811864">
        <w:rPr>
          <w:rFonts w:ascii="Times New Roman" w:hAnsi="Times New Roman" w:cs="Times New Roman"/>
          <w:b/>
          <w:noProof/>
          <w:u w:val="single"/>
        </w:rPr>
        <w:lastRenderedPageBreak/>
        <w:t>APPENDIX B</w:t>
      </w:r>
      <w:r w:rsidR="009215AF" w:rsidRPr="00811864">
        <w:rPr>
          <w:rFonts w:ascii="Times New Roman" w:hAnsi="Times New Roman" w:cs="Times New Roman"/>
          <w:b/>
          <w:noProof/>
          <w:u w:val="single"/>
        </w:rPr>
        <w:t xml:space="preserve"> – </w:t>
      </w:r>
      <w:r w:rsidR="00811864" w:rsidRPr="00811864">
        <w:rPr>
          <w:rFonts w:ascii="Times New Roman" w:hAnsi="Times New Roman" w:cs="Times New Roman"/>
          <w:b/>
          <w:noProof/>
          <w:u w:val="single"/>
        </w:rPr>
        <w:t>TABLES</w:t>
      </w:r>
    </w:p>
    <w:p w14:paraId="006469C1" w14:textId="709D6CAD" w:rsidR="00651982" w:rsidRPr="00D9027D" w:rsidRDefault="001F7C7D" w:rsidP="00B34163">
      <w:pPr>
        <w:pStyle w:val="ListParagraph"/>
        <w:ind w:left="1080" w:right="-563"/>
        <w:rPr>
          <w:rFonts w:ascii="Times New Roman" w:hAnsi="Times New Roman" w:cs="Times New Roman"/>
          <w:b/>
        </w:rPr>
      </w:pPr>
      <w:r>
        <w:rPr>
          <w:rFonts w:ascii="Times New Roman" w:hAnsi="Times New Roman" w:cs="Times New Roman"/>
          <w:b/>
        </w:rPr>
        <w:t xml:space="preserve">TABLE-I: </w:t>
      </w:r>
      <w:r w:rsidR="000C4572" w:rsidRPr="00D9027D">
        <w:rPr>
          <w:rFonts w:ascii="Times New Roman" w:hAnsi="Times New Roman" w:cs="Times New Roman"/>
          <w:b/>
        </w:rPr>
        <w:t>2010 GA DEMOGRAPHICS</w:t>
      </w:r>
    </w:p>
    <w:tbl>
      <w:tblPr>
        <w:tblStyle w:val="TableGrid"/>
        <w:tblW w:w="0" w:type="auto"/>
        <w:jc w:val="center"/>
        <w:tblLook w:val="04A0" w:firstRow="1" w:lastRow="0" w:firstColumn="1" w:lastColumn="0" w:noHBand="0" w:noVBand="1"/>
      </w:tblPr>
      <w:tblGrid>
        <w:gridCol w:w="4240"/>
        <w:gridCol w:w="4241"/>
      </w:tblGrid>
      <w:tr w:rsidR="00651982" w14:paraId="73D34960" w14:textId="77777777" w:rsidTr="000B28F8">
        <w:trPr>
          <w:trHeight w:val="500"/>
          <w:jc w:val="center"/>
        </w:trPr>
        <w:tc>
          <w:tcPr>
            <w:tcW w:w="8481" w:type="dxa"/>
            <w:gridSpan w:val="2"/>
          </w:tcPr>
          <w:p w14:paraId="75846994" w14:textId="3343FC46" w:rsidR="00651982" w:rsidRPr="006651AE" w:rsidRDefault="00651982" w:rsidP="00651982">
            <w:pPr>
              <w:spacing w:line="480" w:lineRule="auto"/>
              <w:jc w:val="center"/>
              <w:rPr>
                <w:rFonts w:ascii="Times New Roman" w:hAnsi="Times New Roman" w:cs="Times New Roman"/>
                <w:b/>
              </w:rPr>
            </w:pPr>
            <w:r w:rsidRPr="006651AE">
              <w:rPr>
                <w:rFonts w:ascii="Times New Roman" w:hAnsi="Times New Roman" w:cs="Times New Roman"/>
                <w:b/>
              </w:rPr>
              <w:t xml:space="preserve">2010 Demographic Population </w:t>
            </w:r>
            <w:r w:rsidR="009A7612">
              <w:rPr>
                <w:rFonts w:ascii="Times New Roman" w:hAnsi="Times New Roman" w:cs="Times New Roman"/>
                <w:b/>
              </w:rPr>
              <w:t>o</w:t>
            </w:r>
            <w:r w:rsidRPr="006651AE">
              <w:rPr>
                <w:rFonts w:ascii="Times New Roman" w:hAnsi="Times New Roman" w:cs="Times New Roman"/>
                <w:b/>
              </w:rPr>
              <w:t>f Georgia, USA</w:t>
            </w:r>
          </w:p>
        </w:tc>
      </w:tr>
      <w:tr w:rsidR="00651982" w14:paraId="7CA8CA3F" w14:textId="77777777" w:rsidTr="000B28F8">
        <w:trPr>
          <w:trHeight w:val="514"/>
          <w:jc w:val="center"/>
        </w:trPr>
        <w:tc>
          <w:tcPr>
            <w:tcW w:w="4240" w:type="dxa"/>
          </w:tcPr>
          <w:p w14:paraId="0BB2D666" w14:textId="77777777" w:rsidR="00651982" w:rsidRPr="006651AE" w:rsidRDefault="00651982" w:rsidP="00651982">
            <w:pPr>
              <w:spacing w:line="480" w:lineRule="auto"/>
              <w:jc w:val="center"/>
              <w:rPr>
                <w:rFonts w:ascii="Times New Roman" w:hAnsi="Times New Roman" w:cs="Times New Roman"/>
                <w:b/>
              </w:rPr>
            </w:pPr>
            <w:r w:rsidRPr="006651AE">
              <w:rPr>
                <w:rFonts w:ascii="Times New Roman" w:hAnsi="Times New Roman" w:cs="Times New Roman"/>
                <w:b/>
              </w:rPr>
              <w:t>Demographic</w:t>
            </w:r>
          </w:p>
        </w:tc>
        <w:tc>
          <w:tcPr>
            <w:tcW w:w="4240" w:type="dxa"/>
          </w:tcPr>
          <w:p w14:paraId="66D7B788" w14:textId="77777777" w:rsidR="00651982" w:rsidRPr="006651AE" w:rsidRDefault="00651982" w:rsidP="00651982">
            <w:pPr>
              <w:spacing w:line="480" w:lineRule="auto"/>
              <w:jc w:val="center"/>
              <w:rPr>
                <w:rFonts w:ascii="Times New Roman" w:hAnsi="Times New Roman" w:cs="Times New Roman"/>
                <w:b/>
              </w:rPr>
            </w:pPr>
            <w:r w:rsidRPr="006651AE">
              <w:rPr>
                <w:rFonts w:ascii="Times New Roman" w:hAnsi="Times New Roman" w:cs="Times New Roman"/>
                <w:b/>
              </w:rPr>
              <w:t>Percentage of the Population</w:t>
            </w:r>
          </w:p>
        </w:tc>
      </w:tr>
      <w:tr w:rsidR="00651982" w14:paraId="2E6188EB" w14:textId="77777777" w:rsidTr="000B28F8">
        <w:trPr>
          <w:trHeight w:val="500"/>
          <w:jc w:val="center"/>
        </w:trPr>
        <w:tc>
          <w:tcPr>
            <w:tcW w:w="4240" w:type="dxa"/>
          </w:tcPr>
          <w:p w14:paraId="7263DE07" w14:textId="77777777" w:rsidR="00651982" w:rsidRDefault="00651982" w:rsidP="00651982">
            <w:pPr>
              <w:spacing w:line="480" w:lineRule="auto"/>
              <w:jc w:val="center"/>
              <w:rPr>
                <w:rFonts w:ascii="Times New Roman" w:hAnsi="Times New Roman" w:cs="Times New Roman"/>
              </w:rPr>
            </w:pPr>
            <w:r w:rsidRPr="0056454D">
              <w:rPr>
                <w:rFonts w:ascii="Times New Roman" w:hAnsi="Times New Roman" w:cs="Times New Roman"/>
                <w:color w:val="222222"/>
                <w:shd w:val="clear" w:color="auto" w:fill="FFFFFF"/>
              </w:rPr>
              <w:t>White American</w:t>
            </w:r>
          </w:p>
        </w:tc>
        <w:tc>
          <w:tcPr>
            <w:tcW w:w="4240" w:type="dxa"/>
          </w:tcPr>
          <w:p w14:paraId="7C499838"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59.7%</w:t>
            </w:r>
          </w:p>
        </w:tc>
      </w:tr>
      <w:tr w:rsidR="00651982" w14:paraId="25F2FF1A" w14:textId="77777777" w:rsidTr="000B28F8">
        <w:trPr>
          <w:trHeight w:val="1028"/>
          <w:jc w:val="center"/>
        </w:trPr>
        <w:tc>
          <w:tcPr>
            <w:tcW w:w="4240" w:type="dxa"/>
          </w:tcPr>
          <w:p w14:paraId="6ECE5A7D" w14:textId="77777777" w:rsidR="00651982" w:rsidRDefault="00651982" w:rsidP="00651982">
            <w:pPr>
              <w:spacing w:line="480" w:lineRule="auto"/>
              <w:jc w:val="center"/>
              <w:rPr>
                <w:rFonts w:ascii="Times New Roman" w:hAnsi="Times New Roman" w:cs="Times New Roman"/>
              </w:rPr>
            </w:pPr>
            <w:r w:rsidRPr="0056454D">
              <w:rPr>
                <w:rFonts w:ascii="Times New Roman" w:hAnsi="Times New Roman" w:cs="Times New Roman"/>
                <w:color w:val="222222"/>
                <w:shd w:val="clear" w:color="auto" w:fill="FFFFFF"/>
              </w:rPr>
              <w:t>Black or African American (including Hispanics)</w:t>
            </w:r>
          </w:p>
        </w:tc>
        <w:tc>
          <w:tcPr>
            <w:tcW w:w="4240" w:type="dxa"/>
          </w:tcPr>
          <w:p w14:paraId="7D72534F"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30.5%</w:t>
            </w:r>
          </w:p>
        </w:tc>
      </w:tr>
      <w:tr w:rsidR="00651982" w14:paraId="26B91666" w14:textId="77777777" w:rsidTr="000B28F8">
        <w:trPr>
          <w:trHeight w:val="500"/>
          <w:jc w:val="center"/>
        </w:trPr>
        <w:tc>
          <w:tcPr>
            <w:tcW w:w="4240" w:type="dxa"/>
          </w:tcPr>
          <w:p w14:paraId="76315698" w14:textId="77777777" w:rsidR="00651982" w:rsidRDefault="00651982" w:rsidP="00651982">
            <w:pPr>
              <w:spacing w:line="480" w:lineRule="auto"/>
              <w:jc w:val="center"/>
              <w:rPr>
                <w:rFonts w:ascii="Times New Roman" w:hAnsi="Times New Roman" w:cs="Times New Roman"/>
              </w:rPr>
            </w:pPr>
            <w:r w:rsidRPr="0056454D">
              <w:rPr>
                <w:rFonts w:ascii="Times New Roman" w:hAnsi="Times New Roman" w:cs="Times New Roman"/>
              </w:rPr>
              <w:t>American Indian or Alaska Native</w:t>
            </w:r>
          </w:p>
        </w:tc>
        <w:tc>
          <w:tcPr>
            <w:tcW w:w="4240" w:type="dxa"/>
          </w:tcPr>
          <w:p w14:paraId="5DD3F05D"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0.5%</w:t>
            </w:r>
          </w:p>
        </w:tc>
      </w:tr>
      <w:tr w:rsidR="00651982" w14:paraId="4C276996" w14:textId="77777777" w:rsidTr="000B28F8">
        <w:trPr>
          <w:trHeight w:val="514"/>
          <w:jc w:val="center"/>
        </w:trPr>
        <w:tc>
          <w:tcPr>
            <w:tcW w:w="4240" w:type="dxa"/>
          </w:tcPr>
          <w:p w14:paraId="259D0F23"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Asian</w:t>
            </w:r>
          </w:p>
        </w:tc>
        <w:tc>
          <w:tcPr>
            <w:tcW w:w="4240" w:type="dxa"/>
          </w:tcPr>
          <w:p w14:paraId="155A8184"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3.2%</w:t>
            </w:r>
          </w:p>
        </w:tc>
      </w:tr>
      <w:tr w:rsidR="00651982" w14:paraId="0DF5A42F" w14:textId="77777777" w:rsidTr="000B28F8">
        <w:trPr>
          <w:trHeight w:val="500"/>
          <w:jc w:val="center"/>
        </w:trPr>
        <w:tc>
          <w:tcPr>
            <w:tcW w:w="4240" w:type="dxa"/>
          </w:tcPr>
          <w:p w14:paraId="1F0A8805" w14:textId="77777777" w:rsidR="00651982" w:rsidRDefault="00651982" w:rsidP="00651982">
            <w:pPr>
              <w:spacing w:line="480" w:lineRule="auto"/>
              <w:jc w:val="center"/>
              <w:rPr>
                <w:rFonts w:ascii="Times New Roman" w:hAnsi="Times New Roman" w:cs="Times New Roman"/>
              </w:rPr>
            </w:pPr>
            <w:r w:rsidRPr="0056454D">
              <w:rPr>
                <w:rFonts w:ascii="Times New Roman" w:hAnsi="Times New Roman" w:cs="Times New Roman"/>
              </w:rPr>
              <w:t>Native Hawaiian or Pacific Islander</w:t>
            </w:r>
          </w:p>
        </w:tc>
        <w:tc>
          <w:tcPr>
            <w:tcW w:w="4240" w:type="dxa"/>
          </w:tcPr>
          <w:p w14:paraId="7210EA33"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0.1%</w:t>
            </w:r>
          </w:p>
        </w:tc>
      </w:tr>
      <w:tr w:rsidR="00651982" w14:paraId="34805840" w14:textId="77777777" w:rsidTr="000B28F8">
        <w:trPr>
          <w:trHeight w:val="514"/>
          <w:jc w:val="center"/>
        </w:trPr>
        <w:tc>
          <w:tcPr>
            <w:tcW w:w="4240" w:type="dxa"/>
          </w:tcPr>
          <w:p w14:paraId="23A86A14" w14:textId="77777777" w:rsidR="00651982" w:rsidRDefault="00651982" w:rsidP="00651982">
            <w:pPr>
              <w:spacing w:line="480" w:lineRule="auto"/>
              <w:jc w:val="center"/>
              <w:rPr>
                <w:rFonts w:ascii="Times New Roman" w:hAnsi="Times New Roman" w:cs="Times New Roman"/>
              </w:rPr>
            </w:pPr>
            <w:r w:rsidRPr="0056454D">
              <w:rPr>
                <w:rFonts w:ascii="Times New Roman" w:hAnsi="Times New Roman" w:cs="Times New Roman"/>
              </w:rPr>
              <w:t>Two or more Races</w:t>
            </w:r>
          </w:p>
        </w:tc>
        <w:tc>
          <w:tcPr>
            <w:tcW w:w="4240" w:type="dxa"/>
          </w:tcPr>
          <w:p w14:paraId="0EFA544A"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2.1%</w:t>
            </w:r>
          </w:p>
        </w:tc>
      </w:tr>
      <w:tr w:rsidR="00651982" w14:paraId="3313FE2A" w14:textId="77777777" w:rsidTr="000B28F8">
        <w:trPr>
          <w:trHeight w:val="500"/>
          <w:jc w:val="center"/>
        </w:trPr>
        <w:tc>
          <w:tcPr>
            <w:tcW w:w="4240" w:type="dxa"/>
          </w:tcPr>
          <w:p w14:paraId="3AC66006" w14:textId="77777777" w:rsidR="00651982" w:rsidRDefault="00651982" w:rsidP="00651982">
            <w:pPr>
              <w:spacing w:line="480" w:lineRule="auto"/>
              <w:jc w:val="center"/>
              <w:rPr>
                <w:rFonts w:ascii="Times New Roman" w:hAnsi="Times New Roman" w:cs="Times New Roman"/>
              </w:rPr>
            </w:pPr>
            <w:r w:rsidRPr="0056454D">
              <w:rPr>
                <w:rFonts w:ascii="Times New Roman" w:hAnsi="Times New Roman" w:cs="Times New Roman"/>
              </w:rPr>
              <w:t>Persons under 18 years</w:t>
            </w:r>
          </w:p>
        </w:tc>
        <w:tc>
          <w:tcPr>
            <w:tcW w:w="4240" w:type="dxa"/>
          </w:tcPr>
          <w:p w14:paraId="675E98AC"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25.7%</w:t>
            </w:r>
          </w:p>
        </w:tc>
      </w:tr>
      <w:tr w:rsidR="00651982" w14:paraId="0884839F" w14:textId="77777777" w:rsidTr="000B28F8">
        <w:trPr>
          <w:trHeight w:val="500"/>
          <w:jc w:val="center"/>
        </w:trPr>
        <w:tc>
          <w:tcPr>
            <w:tcW w:w="4240" w:type="dxa"/>
          </w:tcPr>
          <w:p w14:paraId="210A5884" w14:textId="77777777" w:rsidR="00651982" w:rsidRDefault="00651982" w:rsidP="00651982">
            <w:pPr>
              <w:spacing w:line="480" w:lineRule="auto"/>
              <w:jc w:val="center"/>
              <w:rPr>
                <w:rFonts w:ascii="Times New Roman" w:hAnsi="Times New Roman" w:cs="Times New Roman"/>
              </w:rPr>
            </w:pPr>
            <w:r w:rsidRPr="0056454D">
              <w:rPr>
                <w:rFonts w:ascii="Times New Roman" w:hAnsi="Times New Roman" w:cs="Times New Roman"/>
              </w:rPr>
              <w:t>Persons 65 years and over</w:t>
            </w:r>
          </w:p>
        </w:tc>
        <w:tc>
          <w:tcPr>
            <w:tcW w:w="4240" w:type="dxa"/>
          </w:tcPr>
          <w:p w14:paraId="24F28FD4"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10.7%</w:t>
            </w:r>
          </w:p>
        </w:tc>
      </w:tr>
      <w:tr w:rsidR="00651982" w14:paraId="1B94A65B" w14:textId="77777777" w:rsidTr="000B28F8">
        <w:trPr>
          <w:trHeight w:val="514"/>
          <w:jc w:val="center"/>
        </w:trPr>
        <w:tc>
          <w:tcPr>
            <w:tcW w:w="4240" w:type="dxa"/>
          </w:tcPr>
          <w:p w14:paraId="5EBA28CD"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Total population</w:t>
            </w:r>
          </w:p>
        </w:tc>
        <w:tc>
          <w:tcPr>
            <w:tcW w:w="4240" w:type="dxa"/>
          </w:tcPr>
          <w:p w14:paraId="26BC2999"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9,687,653</w:t>
            </w:r>
          </w:p>
        </w:tc>
      </w:tr>
    </w:tbl>
    <w:p w14:paraId="02070B35" w14:textId="30BEA762" w:rsidR="00651982" w:rsidRDefault="00651982" w:rsidP="009E1E1C">
      <w:pPr>
        <w:ind w:right="-563"/>
        <w:rPr>
          <w:rFonts w:ascii="Times New Roman" w:hAnsi="Times New Roman" w:cs="Times New Roman"/>
          <w:b/>
          <w:noProof/>
          <w:sz w:val="24"/>
        </w:rPr>
      </w:pPr>
    </w:p>
    <w:p w14:paraId="4B2A7EE7" w14:textId="77777777" w:rsidR="00195C8E" w:rsidRDefault="00195C8E">
      <w:pPr>
        <w:rPr>
          <w:rFonts w:ascii="Times New Roman" w:hAnsi="Times New Roman" w:cs="Times New Roman"/>
          <w:b/>
          <w:sz w:val="24"/>
          <w:szCs w:val="24"/>
        </w:rPr>
      </w:pPr>
      <w:r>
        <w:rPr>
          <w:rFonts w:ascii="Times New Roman" w:hAnsi="Times New Roman" w:cs="Times New Roman"/>
          <w:b/>
          <w:sz w:val="24"/>
          <w:szCs w:val="24"/>
        </w:rPr>
        <w:br w:type="page"/>
      </w:r>
    </w:p>
    <w:p w14:paraId="2D3DD2C4" w14:textId="00A56364" w:rsidR="00651982" w:rsidRPr="00D9027D" w:rsidRDefault="001F7C7D" w:rsidP="00B34163">
      <w:pPr>
        <w:pStyle w:val="ListParagraph"/>
        <w:ind w:left="1080"/>
        <w:rPr>
          <w:rFonts w:ascii="Times New Roman" w:hAnsi="Times New Roman" w:cs="Times New Roman"/>
          <w:b/>
        </w:rPr>
      </w:pPr>
      <w:r>
        <w:rPr>
          <w:rFonts w:ascii="Times New Roman" w:hAnsi="Times New Roman" w:cs="Times New Roman"/>
          <w:b/>
        </w:rPr>
        <w:lastRenderedPageBreak/>
        <w:t>TABLE II:</w:t>
      </w:r>
      <w:r w:rsidR="000C4572" w:rsidRPr="00D9027D">
        <w:rPr>
          <w:rFonts w:ascii="Times New Roman" w:hAnsi="Times New Roman" w:cs="Times New Roman"/>
          <w:b/>
        </w:rPr>
        <w:t xml:space="preserve"> 2017 GA DEMOGRAPHICS</w:t>
      </w:r>
    </w:p>
    <w:tbl>
      <w:tblPr>
        <w:tblStyle w:val="TableGrid"/>
        <w:tblW w:w="0" w:type="auto"/>
        <w:jc w:val="center"/>
        <w:tblLook w:val="04A0" w:firstRow="1" w:lastRow="0" w:firstColumn="1" w:lastColumn="0" w:noHBand="0" w:noVBand="1"/>
      </w:tblPr>
      <w:tblGrid>
        <w:gridCol w:w="4172"/>
        <w:gridCol w:w="4173"/>
      </w:tblGrid>
      <w:tr w:rsidR="00651982" w14:paraId="1338C826" w14:textId="77777777" w:rsidTr="000B28F8">
        <w:trPr>
          <w:trHeight w:val="501"/>
          <w:jc w:val="center"/>
        </w:trPr>
        <w:tc>
          <w:tcPr>
            <w:tcW w:w="8345" w:type="dxa"/>
            <w:gridSpan w:val="2"/>
          </w:tcPr>
          <w:p w14:paraId="37CB7448" w14:textId="5DA0EE7B" w:rsidR="00651982" w:rsidRPr="00B45B1C" w:rsidRDefault="00651982" w:rsidP="00651982">
            <w:pPr>
              <w:spacing w:line="480" w:lineRule="auto"/>
              <w:jc w:val="center"/>
              <w:rPr>
                <w:rFonts w:ascii="Times New Roman" w:hAnsi="Times New Roman" w:cs="Times New Roman"/>
                <w:b/>
              </w:rPr>
            </w:pPr>
            <w:r w:rsidRPr="00B45B1C">
              <w:rPr>
                <w:rFonts w:ascii="Times New Roman" w:hAnsi="Times New Roman" w:cs="Times New Roman"/>
                <w:b/>
              </w:rPr>
              <w:t xml:space="preserve">2017 Demographic Population </w:t>
            </w:r>
            <w:r w:rsidR="009A7612">
              <w:rPr>
                <w:rFonts w:ascii="Times New Roman" w:hAnsi="Times New Roman" w:cs="Times New Roman"/>
                <w:b/>
              </w:rPr>
              <w:t>o</w:t>
            </w:r>
            <w:r w:rsidRPr="00B45B1C">
              <w:rPr>
                <w:rFonts w:ascii="Times New Roman" w:hAnsi="Times New Roman" w:cs="Times New Roman"/>
                <w:b/>
              </w:rPr>
              <w:t>f Georgia, USA</w:t>
            </w:r>
          </w:p>
        </w:tc>
      </w:tr>
      <w:tr w:rsidR="00651982" w14:paraId="644DFBFC" w14:textId="77777777" w:rsidTr="000B28F8">
        <w:trPr>
          <w:trHeight w:val="515"/>
          <w:jc w:val="center"/>
        </w:trPr>
        <w:tc>
          <w:tcPr>
            <w:tcW w:w="4172" w:type="dxa"/>
          </w:tcPr>
          <w:p w14:paraId="0463130E" w14:textId="77777777" w:rsidR="00651982" w:rsidRPr="00B45B1C" w:rsidRDefault="00651982" w:rsidP="00651982">
            <w:pPr>
              <w:spacing w:line="480" w:lineRule="auto"/>
              <w:jc w:val="center"/>
              <w:rPr>
                <w:rFonts w:ascii="Times New Roman" w:hAnsi="Times New Roman" w:cs="Times New Roman"/>
                <w:b/>
              </w:rPr>
            </w:pPr>
            <w:r w:rsidRPr="00B45B1C">
              <w:rPr>
                <w:rFonts w:ascii="Times New Roman" w:hAnsi="Times New Roman" w:cs="Times New Roman"/>
                <w:b/>
              </w:rPr>
              <w:t>Demographic</w:t>
            </w:r>
          </w:p>
        </w:tc>
        <w:tc>
          <w:tcPr>
            <w:tcW w:w="4173" w:type="dxa"/>
          </w:tcPr>
          <w:p w14:paraId="67DEAADE" w14:textId="77777777" w:rsidR="00651982" w:rsidRPr="00B45B1C" w:rsidRDefault="00651982" w:rsidP="00651982">
            <w:pPr>
              <w:spacing w:line="480" w:lineRule="auto"/>
              <w:jc w:val="center"/>
              <w:rPr>
                <w:rFonts w:ascii="Times New Roman" w:hAnsi="Times New Roman" w:cs="Times New Roman"/>
                <w:b/>
              </w:rPr>
            </w:pPr>
            <w:r w:rsidRPr="00B45B1C">
              <w:rPr>
                <w:rFonts w:ascii="Times New Roman" w:hAnsi="Times New Roman" w:cs="Times New Roman"/>
                <w:b/>
              </w:rPr>
              <w:t>Percentage of the Population</w:t>
            </w:r>
          </w:p>
        </w:tc>
      </w:tr>
      <w:tr w:rsidR="00651982" w14:paraId="40824075" w14:textId="77777777" w:rsidTr="000B28F8">
        <w:trPr>
          <w:trHeight w:val="501"/>
          <w:jc w:val="center"/>
        </w:trPr>
        <w:tc>
          <w:tcPr>
            <w:tcW w:w="4172" w:type="dxa"/>
          </w:tcPr>
          <w:p w14:paraId="1EC8DD9F" w14:textId="77777777" w:rsidR="00651982" w:rsidRDefault="00651982" w:rsidP="00651982">
            <w:pPr>
              <w:spacing w:line="480" w:lineRule="auto"/>
              <w:jc w:val="center"/>
              <w:rPr>
                <w:rFonts w:ascii="Times New Roman" w:hAnsi="Times New Roman" w:cs="Times New Roman"/>
              </w:rPr>
            </w:pPr>
            <w:r w:rsidRPr="0056454D">
              <w:rPr>
                <w:rFonts w:ascii="Times New Roman" w:hAnsi="Times New Roman" w:cs="Times New Roman"/>
                <w:color w:val="222222"/>
                <w:shd w:val="clear" w:color="auto" w:fill="FFFFFF"/>
              </w:rPr>
              <w:t>White American</w:t>
            </w:r>
          </w:p>
        </w:tc>
        <w:tc>
          <w:tcPr>
            <w:tcW w:w="4173" w:type="dxa"/>
          </w:tcPr>
          <w:p w14:paraId="1AEAE5E5"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61.2%</w:t>
            </w:r>
          </w:p>
        </w:tc>
      </w:tr>
      <w:tr w:rsidR="00651982" w14:paraId="6D83FD23" w14:textId="77777777" w:rsidTr="000B28F8">
        <w:trPr>
          <w:trHeight w:val="515"/>
          <w:jc w:val="center"/>
        </w:trPr>
        <w:tc>
          <w:tcPr>
            <w:tcW w:w="4172" w:type="dxa"/>
          </w:tcPr>
          <w:p w14:paraId="5FEFA02B" w14:textId="77777777" w:rsidR="00651982" w:rsidRDefault="00651982" w:rsidP="00651982">
            <w:pPr>
              <w:spacing w:line="480" w:lineRule="auto"/>
              <w:jc w:val="center"/>
              <w:rPr>
                <w:rFonts w:ascii="Times New Roman" w:hAnsi="Times New Roman" w:cs="Times New Roman"/>
              </w:rPr>
            </w:pPr>
            <w:r w:rsidRPr="0056454D">
              <w:rPr>
                <w:rFonts w:ascii="Times New Roman" w:hAnsi="Times New Roman" w:cs="Times New Roman"/>
                <w:color w:val="222222"/>
                <w:shd w:val="clear" w:color="auto" w:fill="FFFFFF"/>
              </w:rPr>
              <w:t xml:space="preserve">Black or African American </w:t>
            </w:r>
          </w:p>
        </w:tc>
        <w:tc>
          <w:tcPr>
            <w:tcW w:w="4173" w:type="dxa"/>
          </w:tcPr>
          <w:p w14:paraId="06E07F65"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32%</w:t>
            </w:r>
          </w:p>
        </w:tc>
      </w:tr>
      <w:tr w:rsidR="00651982" w14:paraId="25AB2C22" w14:textId="77777777" w:rsidTr="000B28F8">
        <w:trPr>
          <w:trHeight w:val="501"/>
          <w:jc w:val="center"/>
        </w:trPr>
        <w:tc>
          <w:tcPr>
            <w:tcW w:w="4172" w:type="dxa"/>
          </w:tcPr>
          <w:p w14:paraId="7B93116F" w14:textId="77777777" w:rsidR="00651982" w:rsidRDefault="00651982" w:rsidP="00651982">
            <w:pPr>
              <w:spacing w:line="480" w:lineRule="auto"/>
              <w:jc w:val="center"/>
              <w:rPr>
                <w:rFonts w:ascii="Times New Roman" w:hAnsi="Times New Roman" w:cs="Times New Roman"/>
              </w:rPr>
            </w:pPr>
            <w:r w:rsidRPr="0056454D">
              <w:rPr>
                <w:rFonts w:ascii="Times New Roman" w:hAnsi="Times New Roman" w:cs="Times New Roman"/>
              </w:rPr>
              <w:t>American Indian or Alaska Native</w:t>
            </w:r>
          </w:p>
        </w:tc>
        <w:tc>
          <w:tcPr>
            <w:tcW w:w="4173" w:type="dxa"/>
          </w:tcPr>
          <w:p w14:paraId="5410DAEA"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0.5%</w:t>
            </w:r>
          </w:p>
        </w:tc>
      </w:tr>
      <w:tr w:rsidR="00651982" w14:paraId="54B93D34" w14:textId="77777777" w:rsidTr="000B28F8">
        <w:trPr>
          <w:trHeight w:val="515"/>
          <w:jc w:val="center"/>
        </w:trPr>
        <w:tc>
          <w:tcPr>
            <w:tcW w:w="4172" w:type="dxa"/>
          </w:tcPr>
          <w:p w14:paraId="32C8E81F"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Asian</w:t>
            </w:r>
          </w:p>
        </w:tc>
        <w:tc>
          <w:tcPr>
            <w:tcW w:w="4173" w:type="dxa"/>
          </w:tcPr>
          <w:p w14:paraId="607DC9F2"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4.1%</w:t>
            </w:r>
          </w:p>
        </w:tc>
      </w:tr>
      <w:tr w:rsidR="00651982" w14:paraId="5E3F48F2" w14:textId="77777777" w:rsidTr="000B28F8">
        <w:trPr>
          <w:trHeight w:val="501"/>
          <w:jc w:val="center"/>
        </w:trPr>
        <w:tc>
          <w:tcPr>
            <w:tcW w:w="4172" w:type="dxa"/>
          </w:tcPr>
          <w:p w14:paraId="616DCA22" w14:textId="77777777" w:rsidR="00651982" w:rsidRDefault="00651982" w:rsidP="00651982">
            <w:pPr>
              <w:spacing w:line="480" w:lineRule="auto"/>
              <w:jc w:val="center"/>
              <w:rPr>
                <w:rFonts w:ascii="Times New Roman" w:hAnsi="Times New Roman" w:cs="Times New Roman"/>
              </w:rPr>
            </w:pPr>
            <w:r w:rsidRPr="0056454D">
              <w:rPr>
                <w:rFonts w:ascii="Times New Roman" w:hAnsi="Times New Roman" w:cs="Times New Roman"/>
              </w:rPr>
              <w:t>Native Hawaiian or Pacific Islander</w:t>
            </w:r>
          </w:p>
        </w:tc>
        <w:tc>
          <w:tcPr>
            <w:tcW w:w="4173" w:type="dxa"/>
          </w:tcPr>
          <w:p w14:paraId="4BF056D0"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0.1%</w:t>
            </w:r>
          </w:p>
        </w:tc>
      </w:tr>
      <w:tr w:rsidR="00651982" w14:paraId="7006339D" w14:textId="77777777" w:rsidTr="000B28F8">
        <w:trPr>
          <w:trHeight w:val="515"/>
          <w:jc w:val="center"/>
        </w:trPr>
        <w:tc>
          <w:tcPr>
            <w:tcW w:w="4172" w:type="dxa"/>
          </w:tcPr>
          <w:p w14:paraId="3CDE4E85" w14:textId="77777777" w:rsidR="00651982" w:rsidRPr="0056454D" w:rsidRDefault="00651982" w:rsidP="00651982">
            <w:pPr>
              <w:spacing w:line="480" w:lineRule="auto"/>
              <w:jc w:val="center"/>
              <w:rPr>
                <w:rFonts w:ascii="Times New Roman" w:hAnsi="Times New Roman" w:cs="Times New Roman"/>
              </w:rPr>
            </w:pPr>
            <w:r w:rsidRPr="0056454D">
              <w:rPr>
                <w:rFonts w:ascii="Times New Roman" w:hAnsi="Times New Roman" w:cs="Times New Roman"/>
              </w:rPr>
              <w:t>Hispanic or Latino</w:t>
            </w:r>
          </w:p>
        </w:tc>
        <w:tc>
          <w:tcPr>
            <w:tcW w:w="4173" w:type="dxa"/>
          </w:tcPr>
          <w:p w14:paraId="37771FA8"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9.4%</w:t>
            </w:r>
          </w:p>
        </w:tc>
      </w:tr>
      <w:tr w:rsidR="00651982" w14:paraId="7349B89A" w14:textId="77777777" w:rsidTr="000B28F8">
        <w:trPr>
          <w:trHeight w:val="501"/>
          <w:jc w:val="center"/>
        </w:trPr>
        <w:tc>
          <w:tcPr>
            <w:tcW w:w="4172" w:type="dxa"/>
          </w:tcPr>
          <w:p w14:paraId="38F70818" w14:textId="77777777" w:rsidR="00651982" w:rsidRDefault="00651982" w:rsidP="00651982">
            <w:pPr>
              <w:spacing w:line="480" w:lineRule="auto"/>
              <w:jc w:val="center"/>
              <w:rPr>
                <w:rFonts w:ascii="Times New Roman" w:hAnsi="Times New Roman" w:cs="Times New Roman"/>
              </w:rPr>
            </w:pPr>
            <w:r w:rsidRPr="0056454D">
              <w:rPr>
                <w:rFonts w:ascii="Times New Roman" w:hAnsi="Times New Roman" w:cs="Times New Roman"/>
              </w:rPr>
              <w:t>Two or more Races</w:t>
            </w:r>
          </w:p>
        </w:tc>
        <w:tc>
          <w:tcPr>
            <w:tcW w:w="4173" w:type="dxa"/>
          </w:tcPr>
          <w:p w14:paraId="77FE5682"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2.1%</w:t>
            </w:r>
          </w:p>
        </w:tc>
      </w:tr>
      <w:tr w:rsidR="00651982" w14:paraId="08E13878" w14:textId="77777777" w:rsidTr="000B28F8">
        <w:trPr>
          <w:trHeight w:val="515"/>
          <w:jc w:val="center"/>
        </w:trPr>
        <w:tc>
          <w:tcPr>
            <w:tcW w:w="4172" w:type="dxa"/>
          </w:tcPr>
          <w:p w14:paraId="6E3BE40E" w14:textId="77777777" w:rsidR="00651982" w:rsidRDefault="00651982" w:rsidP="00651982">
            <w:pPr>
              <w:spacing w:line="480" w:lineRule="auto"/>
              <w:jc w:val="center"/>
              <w:rPr>
                <w:rFonts w:ascii="Times New Roman" w:hAnsi="Times New Roman" w:cs="Times New Roman"/>
              </w:rPr>
            </w:pPr>
            <w:r w:rsidRPr="0056454D">
              <w:rPr>
                <w:rFonts w:ascii="Times New Roman" w:hAnsi="Times New Roman" w:cs="Times New Roman"/>
              </w:rPr>
              <w:t>Persons under 18 years</w:t>
            </w:r>
          </w:p>
        </w:tc>
        <w:tc>
          <w:tcPr>
            <w:tcW w:w="4173" w:type="dxa"/>
          </w:tcPr>
          <w:p w14:paraId="0AA8CD86"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24.4%</w:t>
            </w:r>
          </w:p>
        </w:tc>
      </w:tr>
      <w:tr w:rsidR="00651982" w14:paraId="12DE69DD" w14:textId="77777777" w:rsidTr="000B28F8">
        <w:trPr>
          <w:trHeight w:val="501"/>
          <w:jc w:val="center"/>
        </w:trPr>
        <w:tc>
          <w:tcPr>
            <w:tcW w:w="4172" w:type="dxa"/>
          </w:tcPr>
          <w:p w14:paraId="433FFC34" w14:textId="77777777" w:rsidR="00651982" w:rsidRDefault="00651982" w:rsidP="00651982">
            <w:pPr>
              <w:spacing w:line="480" w:lineRule="auto"/>
              <w:jc w:val="center"/>
              <w:rPr>
                <w:rFonts w:ascii="Times New Roman" w:hAnsi="Times New Roman" w:cs="Times New Roman"/>
              </w:rPr>
            </w:pPr>
            <w:r w:rsidRPr="0056454D">
              <w:rPr>
                <w:rFonts w:ascii="Times New Roman" w:hAnsi="Times New Roman" w:cs="Times New Roman"/>
              </w:rPr>
              <w:t>Persons 65 years and over</w:t>
            </w:r>
          </w:p>
        </w:tc>
        <w:tc>
          <w:tcPr>
            <w:tcW w:w="4173" w:type="dxa"/>
          </w:tcPr>
          <w:p w14:paraId="08BB41F8"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13.1%</w:t>
            </w:r>
          </w:p>
        </w:tc>
      </w:tr>
      <w:tr w:rsidR="00651982" w14:paraId="0323D364" w14:textId="77777777" w:rsidTr="000B28F8">
        <w:trPr>
          <w:trHeight w:val="501"/>
          <w:jc w:val="center"/>
        </w:trPr>
        <w:tc>
          <w:tcPr>
            <w:tcW w:w="4172" w:type="dxa"/>
          </w:tcPr>
          <w:p w14:paraId="7990018C"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Total population</w:t>
            </w:r>
          </w:p>
        </w:tc>
        <w:tc>
          <w:tcPr>
            <w:tcW w:w="4173" w:type="dxa"/>
          </w:tcPr>
          <w:p w14:paraId="249855E4" w14:textId="77777777" w:rsidR="00651982" w:rsidRDefault="00651982" w:rsidP="00651982">
            <w:pPr>
              <w:spacing w:line="480" w:lineRule="auto"/>
              <w:jc w:val="center"/>
              <w:rPr>
                <w:rFonts w:ascii="Times New Roman" w:hAnsi="Times New Roman" w:cs="Times New Roman"/>
              </w:rPr>
            </w:pPr>
            <w:r>
              <w:rPr>
                <w:rFonts w:ascii="Times New Roman" w:hAnsi="Times New Roman" w:cs="Times New Roman"/>
              </w:rPr>
              <w:t>10,429,379</w:t>
            </w:r>
          </w:p>
        </w:tc>
      </w:tr>
    </w:tbl>
    <w:p w14:paraId="1071425A" w14:textId="77777777" w:rsidR="00651982" w:rsidRDefault="00651982" w:rsidP="00651982">
      <w:pPr>
        <w:spacing w:line="480" w:lineRule="auto"/>
        <w:rPr>
          <w:rFonts w:ascii="Times New Roman" w:hAnsi="Times New Roman" w:cs="Times New Roman"/>
          <w:b/>
          <w:sz w:val="24"/>
          <w:szCs w:val="24"/>
        </w:rPr>
      </w:pPr>
    </w:p>
    <w:p w14:paraId="6A5B8555" w14:textId="77777777" w:rsidR="00195C8E" w:rsidRDefault="00195C8E">
      <w:pPr>
        <w:rPr>
          <w:rFonts w:ascii="Times New Roman" w:hAnsi="Times New Roman" w:cs="Times New Roman"/>
          <w:b/>
          <w:sz w:val="24"/>
          <w:szCs w:val="24"/>
        </w:rPr>
      </w:pPr>
      <w:r>
        <w:rPr>
          <w:rFonts w:ascii="Times New Roman" w:hAnsi="Times New Roman" w:cs="Times New Roman"/>
          <w:b/>
          <w:sz w:val="24"/>
          <w:szCs w:val="24"/>
        </w:rPr>
        <w:br w:type="page"/>
      </w:r>
    </w:p>
    <w:p w14:paraId="5018226F" w14:textId="49437803" w:rsidR="007D5A7C" w:rsidRPr="00D9027D" w:rsidRDefault="001F7C7D" w:rsidP="00B34163">
      <w:pPr>
        <w:pStyle w:val="ListParagraph"/>
        <w:autoSpaceDE w:val="0"/>
        <w:autoSpaceDN w:val="0"/>
        <w:adjustRightInd w:val="0"/>
        <w:ind w:left="1080"/>
        <w:rPr>
          <w:rFonts w:ascii="Times New Roman" w:hAnsi="Times New Roman" w:cs="Times New Roman"/>
          <w:b/>
        </w:rPr>
      </w:pPr>
      <w:r>
        <w:rPr>
          <w:rFonts w:ascii="Times New Roman" w:hAnsi="Times New Roman" w:cs="Times New Roman"/>
          <w:b/>
        </w:rPr>
        <w:lastRenderedPageBreak/>
        <w:t>TABLE III:</w:t>
      </w:r>
      <w:r w:rsidR="000C4572" w:rsidRPr="00D9027D">
        <w:rPr>
          <w:rFonts w:ascii="Times New Roman" w:hAnsi="Times New Roman" w:cs="Times New Roman"/>
          <w:b/>
        </w:rPr>
        <w:t xml:space="preserve"> HEAT RELATED </w:t>
      </w:r>
      <w:r w:rsidR="007D5A7C" w:rsidRPr="00D9027D">
        <w:rPr>
          <w:rFonts w:ascii="Times New Roman" w:hAnsi="Times New Roman" w:cs="Times New Roman"/>
          <w:b/>
        </w:rPr>
        <w:t>ICD-9</w:t>
      </w:r>
      <w:r w:rsidR="000C4572" w:rsidRPr="00D9027D">
        <w:rPr>
          <w:rFonts w:ascii="Times New Roman" w:hAnsi="Times New Roman" w:cs="Times New Roman"/>
          <w:b/>
        </w:rPr>
        <w:t xml:space="preserve"> CODES &amp; </w:t>
      </w:r>
      <w:r w:rsidR="002F2B67" w:rsidRPr="00D9027D">
        <w:rPr>
          <w:rFonts w:ascii="Times New Roman" w:hAnsi="Times New Roman" w:cs="Times New Roman"/>
          <w:b/>
        </w:rPr>
        <w:t>DESCRIPTIONS</w:t>
      </w:r>
    </w:p>
    <w:tbl>
      <w:tblPr>
        <w:tblStyle w:val="TableGrid"/>
        <w:tblW w:w="0" w:type="auto"/>
        <w:jc w:val="center"/>
        <w:tblLook w:val="04A0" w:firstRow="1" w:lastRow="0" w:firstColumn="1" w:lastColumn="0" w:noHBand="0" w:noVBand="1"/>
      </w:tblPr>
      <w:tblGrid>
        <w:gridCol w:w="4135"/>
        <w:gridCol w:w="4135"/>
      </w:tblGrid>
      <w:tr w:rsidR="007D5A7C" w:rsidRPr="00F35958" w14:paraId="68A52AC3" w14:textId="77777777" w:rsidTr="000B28F8">
        <w:trPr>
          <w:trHeight w:val="493"/>
          <w:jc w:val="center"/>
        </w:trPr>
        <w:tc>
          <w:tcPr>
            <w:tcW w:w="8270" w:type="dxa"/>
            <w:gridSpan w:val="2"/>
          </w:tcPr>
          <w:p w14:paraId="48EDDF87" w14:textId="77777777" w:rsidR="007D5A7C" w:rsidRPr="00F35958" w:rsidRDefault="007D5A7C" w:rsidP="000B28F8">
            <w:pPr>
              <w:autoSpaceDE w:val="0"/>
              <w:autoSpaceDN w:val="0"/>
              <w:adjustRightInd w:val="0"/>
              <w:jc w:val="center"/>
              <w:rPr>
                <w:rFonts w:ascii="Times New Roman" w:hAnsi="Times New Roman" w:cs="Times New Roman"/>
                <w:b/>
              </w:rPr>
            </w:pPr>
            <w:r w:rsidRPr="00F35958">
              <w:rPr>
                <w:rFonts w:ascii="Times New Roman" w:hAnsi="Times New Roman" w:cs="Times New Roman"/>
                <w:b/>
              </w:rPr>
              <w:t>Heat-related ER visits for 2000 – 2014 ICD-9 Codes</w:t>
            </w:r>
          </w:p>
        </w:tc>
      </w:tr>
      <w:tr w:rsidR="007D5A7C" w:rsidRPr="00F35958" w14:paraId="6274361C" w14:textId="77777777" w:rsidTr="000B28F8">
        <w:trPr>
          <w:trHeight w:val="507"/>
          <w:jc w:val="center"/>
        </w:trPr>
        <w:tc>
          <w:tcPr>
            <w:tcW w:w="4135" w:type="dxa"/>
          </w:tcPr>
          <w:p w14:paraId="23666A2F" w14:textId="77777777" w:rsidR="007D5A7C" w:rsidRPr="00F35958" w:rsidRDefault="007D5A7C" w:rsidP="000B28F8">
            <w:pPr>
              <w:autoSpaceDE w:val="0"/>
              <w:autoSpaceDN w:val="0"/>
              <w:adjustRightInd w:val="0"/>
              <w:jc w:val="center"/>
              <w:rPr>
                <w:rFonts w:ascii="Times New Roman" w:hAnsi="Times New Roman" w:cs="Times New Roman"/>
                <w:b/>
              </w:rPr>
            </w:pPr>
            <w:r w:rsidRPr="00F35958">
              <w:rPr>
                <w:rFonts w:ascii="Times New Roman" w:hAnsi="Times New Roman" w:cs="Times New Roman"/>
                <w:b/>
              </w:rPr>
              <w:t>ICD-9 Code</w:t>
            </w:r>
          </w:p>
        </w:tc>
        <w:tc>
          <w:tcPr>
            <w:tcW w:w="4135" w:type="dxa"/>
          </w:tcPr>
          <w:p w14:paraId="2B0463C5" w14:textId="77777777" w:rsidR="007D5A7C" w:rsidRPr="00F35958" w:rsidRDefault="007D5A7C" w:rsidP="000B28F8">
            <w:pPr>
              <w:autoSpaceDE w:val="0"/>
              <w:autoSpaceDN w:val="0"/>
              <w:adjustRightInd w:val="0"/>
              <w:jc w:val="center"/>
              <w:rPr>
                <w:rFonts w:ascii="Times New Roman" w:hAnsi="Times New Roman" w:cs="Times New Roman"/>
                <w:b/>
              </w:rPr>
            </w:pPr>
            <w:r w:rsidRPr="00F35958">
              <w:rPr>
                <w:rFonts w:ascii="Times New Roman" w:hAnsi="Times New Roman" w:cs="Times New Roman"/>
                <w:b/>
              </w:rPr>
              <w:t>Diagnosis</w:t>
            </w:r>
          </w:p>
        </w:tc>
      </w:tr>
      <w:tr w:rsidR="007D5A7C" w:rsidRPr="00F35958" w14:paraId="3031243E" w14:textId="77777777" w:rsidTr="000B28F8">
        <w:trPr>
          <w:trHeight w:val="493"/>
          <w:jc w:val="center"/>
        </w:trPr>
        <w:tc>
          <w:tcPr>
            <w:tcW w:w="4135" w:type="dxa"/>
          </w:tcPr>
          <w:p w14:paraId="1F4CBD32"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705.1</w:t>
            </w:r>
          </w:p>
        </w:tc>
        <w:tc>
          <w:tcPr>
            <w:tcW w:w="4135" w:type="dxa"/>
          </w:tcPr>
          <w:p w14:paraId="5E02E5A7"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Prickly Heat</w:t>
            </w:r>
          </w:p>
        </w:tc>
      </w:tr>
      <w:tr w:rsidR="007D5A7C" w:rsidRPr="00F35958" w14:paraId="5B7C75D4" w14:textId="77777777" w:rsidTr="000B28F8">
        <w:trPr>
          <w:trHeight w:val="507"/>
          <w:jc w:val="center"/>
        </w:trPr>
        <w:tc>
          <w:tcPr>
            <w:tcW w:w="4135" w:type="dxa"/>
          </w:tcPr>
          <w:p w14:paraId="68481991"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992.0</w:t>
            </w:r>
          </w:p>
        </w:tc>
        <w:tc>
          <w:tcPr>
            <w:tcW w:w="4135" w:type="dxa"/>
          </w:tcPr>
          <w:p w14:paraId="3109AE9C"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Effects of Heat and Light</w:t>
            </w:r>
          </w:p>
        </w:tc>
      </w:tr>
      <w:tr w:rsidR="007D5A7C" w:rsidRPr="00F35958" w14:paraId="21A5048F" w14:textId="77777777" w:rsidTr="000B28F8">
        <w:trPr>
          <w:trHeight w:val="493"/>
          <w:jc w:val="center"/>
        </w:trPr>
        <w:tc>
          <w:tcPr>
            <w:tcW w:w="4135" w:type="dxa"/>
          </w:tcPr>
          <w:p w14:paraId="50C13A14"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992.1</w:t>
            </w:r>
          </w:p>
        </w:tc>
        <w:tc>
          <w:tcPr>
            <w:tcW w:w="4135" w:type="dxa"/>
          </w:tcPr>
          <w:p w14:paraId="1FDDF8F8"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Heat syncope</w:t>
            </w:r>
          </w:p>
        </w:tc>
      </w:tr>
      <w:tr w:rsidR="007D5A7C" w:rsidRPr="00F35958" w14:paraId="3134C002" w14:textId="77777777" w:rsidTr="000B28F8">
        <w:trPr>
          <w:trHeight w:val="507"/>
          <w:jc w:val="center"/>
        </w:trPr>
        <w:tc>
          <w:tcPr>
            <w:tcW w:w="4135" w:type="dxa"/>
          </w:tcPr>
          <w:p w14:paraId="52AC99D8"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992.2</w:t>
            </w:r>
          </w:p>
        </w:tc>
        <w:tc>
          <w:tcPr>
            <w:tcW w:w="4135" w:type="dxa"/>
          </w:tcPr>
          <w:p w14:paraId="4296E0A4"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Heat cramps</w:t>
            </w:r>
          </w:p>
        </w:tc>
      </w:tr>
      <w:tr w:rsidR="007D5A7C" w:rsidRPr="00F35958" w14:paraId="1185C266" w14:textId="77777777" w:rsidTr="000B28F8">
        <w:trPr>
          <w:trHeight w:val="493"/>
          <w:jc w:val="center"/>
        </w:trPr>
        <w:tc>
          <w:tcPr>
            <w:tcW w:w="4135" w:type="dxa"/>
          </w:tcPr>
          <w:p w14:paraId="4FB6CAB1"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992.3</w:t>
            </w:r>
          </w:p>
        </w:tc>
        <w:tc>
          <w:tcPr>
            <w:tcW w:w="4135" w:type="dxa"/>
          </w:tcPr>
          <w:p w14:paraId="328ACA75"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Heat exhaustion, anhidrotic</w:t>
            </w:r>
          </w:p>
        </w:tc>
      </w:tr>
      <w:tr w:rsidR="007D5A7C" w:rsidRPr="00F35958" w14:paraId="4DF6AC0C" w14:textId="77777777" w:rsidTr="000B28F8">
        <w:trPr>
          <w:trHeight w:val="507"/>
          <w:jc w:val="center"/>
        </w:trPr>
        <w:tc>
          <w:tcPr>
            <w:tcW w:w="4135" w:type="dxa"/>
          </w:tcPr>
          <w:p w14:paraId="537F7901"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992.4</w:t>
            </w:r>
          </w:p>
        </w:tc>
        <w:tc>
          <w:tcPr>
            <w:tcW w:w="4135" w:type="dxa"/>
          </w:tcPr>
          <w:p w14:paraId="5C51ECCF"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Heat exhaustion due to salt depletion</w:t>
            </w:r>
          </w:p>
        </w:tc>
      </w:tr>
      <w:tr w:rsidR="007D5A7C" w:rsidRPr="00F35958" w14:paraId="330730D3" w14:textId="77777777" w:rsidTr="000B28F8">
        <w:trPr>
          <w:trHeight w:val="493"/>
          <w:jc w:val="center"/>
        </w:trPr>
        <w:tc>
          <w:tcPr>
            <w:tcW w:w="4135" w:type="dxa"/>
          </w:tcPr>
          <w:p w14:paraId="0B3322F4"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992.5</w:t>
            </w:r>
          </w:p>
        </w:tc>
        <w:tc>
          <w:tcPr>
            <w:tcW w:w="4135" w:type="dxa"/>
          </w:tcPr>
          <w:p w14:paraId="43D08EE8"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Heat exhaustion, unspecified</w:t>
            </w:r>
          </w:p>
        </w:tc>
      </w:tr>
      <w:tr w:rsidR="007D5A7C" w:rsidRPr="00F35958" w14:paraId="4E78AF49" w14:textId="77777777" w:rsidTr="000B28F8">
        <w:trPr>
          <w:trHeight w:val="507"/>
          <w:jc w:val="center"/>
        </w:trPr>
        <w:tc>
          <w:tcPr>
            <w:tcW w:w="4135" w:type="dxa"/>
          </w:tcPr>
          <w:p w14:paraId="35E8E0A0"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992.6</w:t>
            </w:r>
          </w:p>
        </w:tc>
        <w:tc>
          <w:tcPr>
            <w:tcW w:w="4135" w:type="dxa"/>
          </w:tcPr>
          <w:p w14:paraId="41FE2906"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Heat fatigue, transient</w:t>
            </w:r>
          </w:p>
        </w:tc>
      </w:tr>
      <w:tr w:rsidR="007D5A7C" w:rsidRPr="00F35958" w14:paraId="226A487B" w14:textId="77777777" w:rsidTr="000B28F8">
        <w:trPr>
          <w:trHeight w:val="493"/>
          <w:jc w:val="center"/>
        </w:trPr>
        <w:tc>
          <w:tcPr>
            <w:tcW w:w="4135" w:type="dxa"/>
          </w:tcPr>
          <w:p w14:paraId="06E950C6"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992.7</w:t>
            </w:r>
          </w:p>
        </w:tc>
        <w:tc>
          <w:tcPr>
            <w:tcW w:w="4135" w:type="dxa"/>
          </w:tcPr>
          <w:p w14:paraId="3FCC79D2"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Heat edema</w:t>
            </w:r>
          </w:p>
        </w:tc>
      </w:tr>
      <w:tr w:rsidR="007D5A7C" w:rsidRPr="00F35958" w14:paraId="71630AE4" w14:textId="77777777" w:rsidTr="000B28F8">
        <w:trPr>
          <w:trHeight w:val="515"/>
          <w:jc w:val="center"/>
        </w:trPr>
        <w:tc>
          <w:tcPr>
            <w:tcW w:w="4135" w:type="dxa"/>
          </w:tcPr>
          <w:p w14:paraId="626B4C55"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E900.0</w:t>
            </w:r>
          </w:p>
        </w:tc>
        <w:tc>
          <w:tcPr>
            <w:tcW w:w="4135" w:type="dxa"/>
          </w:tcPr>
          <w:p w14:paraId="495C34D1"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Injury to carotid artery, unspecified</w:t>
            </w:r>
          </w:p>
        </w:tc>
      </w:tr>
    </w:tbl>
    <w:p w14:paraId="7FA5CC47" w14:textId="77777777" w:rsidR="007D5A7C" w:rsidRDefault="007D5A7C">
      <w:pPr>
        <w:rPr>
          <w:rFonts w:ascii="Times New Roman" w:hAnsi="Times New Roman" w:cs="Times New Roman"/>
          <w:b/>
          <w:noProof/>
          <w:sz w:val="24"/>
        </w:rPr>
      </w:pPr>
    </w:p>
    <w:p w14:paraId="169ABEF3" w14:textId="30D18D27" w:rsidR="007D5A7C" w:rsidRPr="00D9027D" w:rsidRDefault="001F7C7D" w:rsidP="00B34163">
      <w:pPr>
        <w:pStyle w:val="ListParagraph"/>
        <w:autoSpaceDE w:val="0"/>
        <w:autoSpaceDN w:val="0"/>
        <w:adjustRightInd w:val="0"/>
        <w:ind w:left="1080"/>
        <w:rPr>
          <w:rFonts w:ascii="Times New Roman" w:hAnsi="Times New Roman" w:cs="Times New Roman"/>
          <w:b/>
        </w:rPr>
      </w:pPr>
      <w:r>
        <w:rPr>
          <w:rFonts w:ascii="Times New Roman" w:hAnsi="Times New Roman" w:cs="Times New Roman"/>
          <w:b/>
        </w:rPr>
        <w:t>TABLE</w:t>
      </w:r>
      <w:r w:rsidRPr="00D9027D">
        <w:rPr>
          <w:rFonts w:ascii="Times New Roman" w:hAnsi="Times New Roman" w:cs="Times New Roman"/>
          <w:b/>
        </w:rPr>
        <w:t xml:space="preserve"> </w:t>
      </w:r>
      <w:r>
        <w:rPr>
          <w:rFonts w:ascii="Times New Roman" w:hAnsi="Times New Roman" w:cs="Times New Roman"/>
          <w:b/>
        </w:rPr>
        <w:t xml:space="preserve">IV: </w:t>
      </w:r>
      <w:r w:rsidR="002F2B67" w:rsidRPr="00D9027D">
        <w:rPr>
          <w:rFonts w:ascii="Times New Roman" w:hAnsi="Times New Roman" w:cs="Times New Roman"/>
          <w:b/>
        </w:rPr>
        <w:t>HEAT RELATED DIAGNOSIS CODES &amp; DESCRIPTIONS</w:t>
      </w:r>
    </w:p>
    <w:tbl>
      <w:tblPr>
        <w:tblStyle w:val="TableGrid"/>
        <w:tblW w:w="0" w:type="auto"/>
        <w:jc w:val="center"/>
        <w:tblLook w:val="04A0" w:firstRow="1" w:lastRow="0" w:firstColumn="1" w:lastColumn="0" w:noHBand="0" w:noVBand="1"/>
      </w:tblPr>
      <w:tblGrid>
        <w:gridCol w:w="4113"/>
        <w:gridCol w:w="4113"/>
      </w:tblGrid>
      <w:tr w:rsidR="007D5A7C" w:rsidRPr="00F35958" w14:paraId="077EA47E" w14:textId="77777777" w:rsidTr="000B28F8">
        <w:trPr>
          <w:trHeight w:val="919"/>
          <w:jc w:val="center"/>
        </w:trPr>
        <w:tc>
          <w:tcPr>
            <w:tcW w:w="8226" w:type="dxa"/>
            <w:gridSpan w:val="2"/>
          </w:tcPr>
          <w:p w14:paraId="499C2D32" w14:textId="77777777" w:rsidR="007D5A7C" w:rsidRPr="00F35958" w:rsidRDefault="007D5A7C" w:rsidP="000B28F8">
            <w:pPr>
              <w:autoSpaceDE w:val="0"/>
              <w:autoSpaceDN w:val="0"/>
              <w:adjustRightInd w:val="0"/>
              <w:jc w:val="center"/>
              <w:rPr>
                <w:rFonts w:ascii="Times New Roman" w:hAnsi="Times New Roman" w:cs="Times New Roman"/>
                <w:b/>
              </w:rPr>
            </w:pPr>
            <w:r w:rsidRPr="00F35958">
              <w:rPr>
                <w:rFonts w:ascii="Times New Roman" w:hAnsi="Times New Roman" w:cs="Times New Roman"/>
                <w:b/>
              </w:rPr>
              <w:t>Heat-related ER visits for 2000 – 2014 ICD-9 Codes</w:t>
            </w:r>
          </w:p>
        </w:tc>
      </w:tr>
      <w:tr w:rsidR="007D5A7C" w:rsidRPr="00F35958" w14:paraId="3EFA26C2" w14:textId="77777777" w:rsidTr="000B28F8">
        <w:trPr>
          <w:trHeight w:val="575"/>
          <w:jc w:val="center"/>
        </w:trPr>
        <w:tc>
          <w:tcPr>
            <w:tcW w:w="4113" w:type="dxa"/>
          </w:tcPr>
          <w:p w14:paraId="20793AA3" w14:textId="77777777" w:rsidR="007D5A7C" w:rsidRPr="00F35958" w:rsidRDefault="007D5A7C" w:rsidP="000B28F8">
            <w:pPr>
              <w:autoSpaceDE w:val="0"/>
              <w:autoSpaceDN w:val="0"/>
              <w:adjustRightInd w:val="0"/>
              <w:jc w:val="center"/>
              <w:rPr>
                <w:rFonts w:ascii="Times New Roman" w:hAnsi="Times New Roman" w:cs="Times New Roman"/>
                <w:b/>
              </w:rPr>
            </w:pPr>
            <w:r>
              <w:rPr>
                <w:rFonts w:ascii="Times New Roman" w:hAnsi="Times New Roman" w:cs="Times New Roman"/>
                <w:b/>
              </w:rPr>
              <w:t xml:space="preserve">Diagnosis </w:t>
            </w:r>
            <w:r w:rsidRPr="00F35958">
              <w:rPr>
                <w:rFonts w:ascii="Times New Roman" w:hAnsi="Times New Roman" w:cs="Times New Roman"/>
                <w:b/>
              </w:rPr>
              <w:t>Code</w:t>
            </w:r>
          </w:p>
        </w:tc>
        <w:tc>
          <w:tcPr>
            <w:tcW w:w="4113" w:type="dxa"/>
          </w:tcPr>
          <w:p w14:paraId="65CB2FEB" w14:textId="77777777" w:rsidR="007D5A7C" w:rsidRPr="00F35958" w:rsidRDefault="007D5A7C" w:rsidP="000B28F8">
            <w:pPr>
              <w:autoSpaceDE w:val="0"/>
              <w:autoSpaceDN w:val="0"/>
              <w:adjustRightInd w:val="0"/>
              <w:jc w:val="center"/>
              <w:rPr>
                <w:rFonts w:ascii="Times New Roman" w:hAnsi="Times New Roman" w:cs="Times New Roman"/>
                <w:b/>
              </w:rPr>
            </w:pPr>
            <w:r w:rsidRPr="00F35958">
              <w:rPr>
                <w:rFonts w:ascii="Times New Roman" w:hAnsi="Times New Roman" w:cs="Times New Roman"/>
                <w:b/>
              </w:rPr>
              <w:t>Diagnosis</w:t>
            </w:r>
          </w:p>
        </w:tc>
      </w:tr>
      <w:tr w:rsidR="007D5A7C" w:rsidRPr="00F35958" w14:paraId="4DFEC78C" w14:textId="77777777" w:rsidTr="000B28F8">
        <w:trPr>
          <w:trHeight w:val="512"/>
          <w:jc w:val="center"/>
        </w:trPr>
        <w:tc>
          <w:tcPr>
            <w:tcW w:w="4113" w:type="dxa"/>
          </w:tcPr>
          <w:p w14:paraId="1DADB8E5"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T67.0</w:t>
            </w:r>
          </w:p>
        </w:tc>
        <w:tc>
          <w:tcPr>
            <w:tcW w:w="4113" w:type="dxa"/>
          </w:tcPr>
          <w:p w14:paraId="2C9AE98E"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Effects of heat and light</w:t>
            </w:r>
          </w:p>
        </w:tc>
      </w:tr>
      <w:tr w:rsidR="007D5A7C" w:rsidRPr="00F35958" w14:paraId="407BF6C5" w14:textId="77777777" w:rsidTr="000B28F8">
        <w:trPr>
          <w:trHeight w:val="413"/>
          <w:jc w:val="center"/>
        </w:trPr>
        <w:tc>
          <w:tcPr>
            <w:tcW w:w="4113" w:type="dxa"/>
          </w:tcPr>
          <w:p w14:paraId="423A3354"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T67.1</w:t>
            </w:r>
          </w:p>
        </w:tc>
        <w:tc>
          <w:tcPr>
            <w:tcW w:w="4113" w:type="dxa"/>
          </w:tcPr>
          <w:p w14:paraId="4DD005D1"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Heat syncope</w:t>
            </w:r>
          </w:p>
        </w:tc>
      </w:tr>
      <w:tr w:rsidR="007D5A7C" w:rsidRPr="00F35958" w14:paraId="73C53B47" w14:textId="77777777" w:rsidTr="000B28F8">
        <w:trPr>
          <w:trHeight w:val="422"/>
          <w:jc w:val="center"/>
        </w:trPr>
        <w:tc>
          <w:tcPr>
            <w:tcW w:w="4113" w:type="dxa"/>
          </w:tcPr>
          <w:p w14:paraId="6EB6C738"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T67.2</w:t>
            </w:r>
          </w:p>
        </w:tc>
        <w:tc>
          <w:tcPr>
            <w:tcW w:w="4113" w:type="dxa"/>
          </w:tcPr>
          <w:p w14:paraId="75059F82"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Heat cramp</w:t>
            </w:r>
          </w:p>
        </w:tc>
      </w:tr>
      <w:tr w:rsidR="007D5A7C" w:rsidRPr="00F35958" w14:paraId="323B8512" w14:textId="77777777" w:rsidTr="000B28F8">
        <w:trPr>
          <w:trHeight w:val="350"/>
          <w:jc w:val="center"/>
        </w:trPr>
        <w:tc>
          <w:tcPr>
            <w:tcW w:w="4113" w:type="dxa"/>
          </w:tcPr>
          <w:p w14:paraId="70801923"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T67.3</w:t>
            </w:r>
          </w:p>
        </w:tc>
        <w:tc>
          <w:tcPr>
            <w:tcW w:w="4113" w:type="dxa"/>
          </w:tcPr>
          <w:p w14:paraId="7D5147C6"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Heat exhaustion, anhidrotic</w:t>
            </w:r>
          </w:p>
        </w:tc>
      </w:tr>
      <w:tr w:rsidR="007D5A7C" w:rsidRPr="00F35958" w14:paraId="6327CEDE" w14:textId="77777777" w:rsidTr="000B28F8">
        <w:trPr>
          <w:trHeight w:val="170"/>
          <w:jc w:val="center"/>
        </w:trPr>
        <w:tc>
          <w:tcPr>
            <w:tcW w:w="4113" w:type="dxa"/>
          </w:tcPr>
          <w:p w14:paraId="306CCD0C"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X30</w:t>
            </w:r>
          </w:p>
        </w:tc>
        <w:tc>
          <w:tcPr>
            <w:tcW w:w="4113" w:type="dxa"/>
          </w:tcPr>
          <w:p w14:paraId="5903001A" w14:textId="77777777" w:rsidR="007D5A7C" w:rsidRPr="00F35958" w:rsidRDefault="007D5A7C" w:rsidP="000B28F8">
            <w:pPr>
              <w:autoSpaceDE w:val="0"/>
              <w:autoSpaceDN w:val="0"/>
              <w:adjustRightInd w:val="0"/>
              <w:jc w:val="center"/>
              <w:rPr>
                <w:rFonts w:ascii="Times New Roman" w:hAnsi="Times New Roman" w:cs="Times New Roman"/>
              </w:rPr>
            </w:pPr>
            <w:r w:rsidRPr="00F35958">
              <w:rPr>
                <w:rFonts w:ascii="Times New Roman" w:hAnsi="Times New Roman" w:cs="Times New Roman"/>
              </w:rPr>
              <w:t>Exposure to excessive natural heat</w:t>
            </w:r>
          </w:p>
        </w:tc>
      </w:tr>
    </w:tbl>
    <w:p w14:paraId="09380A4C" w14:textId="77777777" w:rsidR="007D5A7C" w:rsidRDefault="007D5A7C">
      <w:pPr>
        <w:rPr>
          <w:rFonts w:ascii="Times New Roman" w:hAnsi="Times New Roman" w:cs="Times New Roman"/>
          <w:b/>
          <w:noProof/>
          <w:sz w:val="24"/>
        </w:rPr>
      </w:pPr>
    </w:p>
    <w:p w14:paraId="0C20297A" w14:textId="77777777" w:rsidR="000B28F8" w:rsidRDefault="000B28F8">
      <w:pPr>
        <w:rPr>
          <w:rFonts w:ascii="Times New Roman" w:eastAsiaTheme="minorEastAsia" w:hAnsi="Times New Roman" w:cs="Times New Roman"/>
          <w:b/>
          <w:kern w:val="24"/>
          <w:sz w:val="24"/>
          <w:szCs w:val="24"/>
          <w:lang w:eastAsia="ja-JP"/>
        </w:rPr>
      </w:pPr>
      <w:r>
        <w:rPr>
          <w:rFonts w:ascii="Times New Roman" w:hAnsi="Times New Roman" w:cs="Times New Roman"/>
          <w:b/>
        </w:rPr>
        <w:br w:type="page"/>
      </w:r>
    </w:p>
    <w:p w14:paraId="45EFAB73" w14:textId="118CC53D" w:rsidR="007D5A7C" w:rsidRPr="00D9027D" w:rsidRDefault="00B34163" w:rsidP="00B34163">
      <w:pPr>
        <w:pStyle w:val="ListParagraph"/>
        <w:autoSpaceDE w:val="0"/>
        <w:autoSpaceDN w:val="0"/>
        <w:adjustRightInd w:val="0"/>
        <w:spacing w:line="240" w:lineRule="auto"/>
        <w:ind w:left="1080"/>
        <w:rPr>
          <w:rFonts w:ascii="Times New Roman" w:hAnsi="Times New Roman" w:cs="Times New Roman"/>
          <w:b/>
        </w:rPr>
      </w:pPr>
      <w:r>
        <w:rPr>
          <w:rFonts w:ascii="Times New Roman" w:hAnsi="Times New Roman" w:cs="Times New Roman"/>
          <w:b/>
        </w:rPr>
        <w:lastRenderedPageBreak/>
        <w:t xml:space="preserve">TABLE V: </w:t>
      </w:r>
      <w:r w:rsidR="00747293" w:rsidRPr="00F3433E">
        <w:rPr>
          <w:rFonts w:ascii="Times New Roman" w:hAnsi="Times New Roman" w:cs="Times New Roman"/>
          <w:b/>
        </w:rPr>
        <w:t>ATLANTA METROPOLITAN WEATHER STATIONS USED TO OBTAIN APPARENT TEMPERATURE DATA</w:t>
      </w:r>
    </w:p>
    <w:tbl>
      <w:tblPr>
        <w:tblStyle w:val="TableGrid"/>
        <w:tblW w:w="0" w:type="auto"/>
        <w:jc w:val="center"/>
        <w:tblLook w:val="04A0" w:firstRow="1" w:lastRow="0" w:firstColumn="1" w:lastColumn="0" w:noHBand="0" w:noVBand="1"/>
      </w:tblPr>
      <w:tblGrid>
        <w:gridCol w:w="1336"/>
        <w:gridCol w:w="1070"/>
        <w:gridCol w:w="1189"/>
        <w:gridCol w:w="4271"/>
      </w:tblGrid>
      <w:tr w:rsidR="00065359" w:rsidRPr="00415F9D" w14:paraId="1276E567" w14:textId="77777777" w:rsidTr="000B28F8">
        <w:trPr>
          <w:trHeight w:val="250"/>
          <w:jc w:val="center"/>
        </w:trPr>
        <w:tc>
          <w:tcPr>
            <w:tcW w:w="1336" w:type="dxa"/>
            <w:noWrap/>
            <w:hideMark/>
          </w:tcPr>
          <w:p w14:paraId="16912A34"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City</w:t>
            </w:r>
          </w:p>
        </w:tc>
        <w:tc>
          <w:tcPr>
            <w:tcW w:w="1070" w:type="dxa"/>
            <w:noWrap/>
            <w:hideMark/>
          </w:tcPr>
          <w:p w14:paraId="5A0CD50C"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County</w:t>
            </w:r>
          </w:p>
        </w:tc>
        <w:tc>
          <w:tcPr>
            <w:tcW w:w="1189" w:type="dxa"/>
            <w:noWrap/>
            <w:hideMark/>
          </w:tcPr>
          <w:p w14:paraId="39560421"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Zip Code</w:t>
            </w:r>
          </w:p>
        </w:tc>
        <w:tc>
          <w:tcPr>
            <w:tcW w:w="4271" w:type="dxa"/>
            <w:noWrap/>
            <w:hideMark/>
          </w:tcPr>
          <w:p w14:paraId="33E92681"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Local Site Name</w:t>
            </w:r>
          </w:p>
        </w:tc>
      </w:tr>
      <w:tr w:rsidR="00065359" w:rsidRPr="00415F9D" w14:paraId="35C1A386" w14:textId="77777777" w:rsidTr="000B28F8">
        <w:trPr>
          <w:trHeight w:val="250"/>
          <w:jc w:val="center"/>
        </w:trPr>
        <w:tc>
          <w:tcPr>
            <w:tcW w:w="1336" w:type="dxa"/>
            <w:noWrap/>
            <w:hideMark/>
          </w:tcPr>
          <w:p w14:paraId="764B5F48"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Covington</w:t>
            </w:r>
          </w:p>
        </w:tc>
        <w:tc>
          <w:tcPr>
            <w:tcW w:w="1070" w:type="dxa"/>
            <w:noWrap/>
            <w:hideMark/>
          </w:tcPr>
          <w:p w14:paraId="44933635"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Newton</w:t>
            </w:r>
          </w:p>
        </w:tc>
        <w:tc>
          <w:tcPr>
            <w:tcW w:w="1189" w:type="dxa"/>
            <w:noWrap/>
            <w:hideMark/>
          </w:tcPr>
          <w:p w14:paraId="5E935C34"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30014</w:t>
            </w:r>
          </w:p>
        </w:tc>
        <w:tc>
          <w:tcPr>
            <w:tcW w:w="4271" w:type="dxa"/>
            <w:noWrap/>
            <w:hideMark/>
          </w:tcPr>
          <w:p w14:paraId="564525A2"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The Georgia FFA-FCCLA Center</w:t>
            </w:r>
          </w:p>
        </w:tc>
      </w:tr>
      <w:tr w:rsidR="00065359" w:rsidRPr="00415F9D" w14:paraId="0EEE059B" w14:textId="77777777" w:rsidTr="000B28F8">
        <w:trPr>
          <w:trHeight w:val="250"/>
          <w:jc w:val="center"/>
        </w:trPr>
        <w:tc>
          <w:tcPr>
            <w:tcW w:w="1336" w:type="dxa"/>
            <w:noWrap/>
            <w:hideMark/>
          </w:tcPr>
          <w:p w14:paraId="60AB2631"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Dallas</w:t>
            </w:r>
          </w:p>
        </w:tc>
        <w:tc>
          <w:tcPr>
            <w:tcW w:w="1070" w:type="dxa"/>
            <w:noWrap/>
            <w:hideMark/>
          </w:tcPr>
          <w:p w14:paraId="20E50FD4"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Paulding</w:t>
            </w:r>
          </w:p>
        </w:tc>
        <w:tc>
          <w:tcPr>
            <w:tcW w:w="1189" w:type="dxa"/>
            <w:noWrap/>
            <w:hideMark/>
          </w:tcPr>
          <w:p w14:paraId="0E9CEC52"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30132</w:t>
            </w:r>
          </w:p>
        </w:tc>
        <w:tc>
          <w:tcPr>
            <w:tcW w:w="4271" w:type="dxa"/>
            <w:noWrap/>
            <w:hideMark/>
          </w:tcPr>
          <w:p w14:paraId="3522B106"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Paulding County High School</w:t>
            </w:r>
          </w:p>
        </w:tc>
      </w:tr>
      <w:tr w:rsidR="00065359" w:rsidRPr="00415F9D" w14:paraId="202AAEC5" w14:textId="77777777" w:rsidTr="000B28F8">
        <w:trPr>
          <w:trHeight w:val="250"/>
          <w:jc w:val="center"/>
        </w:trPr>
        <w:tc>
          <w:tcPr>
            <w:tcW w:w="1336" w:type="dxa"/>
            <w:noWrap/>
            <w:hideMark/>
          </w:tcPr>
          <w:p w14:paraId="5C59B74A"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Dunwoody</w:t>
            </w:r>
          </w:p>
        </w:tc>
        <w:tc>
          <w:tcPr>
            <w:tcW w:w="1070" w:type="dxa"/>
            <w:noWrap/>
            <w:hideMark/>
          </w:tcPr>
          <w:p w14:paraId="78D9839F"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Fulton</w:t>
            </w:r>
          </w:p>
        </w:tc>
        <w:tc>
          <w:tcPr>
            <w:tcW w:w="1189" w:type="dxa"/>
            <w:noWrap/>
            <w:hideMark/>
          </w:tcPr>
          <w:p w14:paraId="4B9B60A0"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30075</w:t>
            </w:r>
          </w:p>
        </w:tc>
        <w:tc>
          <w:tcPr>
            <w:tcW w:w="4271" w:type="dxa"/>
            <w:noWrap/>
            <w:hideMark/>
          </w:tcPr>
          <w:p w14:paraId="22D6A954"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Cherokee Town and Country Club</w:t>
            </w:r>
          </w:p>
        </w:tc>
      </w:tr>
      <w:tr w:rsidR="00065359" w:rsidRPr="00415F9D" w14:paraId="12D3B570" w14:textId="77777777" w:rsidTr="000B28F8">
        <w:trPr>
          <w:trHeight w:val="250"/>
          <w:jc w:val="center"/>
        </w:trPr>
        <w:tc>
          <w:tcPr>
            <w:tcW w:w="1336" w:type="dxa"/>
            <w:noWrap/>
            <w:hideMark/>
          </w:tcPr>
          <w:p w14:paraId="207F7856"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Griffin</w:t>
            </w:r>
          </w:p>
        </w:tc>
        <w:tc>
          <w:tcPr>
            <w:tcW w:w="1070" w:type="dxa"/>
            <w:noWrap/>
            <w:hideMark/>
          </w:tcPr>
          <w:p w14:paraId="55383AA1"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Spalding</w:t>
            </w:r>
          </w:p>
        </w:tc>
        <w:tc>
          <w:tcPr>
            <w:tcW w:w="1189" w:type="dxa"/>
            <w:noWrap/>
            <w:hideMark/>
          </w:tcPr>
          <w:p w14:paraId="692E25F3"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30223</w:t>
            </w:r>
          </w:p>
        </w:tc>
        <w:tc>
          <w:tcPr>
            <w:tcW w:w="4271" w:type="dxa"/>
            <w:noWrap/>
            <w:hideMark/>
          </w:tcPr>
          <w:p w14:paraId="2A72D7F6"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Griffin Campus</w:t>
            </w:r>
          </w:p>
        </w:tc>
      </w:tr>
      <w:tr w:rsidR="00065359" w:rsidRPr="00415F9D" w14:paraId="15762013" w14:textId="77777777" w:rsidTr="000B28F8">
        <w:trPr>
          <w:trHeight w:val="250"/>
          <w:jc w:val="center"/>
        </w:trPr>
        <w:tc>
          <w:tcPr>
            <w:tcW w:w="1336" w:type="dxa"/>
            <w:noWrap/>
            <w:hideMark/>
          </w:tcPr>
          <w:p w14:paraId="5EE43E96"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Jonesboro</w:t>
            </w:r>
          </w:p>
        </w:tc>
        <w:tc>
          <w:tcPr>
            <w:tcW w:w="1070" w:type="dxa"/>
            <w:noWrap/>
            <w:hideMark/>
          </w:tcPr>
          <w:p w14:paraId="7541E378"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Clayton</w:t>
            </w:r>
          </w:p>
        </w:tc>
        <w:tc>
          <w:tcPr>
            <w:tcW w:w="1189" w:type="dxa"/>
            <w:noWrap/>
            <w:hideMark/>
          </w:tcPr>
          <w:p w14:paraId="7BC070C5"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30236</w:t>
            </w:r>
          </w:p>
        </w:tc>
        <w:tc>
          <w:tcPr>
            <w:tcW w:w="4271" w:type="dxa"/>
            <w:noWrap/>
            <w:hideMark/>
          </w:tcPr>
          <w:p w14:paraId="20B33146"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The Beach at Clayton County International Park</w:t>
            </w:r>
          </w:p>
        </w:tc>
      </w:tr>
      <w:tr w:rsidR="00065359" w:rsidRPr="00415F9D" w14:paraId="422BFC04" w14:textId="77777777" w:rsidTr="000B28F8">
        <w:trPr>
          <w:trHeight w:val="250"/>
          <w:jc w:val="center"/>
        </w:trPr>
        <w:tc>
          <w:tcPr>
            <w:tcW w:w="1336" w:type="dxa"/>
            <w:noWrap/>
            <w:hideMark/>
          </w:tcPr>
          <w:p w14:paraId="6FB943FA"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Roopville</w:t>
            </w:r>
          </w:p>
        </w:tc>
        <w:tc>
          <w:tcPr>
            <w:tcW w:w="1070" w:type="dxa"/>
            <w:noWrap/>
            <w:hideMark/>
          </w:tcPr>
          <w:p w14:paraId="3171CE2C"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Carroll</w:t>
            </w:r>
          </w:p>
        </w:tc>
        <w:tc>
          <w:tcPr>
            <w:tcW w:w="1189" w:type="dxa"/>
            <w:noWrap/>
            <w:hideMark/>
          </w:tcPr>
          <w:p w14:paraId="75FF4DAA"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30217</w:t>
            </w:r>
          </w:p>
        </w:tc>
        <w:tc>
          <w:tcPr>
            <w:tcW w:w="4271" w:type="dxa"/>
            <w:noWrap/>
            <w:hideMark/>
          </w:tcPr>
          <w:p w14:paraId="5E53713C"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Plant Wansley</w:t>
            </w:r>
          </w:p>
        </w:tc>
      </w:tr>
      <w:tr w:rsidR="00065359" w:rsidRPr="00415F9D" w14:paraId="6251DEB7" w14:textId="77777777" w:rsidTr="000B28F8">
        <w:trPr>
          <w:trHeight w:val="250"/>
          <w:jc w:val="center"/>
        </w:trPr>
        <w:tc>
          <w:tcPr>
            <w:tcW w:w="1336" w:type="dxa"/>
            <w:noWrap/>
            <w:hideMark/>
          </w:tcPr>
          <w:p w14:paraId="2C6FEA8A"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Williamson</w:t>
            </w:r>
          </w:p>
        </w:tc>
        <w:tc>
          <w:tcPr>
            <w:tcW w:w="1070" w:type="dxa"/>
            <w:noWrap/>
            <w:hideMark/>
          </w:tcPr>
          <w:p w14:paraId="5C8575BD"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Pike</w:t>
            </w:r>
          </w:p>
        </w:tc>
        <w:tc>
          <w:tcPr>
            <w:tcW w:w="1189" w:type="dxa"/>
            <w:noWrap/>
            <w:hideMark/>
          </w:tcPr>
          <w:p w14:paraId="0702CA0D"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30292</w:t>
            </w:r>
          </w:p>
        </w:tc>
        <w:tc>
          <w:tcPr>
            <w:tcW w:w="4271" w:type="dxa"/>
            <w:noWrap/>
            <w:hideMark/>
          </w:tcPr>
          <w:p w14:paraId="110E07E7" w14:textId="77777777" w:rsidR="00065359" w:rsidRPr="00415F9D" w:rsidRDefault="00065359" w:rsidP="00B73263">
            <w:pPr>
              <w:autoSpaceDE w:val="0"/>
              <w:autoSpaceDN w:val="0"/>
              <w:adjustRightInd w:val="0"/>
              <w:spacing w:line="480" w:lineRule="auto"/>
              <w:ind w:firstLine="0"/>
              <w:rPr>
                <w:rFonts w:ascii="Times New Roman" w:hAnsi="Times New Roman" w:cs="Times New Roman"/>
              </w:rPr>
            </w:pPr>
            <w:r w:rsidRPr="00415F9D">
              <w:rPr>
                <w:rFonts w:ascii="Times New Roman" w:hAnsi="Times New Roman" w:cs="Times New Roman"/>
              </w:rPr>
              <w:t>Bledsoe Research Farm</w:t>
            </w:r>
          </w:p>
        </w:tc>
      </w:tr>
    </w:tbl>
    <w:p w14:paraId="79D9FC5A" w14:textId="77777777" w:rsidR="007D5A7C" w:rsidRDefault="007D5A7C">
      <w:pPr>
        <w:rPr>
          <w:rFonts w:ascii="Times New Roman" w:hAnsi="Times New Roman" w:cs="Times New Roman"/>
          <w:b/>
          <w:noProof/>
          <w:sz w:val="24"/>
        </w:rPr>
      </w:pPr>
    </w:p>
    <w:p w14:paraId="0E346A7A" w14:textId="77777777" w:rsidR="00195C8E" w:rsidRDefault="00195C8E">
      <w:pPr>
        <w:rPr>
          <w:rFonts w:ascii="Times New Roman" w:hAnsi="Times New Roman" w:cs="Times New Roman"/>
          <w:b/>
          <w:sz w:val="24"/>
          <w:szCs w:val="24"/>
        </w:rPr>
      </w:pPr>
      <w:r>
        <w:rPr>
          <w:rFonts w:ascii="Times New Roman" w:hAnsi="Times New Roman" w:cs="Times New Roman"/>
          <w:b/>
          <w:sz w:val="24"/>
          <w:szCs w:val="24"/>
        </w:rPr>
        <w:br w:type="page"/>
      </w:r>
    </w:p>
    <w:p w14:paraId="3AB2FBC9" w14:textId="748836BB" w:rsidR="007A2644" w:rsidRPr="00D9027D" w:rsidRDefault="00B34163" w:rsidP="00B34163">
      <w:pPr>
        <w:pStyle w:val="ListParagraph"/>
        <w:ind w:left="1080"/>
        <w:rPr>
          <w:rFonts w:ascii="Times New Roman" w:hAnsi="Times New Roman" w:cs="Times New Roman"/>
          <w:b/>
        </w:rPr>
      </w:pPr>
      <w:r>
        <w:rPr>
          <w:rFonts w:ascii="Times New Roman" w:hAnsi="Times New Roman" w:cs="Times New Roman"/>
          <w:b/>
        </w:rPr>
        <w:lastRenderedPageBreak/>
        <w:t>TABLE VI:</w:t>
      </w:r>
      <w:r w:rsidR="00747293" w:rsidRPr="00D9027D">
        <w:rPr>
          <w:rFonts w:ascii="Times New Roman" w:hAnsi="Times New Roman" w:cs="Times New Roman"/>
          <w:b/>
        </w:rPr>
        <w:t xml:space="preserve"> MONTHLY MEAN AVERAGE DAILY MAX HEAT INDEX</w:t>
      </w:r>
    </w:p>
    <w:tbl>
      <w:tblPr>
        <w:tblW w:w="6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0"/>
        <w:gridCol w:w="905"/>
        <w:gridCol w:w="905"/>
        <w:gridCol w:w="1143"/>
        <w:gridCol w:w="1143"/>
        <w:gridCol w:w="905"/>
      </w:tblGrid>
      <w:tr w:rsidR="007A2644" w:rsidRPr="00415F9D" w14:paraId="370744C2" w14:textId="77777777" w:rsidTr="000B28F8">
        <w:trPr>
          <w:trHeight w:val="522"/>
          <w:jc w:val="center"/>
        </w:trPr>
        <w:tc>
          <w:tcPr>
            <w:tcW w:w="1000" w:type="dxa"/>
            <w:shd w:val="clear" w:color="auto" w:fill="auto"/>
            <w:noWrap/>
            <w:vAlign w:val="bottom"/>
            <w:hideMark/>
          </w:tcPr>
          <w:p w14:paraId="7F7227DB" w14:textId="77777777" w:rsidR="007A2644" w:rsidRPr="00415F9D" w:rsidRDefault="007A2644" w:rsidP="00B73263">
            <w:pPr>
              <w:spacing w:line="480" w:lineRule="auto"/>
              <w:rPr>
                <w:rFonts w:ascii="Times New Roman" w:eastAsia="Times New Roman" w:hAnsi="Times New Roman" w:cs="Times New Roman"/>
                <w:sz w:val="24"/>
                <w:szCs w:val="24"/>
              </w:rPr>
            </w:pPr>
          </w:p>
        </w:tc>
        <w:tc>
          <w:tcPr>
            <w:tcW w:w="5001" w:type="dxa"/>
            <w:gridSpan w:val="5"/>
            <w:shd w:val="clear" w:color="auto" w:fill="auto"/>
            <w:noWrap/>
            <w:vAlign w:val="center"/>
            <w:hideMark/>
          </w:tcPr>
          <w:p w14:paraId="596FF498" w14:textId="77777777" w:rsidR="007A2644" w:rsidRPr="00E17B93" w:rsidRDefault="007A2644" w:rsidP="00B73263">
            <w:pPr>
              <w:spacing w:line="480" w:lineRule="auto"/>
              <w:jc w:val="center"/>
              <w:rPr>
                <w:rFonts w:ascii="Times New Roman" w:eastAsia="Times New Roman" w:hAnsi="Times New Roman" w:cs="Times New Roman"/>
                <w:b/>
                <w:color w:val="000000"/>
                <w:sz w:val="24"/>
                <w:szCs w:val="24"/>
              </w:rPr>
            </w:pPr>
            <w:r w:rsidRPr="00E17B93">
              <w:rPr>
                <w:rFonts w:ascii="Times New Roman" w:eastAsia="Times New Roman" w:hAnsi="Times New Roman" w:cs="Times New Roman"/>
                <w:b/>
                <w:color w:val="000000"/>
                <w:sz w:val="24"/>
                <w:szCs w:val="24"/>
              </w:rPr>
              <w:t>M</w:t>
            </w:r>
            <w:r>
              <w:rPr>
                <w:rFonts w:ascii="Times New Roman" w:eastAsia="Times New Roman" w:hAnsi="Times New Roman" w:cs="Times New Roman"/>
                <w:b/>
                <w:color w:val="000000"/>
                <w:sz w:val="24"/>
                <w:szCs w:val="24"/>
              </w:rPr>
              <w:t>ONTH</w:t>
            </w:r>
            <w:r w:rsidRPr="00E17B93">
              <w:rPr>
                <w:rFonts w:ascii="Times New Roman" w:eastAsia="Times New Roman" w:hAnsi="Times New Roman" w:cs="Times New Roman"/>
                <w:b/>
                <w:color w:val="000000"/>
                <w:sz w:val="24"/>
                <w:szCs w:val="24"/>
              </w:rPr>
              <w:t xml:space="preserve"> (ADMHI mean)</w:t>
            </w:r>
          </w:p>
        </w:tc>
      </w:tr>
      <w:tr w:rsidR="007A2644" w:rsidRPr="00415F9D" w14:paraId="7D53B318" w14:textId="77777777" w:rsidTr="000B28F8">
        <w:trPr>
          <w:trHeight w:val="450"/>
          <w:jc w:val="center"/>
        </w:trPr>
        <w:tc>
          <w:tcPr>
            <w:tcW w:w="1000" w:type="dxa"/>
            <w:shd w:val="clear" w:color="auto" w:fill="auto"/>
            <w:noWrap/>
            <w:vAlign w:val="center"/>
            <w:hideMark/>
          </w:tcPr>
          <w:p w14:paraId="2CE5A2A4" w14:textId="77777777" w:rsidR="007A2644" w:rsidRPr="00E17B93" w:rsidRDefault="007A2644" w:rsidP="00B73263">
            <w:pPr>
              <w:spacing w:line="480" w:lineRule="auto"/>
              <w:jc w:val="center"/>
              <w:rPr>
                <w:rFonts w:ascii="Times New Roman" w:eastAsia="Times New Roman" w:hAnsi="Times New Roman" w:cs="Times New Roman"/>
                <w:b/>
                <w:color w:val="000000"/>
                <w:sz w:val="24"/>
                <w:szCs w:val="24"/>
              </w:rPr>
            </w:pPr>
            <w:r w:rsidRPr="00E17B93">
              <w:rPr>
                <w:rFonts w:ascii="Times New Roman" w:eastAsia="Times New Roman" w:hAnsi="Times New Roman" w:cs="Times New Roman"/>
                <w:b/>
                <w:color w:val="000000"/>
                <w:sz w:val="24"/>
                <w:szCs w:val="24"/>
              </w:rPr>
              <w:t>YEAR</w:t>
            </w:r>
          </w:p>
        </w:tc>
        <w:tc>
          <w:tcPr>
            <w:tcW w:w="905" w:type="dxa"/>
            <w:shd w:val="clear" w:color="auto" w:fill="auto"/>
            <w:noWrap/>
            <w:vAlign w:val="center"/>
            <w:hideMark/>
          </w:tcPr>
          <w:p w14:paraId="009D3118"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5</w:t>
            </w:r>
          </w:p>
        </w:tc>
        <w:tc>
          <w:tcPr>
            <w:tcW w:w="905" w:type="dxa"/>
            <w:shd w:val="clear" w:color="auto" w:fill="auto"/>
            <w:noWrap/>
            <w:vAlign w:val="center"/>
            <w:hideMark/>
          </w:tcPr>
          <w:p w14:paraId="29710C15"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6</w:t>
            </w:r>
          </w:p>
        </w:tc>
        <w:tc>
          <w:tcPr>
            <w:tcW w:w="1143" w:type="dxa"/>
            <w:shd w:val="clear" w:color="auto" w:fill="auto"/>
            <w:noWrap/>
            <w:vAlign w:val="center"/>
            <w:hideMark/>
          </w:tcPr>
          <w:p w14:paraId="70E95B77"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7</w:t>
            </w:r>
          </w:p>
        </w:tc>
        <w:tc>
          <w:tcPr>
            <w:tcW w:w="1143" w:type="dxa"/>
            <w:shd w:val="clear" w:color="auto" w:fill="auto"/>
            <w:noWrap/>
            <w:vAlign w:val="center"/>
            <w:hideMark/>
          </w:tcPr>
          <w:p w14:paraId="4366E7C4"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w:t>
            </w:r>
          </w:p>
        </w:tc>
        <w:tc>
          <w:tcPr>
            <w:tcW w:w="905" w:type="dxa"/>
            <w:shd w:val="clear" w:color="auto" w:fill="auto"/>
            <w:noWrap/>
            <w:vAlign w:val="center"/>
            <w:hideMark/>
          </w:tcPr>
          <w:p w14:paraId="5DD63247"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w:t>
            </w:r>
          </w:p>
        </w:tc>
      </w:tr>
      <w:tr w:rsidR="007A2644" w:rsidRPr="00415F9D" w14:paraId="5A4C87D6" w14:textId="77777777" w:rsidTr="000B28F8">
        <w:trPr>
          <w:trHeight w:val="384"/>
          <w:jc w:val="center"/>
        </w:trPr>
        <w:tc>
          <w:tcPr>
            <w:tcW w:w="1000" w:type="dxa"/>
            <w:shd w:val="clear" w:color="auto" w:fill="auto"/>
            <w:noWrap/>
            <w:vAlign w:val="center"/>
            <w:hideMark/>
          </w:tcPr>
          <w:p w14:paraId="0F0A8FBD"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2000</w:t>
            </w:r>
          </w:p>
        </w:tc>
        <w:tc>
          <w:tcPr>
            <w:tcW w:w="905" w:type="dxa"/>
            <w:shd w:val="clear" w:color="auto" w:fill="auto"/>
            <w:noWrap/>
            <w:vAlign w:val="center"/>
            <w:hideMark/>
          </w:tcPr>
          <w:p w14:paraId="23390E6B"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87.8</w:t>
            </w:r>
          </w:p>
        </w:tc>
        <w:tc>
          <w:tcPr>
            <w:tcW w:w="905" w:type="dxa"/>
            <w:shd w:val="clear" w:color="auto" w:fill="auto"/>
            <w:noWrap/>
            <w:vAlign w:val="center"/>
            <w:hideMark/>
          </w:tcPr>
          <w:p w14:paraId="5EEAE0A8"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91.8</w:t>
            </w:r>
          </w:p>
        </w:tc>
        <w:tc>
          <w:tcPr>
            <w:tcW w:w="1143" w:type="dxa"/>
            <w:shd w:val="clear" w:color="auto" w:fill="auto"/>
            <w:noWrap/>
            <w:vAlign w:val="center"/>
            <w:hideMark/>
          </w:tcPr>
          <w:p w14:paraId="73B9794D"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96.1</w:t>
            </w:r>
          </w:p>
        </w:tc>
        <w:tc>
          <w:tcPr>
            <w:tcW w:w="1143" w:type="dxa"/>
            <w:shd w:val="clear" w:color="auto" w:fill="auto"/>
            <w:noWrap/>
            <w:vAlign w:val="center"/>
            <w:hideMark/>
          </w:tcPr>
          <w:p w14:paraId="2D6F6ADF"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95.4</w:t>
            </w:r>
          </w:p>
        </w:tc>
        <w:tc>
          <w:tcPr>
            <w:tcW w:w="905" w:type="dxa"/>
            <w:shd w:val="clear" w:color="auto" w:fill="auto"/>
            <w:noWrap/>
            <w:vAlign w:val="center"/>
            <w:hideMark/>
          </w:tcPr>
          <w:p w14:paraId="2663B612"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89.9</w:t>
            </w:r>
          </w:p>
        </w:tc>
      </w:tr>
      <w:tr w:rsidR="007A2644" w:rsidRPr="00415F9D" w14:paraId="7913B0CF" w14:textId="77777777" w:rsidTr="000B28F8">
        <w:trPr>
          <w:trHeight w:val="384"/>
          <w:jc w:val="center"/>
        </w:trPr>
        <w:tc>
          <w:tcPr>
            <w:tcW w:w="1000" w:type="dxa"/>
            <w:shd w:val="clear" w:color="auto" w:fill="auto"/>
            <w:noWrap/>
            <w:vAlign w:val="center"/>
            <w:hideMark/>
          </w:tcPr>
          <w:p w14:paraId="4503F888"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2001</w:t>
            </w:r>
          </w:p>
        </w:tc>
        <w:tc>
          <w:tcPr>
            <w:tcW w:w="905" w:type="dxa"/>
            <w:shd w:val="clear" w:color="auto" w:fill="auto"/>
            <w:noWrap/>
            <w:vAlign w:val="center"/>
            <w:hideMark/>
          </w:tcPr>
          <w:p w14:paraId="44624070"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84.8</w:t>
            </w:r>
          </w:p>
        </w:tc>
        <w:tc>
          <w:tcPr>
            <w:tcW w:w="905" w:type="dxa"/>
            <w:shd w:val="clear" w:color="auto" w:fill="auto"/>
            <w:noWrap/>
            <w:vAlign w:val="center"/>
            <w:hideMark/>
          </w:tcPr>
          <w:p w14:paraId="084EEA06"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89.3</w:t>
            </w:r>
          </w:p>
        </w:tc>
        <w:tc>
          <w:tcPr>
            <w:tcW w:w="1143" w:type="dxa"/>
            <w:shd w:val="clear" w:color="auto" w:fill="auto"/>
            <w:noWrap/>
            <w:vAlign w:val="center"/>
            <w:hideMark/>
          </w:tcPr>
          <w:p w14:paraId="567499C8"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93.9</w:t>
            </w:r>
          </w:p>
        </w:tc>
        <w:tc>
          <w:tcPr>
            <w:tcW w:w="1143" w:type="dxa"/>
            <w:shd w:val="clear" w:color="auto" w:fill="auto"/>
            <w:noWrap/>
            <w:vAlign w:val="center"/>
            <w:hideMark/>
          </w:tcPr>
          <w:p w14:paraId="523C70EF"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93.3</w:t>
            </w:r>
          </w:p>
        </w:tc>
        <w:tc>
          <w:tcPr>
            <w:tcW w:w="905" w:type="dxa"/>
            <w:shd w:val="clear" w:color="auto" w:fill="auto"/>
            <w:noWrap/>
            <w:vAlign w:val="center"/>
            <w:hideMark/>
          </w:tcPr>
          <w:p w14:paraId="73C57483"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88.2</w:t>
            </w:r>
          </w:p>
        </w:tc>
      </w:tr>
      <w:tr w:rsidR="007A2644" w:rsidRPr="00415F9D" w14:paraId="7F7A0559" w14:textId="77777777" w:rsidTr="000B28F8">
        <w:trPr>
          <w:trHeight w:val="384"/>
          <w:jc w:val="center"/>
        </w:trPr>
        <w:tc>
          <w:tcPr>
            <w:tcW w:w="1000" w:type="dxa"/>
            <w:shd w:val="clear" w:color="auto" w:fill="auto"/>
            <w:noWrap/>
            <w:vAlign w:val="center"/>
            <w:hideMark/>
          </w:tcPr>
          <w:p w14:paraId="0372F2B5"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2002</w:t>
            </w:r>
          </w:p>
        </w:tc>
        <w:tc>
          <w:tcPr>
            <w:tcW w:w="905" w:type="dxa"/>
            <w:shd w:val="clear" w:color="auto" w:fill="auto"/>
            <w:noWrap/>
            <w:vAlign w:val="center"/>
            <w:hideMark/>
          </w:tcPr>
          <w:p w14:paraId="6BD5C6D1"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88.7</w:t>
            </w:r>
          </w:p>
        </w:tc>
        <w:tc>
          <w:tcPr>
            <w:tcW w:w="905" w:type="dxa"/>
            <w:shd w:val="clear" w:color="auto" w:fill="auto"/>
            <w:noWrap/>
            <w:vAlign w:val="center"/>
            <w:hideMark/>
          </w:tcPr>
          <w:p w14:paraId="0339418E"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91.3</w:t>
            </w:r>
          </w:p>
        </w:tc>
        <w:tc>
          <w:tcPr>
            <w:tcW w:w="1143" w:type="dxa"/>
            <w:shd w:val="clear" w:color="auto" w:fill="auto"/>
            <w:noWrap/>
            <w:vAlign w:val="center"/>
            <w:hideMark/>
          </w:tcPr>
          <w:p w14:paraId="4694A15A"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95.4</w:t>
            </w:r>
          </w:p>
        </w:tc>
        <w:tc>
          <w:tcPr>
            <w:tcW w:w="1143" w:type="dxa"/>
            <w:shd w:val="clear" w:color="auto" w:fill="auto"/>
            <w:noWrap/>
            <w:vAlign w:val="center"/>
            <w:hideMark/>
          </w:tcPr>
          <w:p w14:paraId="4EFEDF73"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94.0</w:t>
            </w:r>
          </w:p>
        </w:tc>
        <w:tc>
          <w:tcPr>
            <w:tcW w:w="905" w:type="dxa"/>
            <w:shd w:val="clear" w:color="auto" w:fill="auto"/>
            <w:noWrap/>
            <w:vAlign w:val="center"/>
            <w:hideMark/>
          </w:tcPr>
          <w:p w14:paraId="22CF22E2"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91.2</w:t>
            </w:r>
          </w:p>
        </w:tc>
      </w:tr>
      <w:tr w:rsidR="007A2644" w:rsidRPr="00415F9D" w14:paraId="5A800FFB" w14:textId="77777777" w:rsidTr="000B28F8">
        <w:trPr>
          <w:trHeight w:val="384"/>
          <w:jc w:val="center"/>
        </w:trPr>
        <w:tc>
          <w:tcPr>
            <w:tcW w:w="1000" w:type="dxa"/>
            <w:shd w:val="clear" w:color="auto" w:fill="auto"/>
            <w:noWrap/>
            <w:vAlign w:val="center"/>
            <w:hideMark/>
          </w:tcPr>
          <w:p w14:paraId="072C31F4"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2003</w:t>
            </w:r>
          </w:p>
        </w:tc>
        <w:tc>
          <w:tcPr>
            <w:tcW w:w="905" w:type="dxa"/>
            <w:shd w:val="clear" w:color="auto" w:fill="auto"/>
            <w:noWrap/>
            <w:vAlign w:val="center"/>
            <w:hideMark/>
          </w:tcPr>
          <w:p w14:paraId="4585129D"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88.6</w:t>
            </w:r>
          </w:p>
        </w:tc>
        <w:tc>
          <w:tcPr>
            <w:tcW w:w="905" w:type="dxa"/>
            <w:shd w:val="clear" w:color="auto" w:fill="auto"/>
            <w:noWrap/>
            <w:vAlign w:val="center"/>
            <w:hideMark/>
          </w:tcPr>
          <w:p w14:paraId="1D27FAFC"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90.5</w:t>
            </w:r>
          </w:p>
        </w:tc>
        <w:tc>
          <w:tcPr>
            <w:tcW w:w="1143" w:type="dxa"/>
            <w:shd w:val="clear" w:color="auto" w:fill="auto"/>
            <w:noWrap/>
            <w:vAlign w:val="center"/>
            <w:hideMark/>
          </w:tcPr>
          <w:p w14:paraId="21D4693E"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92.3</w:t>
            </w:r>
          </w:p>
        </w:tc>
        <w:tc>
          <w:tcPr>
            <w:tcW w:w="1143" w:type="dxa"/>
            <w:shd w:val="clear" w:color="auto" w:fill="auto"/>
            <w:noWrap/>
            <w:vAlign w:val="center"/>
            <w:hideMark/>
          </w:tcPr>
          <w:p w14:paraId="6CD6453D"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93.7</w:t>
            </w:r>
          </w:p>
        </w:tc>
        <w:tc>
          <w:tcPr>
            <w:tcW w:w="905" w:type="dxa"/>
            <w:shd w:val="clear" w:color="auto" w:fill="auto"/>
            <w:noWrap/>
            <w:vAlign w:val="center"/>
            <w:hideMark/>
          </w:tcPr>
          <w:p w14:paraId="732B2D91"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87.8</w:t>
            </w:r>
          </w:p>
        </w:tc>
      </w:tr>
      <w:tr w:rsidR="007A2644" w:rsidRPr="00415F9D" w14:paraId="0F3B8CC2" w14:textId="77777777" w:rsidTr="000B28F8">
        <w:trPr>
          <w:trHeight w:val="384"/>
          <w:jc w:val="center"/>
        </w:trPr>
        <w:tc>
          <w:tcPr>
            <w:tcW w:w="1000" w:type="dxa"/>
            <w:shd w:val="clear" w:color="auto" w:fill="auto"/>
            <w:noWrap/>
            <w:vAlign w:val="center"/>
            <w:hideMark/>
          </w:tcPr>
          <w:p w14:paraId="7DF1F735"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2004</w:t>
            </w:r>
          </w:p>
        </w:tc>
        <w:tc>
          <w:tcPr>
            <w:tcW w:w="905" w:type="dxa"/>
            <w:shd w:val="clear" w:color="auto" w:fill="auto"/>
            <w:noWrap/>
            <w:vAlign w:val="center"/>
            <w:hideMark/>
          </w:tcPr>
          <w:p w14:paraId="46A5A317"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88.0</w:t>
            </w:r>
          </w:p>
        </w:tc>
        <w:tc>
          <w:tcPr>
            <w:tcW w:w="905" w:type="dxa"/>
            <w:shd w:val="clear" w:color="auto" w:fill="auto"/>
            <w:noWrap/>
            <w:vAlign w:val="center"/>
            <w:hideMark/>
          </w:tcPr>
          <w:p w14:paraId="5B6E867D"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91.7</w:t>
            </w:r>
          </w:p>
        </w:tc>
        <w:tc>
          <w:tcPr>
            <w:tcW w:w="1143" w:type="dxa"/>
            <w:shd w:val="clear" w:color="auto" w:fill="auto"/>
            <w:noWrap/>
            <w:vAlign w:val="center"/>
            <w:hideMark/>
          </w:tcPr>
          <w:p w14:paraId="3A2A6125"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95.5</w:t>
            </w:r>
          </w:p>
        </w:tc>
        <w:tc>
          <w:tcPr>
            <w:tcW w:w="1143" w:type="dxa"/>
            <w:shd w:val="clear" w:color="auto" w:fill="auto"/>
            <w:noWrap/>
            <w:vAlign w:val="center"/>
            <w:hideMark/>
          </w:tcPr>
          <w:p w14:paraId="06DDAC53"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91.9</w:t>
            </w:r>
          </w:p>
        </w:tc>
        <w:tc>
          <w:tcPr>
            <w:tcW w:w="905" w:type="dxa"/>
            <w:shd w:val="clear" w:color="auto" w:fill="auto"/>
            <w:noWrap/>
            <w:vAlign w:val="center"/>
            <w:hideMark/>
          </w:tcPr>
          <w:p w14:paraId="0128A481"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87.7</w:t>
            </w:r>
          </w:p>
        </w:tc>
      </w:tr>
      <w:tr w:rsidR="007A2644" w:rsidRPr="00415F9D" w14:paraId="1018BABC" w14:textId="77777777" w:rsidTr="000B28F8">
        <w:trPr>
          <w:trHeight w:val="384"/>
          <w:jc w:val="center"/>
        </w:trPr>
        <w:tc>
          <w:tcPr>
            <w:tcW w:w="1000" w:type="dxa"/>
            <w:shd w:val="clear" w:color="auto" w:fill="auto"/>
            <w:noWrap/>
            <w:vAlign w:val="center"/>
            <w:hideMark/>
          </w:tcPr>
          <w:p w14:paraId="7A93A22D"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2005</w:t>
            </w:r>
          </w:p>
        </w:tc>
        <w:tc>
          <w:tcPr>
            <w:tcW w:w="905" w:type="dxa"/>
            <w:shd w:val="clear" w:color="auto" w:fill="auto"/>
            <w:noWrap/>
            <w:vAlign w:val="center"/>
            <w:hideMark/>
          </w:tcPr>
          <w:p w14:paraId="0CC18A6E"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84.6</w:t>
            </w:r>
          </w:p>
        </w:tc>
        <w:tc>
          <w:tcPr>
            <w:tcW w:w="905" w:type="dxa"/>
            <w:shd w:val="clear" w:color="auto" w:fill="auto"/>
            <w:noWrap/>
            <w:vAlign w:val="center"/>
            <w:hideMark/>
          </w:tcPr>
          <w:p w14:paraId="77E85362"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90.1</w:t>
            </w:r>
          </w:p>
        </w:tc>
        <w:tc>
          <w:tcPr>
            <w:tcW w:w="1143" w:type="dxa"/>
            <w:shd w:val="clear" w:color="auto" w:fill="auto"/>
            <w:noWrap/>
            <w:vAlign w:val="center"/>
            <w:hideMark/>
          </w:tcPr>
          <w:p w14:paraId="26D3C400"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98.2</w:t>
            </w:r>
          </w:p>
        </w:tc>
        <w:tc>
          <w:tcPr>
            <w:tcW w:w="1143" w:type="dxa"/>
            <w:shd w:val="clear" w:color="auto" w:fill="auto"/>
            <w:noWrap/>
            <w:vAlign w:val="center"/>
            <w:hideMark/>
          </w:tcPr>
          <w:p w14:paraId="2512EEF8"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96.0</w:t>
            </w:r>
          </w:p>
        </w:tc>
        <w:tc>
          <w:tcPr>
            <w:tcW w:w="905" w:type="dxa"/>
            <w:shd w:val="clear" w:color="auto" w:fill="auto"/>
            <w:noWrap/>
            <w:vAlign w:val="center"/>
            <w:hideMark/>
          </w:tcPr>
          <w:p w14:paraId="6266780F"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91.0</w:t>
            </w:r>
          </w:p>
        </w:tc>
      </w:tr>
      <w:tr w:rsidR="007A2644" w:rsidRPr="00415F9D" w14:paraId="3B63AACA" w14:textId="77777777" w:rsidTr="000B28F8">
        <w:trPr>
          <w:trHeight w:val="384"/>
          <w:jc w:val="center"/>
        </w:trPr>
        <w:tc>
          <w:tcPr>
            <w:tcW w:w="1000" w:type="dxa"/>
            <w:shd w:val="clear" w:color="auto" w:fill="auto"/>
            <w:noWrap/>
            <w:vAlign w:val="center"/>
            <w:hideMark/>
          </w:tcPr>
          <w:p w14:paraId="1FC06543"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2006</w:t>
            </w:r>
          </w:p>
        </w:tc>
        <w:tc>
          <w:tcPr>
            <w:tcW w:w="905" w:type="dxa"/>
            <w:shd w:val="clear" w:color="auto" w:fill="auto"/>
            <w:noWrap/>
            <w:vAlign w:val="center"/>
            <w:hideMark/>
          </w:tcPr>
          <w:p w14:paraId="32F98033"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89.0</w:t>
            </w:r>
          </w:p>
        </w:tc>
        <w:tc>
          <w:tcPr>
            <w:tcW w:w="905" w:type="dxa"/>
            <w:shd w:val="clear" w:color="auto" w:fill="auto"/>
            <w:noWrap/>
            <w:vAlign w:val="center"/>
            <w:hideMark/>
          </w:tcPr>
          <w:p w14:paraId="28B7FB99"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91.5</w:t>
            </w:r>
          </w:p>
        </w:tc>
        <w:tc>
          <w:tcPr>
            <w:tcW w:w="1143" w:type="dxa"/>
            <w:shd w:val="clear" w:color="auto" w:fill="auto"/>
            <w:noWrap/>
            <w:vAlign w:val="center"/>
            <w:hideMark/>
          </w:tcPr>
          <w:p w14:paraId="353BD29B"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97.0</w:t>
            </w:r>
          </w:p>
        </w:tc>
        <w:tc>
          <w:tcPr>
            <w:tcW w:w="1143" w:type="dxa"/>
            <w:shd w:val="clear" w:color="auto" w:fill="auto"/>
            <w:noWrap/>
            <w:vAlign w:val="center"/>
            <w:hideMark/>
          </w:tcPr>
          <w:p w14:paraId="530B5CB9"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98.1</w:t>
            </w:r>
          </w:p>
        </w:tc>
        <w:tc>
          <w:tcPr>
            <w:tcW w:w="905" w:type="dxa"/>
            <w:shd w:val="clear" w:color="auto" w:fill="auto"/>
            <w:noWrap/>
            <w:vAlign w:val="center"/>
            <w:hideMark/>
          </w:tcPr>
          <w:p w14:paraId="75F10BEE"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88.0</w:t>
            </w:r>
          </w:p>
        </w:tc>
      </w:tr>
      <w:tr w:rsidR="007A2644" w:rsidRPr="00415F9D" w14:paraId="72CEDF3E" w14:textId="77777777" w:rsidTr="000B28F8">
        <w:trPr>
          <w:trHeight w:val="384"/>
          <w:jc w:val="center"/>
        </w:trPr>
        <w:tc>
          <w:tcPr>
            <w:tcW w:w="1000" w:type="dxa"/>
            <w:shd w:val="clear" w:color="auto" w:fill="auto"/>
            <w:noWrap/>
            <w:vAlign w:val="center"/>
            <w:hideMark/>
          </w:tcPr>
          <w:p w14:paraId="799BCEA3"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2007</w:t>
            </w:r>
          </w:p>
        </w:tc>
        <w:tc>
          <w:tcPr>
            <w:tcW w:w="905" w:type="dxa"/>
            <w:shd w:val="clear" w:color="auto" w:fill="auto"/>
            <w:noWrap/>
            <w:vAlign w:val="center"/>
            <w:hideMark/>
          </w:tcPr>
          <w:p w14:paraId="69533973"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85.3</w:t>
            </w:r>
          </w:p>
        </w:tc>
        <w:tc>
          <w:tcPr>
            <w:tcW w:w="905" w:type="dxa"/>
            <w:shd w:val="clear" w:color="auto" w:fill="auto"/>
            <w:noWrap/>
            <w:vAlign w:val="center"/>
            <w:hideMark/>
          </w:tcPr>
          <w:p w14:paraId="38CFE2E5"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92.5</w:t>
            </w:r>
          </w:p>
        </w:tc>
        <w:tc>
          <w:tcPr>
            <w:tcW w:w="1143" w:type="dxa"/>
            <w:shd w:val="clear" w:color="auto" w:fill="auto"/>
            <w:noWrap/>
            <w:vAlign w:val="center"/>
            <w:hideMark/>
          </w:tcPr>
          <w:p w14:paraId="1A40372C"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94.1</w:t>
            </w:r>
          </w:p>
        </w:tc>
        <w:tc>
          <w:tcPr>
            <w:tcW w:w="1143" w:type="dxa"/>
            <w:shd w:val="clear" w:color="auto" w:fill="auto"/>
            <w:noWrap/>
            <w:vAlign w:val="center"/>
            <w:hideMark/>
          </w:tcPr>
          <w:p w14:paraId="2C914D81"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102.2</w:t>
            </w:r>
          </w:p>
        </w:tc>
        <w:tc>
          <w:tcPr>
            <w:tcW w:w="905" w:type="dxa"/>
            <w:shd w:val="clear" w:color="auto" w:fill="auto"/>
            <w:noWrap/>
            <w:vAlign w:val="center"/>
            <w:hideMark/>
          </w:tcPr>
          <w:p w14:paraId="5D572262"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90.6</w:t>
            </w:r>
          </w:p>
        </w:tc>
      </w:tr>
      <w:tr w:rsidR="007A2644" w:rsidRPr="00415F9D" w14:paraId="1A900734" w14:textId="77777777" w:rsidTr="000B28F8">
        <w:trPr>
          <w:trHeight w:val="384"/>
          <w:jc w:val="center"/>
        </w:trPr>
        <w:tc>
          <w:tcPr>
            <w:tcW w:w="1000" w:type="dxa"/>
            <w:shd w:val="clear" w:color="auto" w:fill="auto"/>
            <w:noWrap/>
            <w:vAlign w:val="center"/>
            <w:hideMark/>
          </w:tcPr>
          <w:p w14:paraId="05573EF8"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2008</w:t>
            </w:r>
          </w:p>
        </w:tc>
        <w:tc>
          <w:tcPr>
            <w:tcW w:w="905" w:type="dxa"/>
            <w:shd w:val="clear" w:color="auto" w:fill="auto"/>
            <w:noWrap/>
            <w:vAlign w:val="center"/>
            <w:hideMark/>
          </w:tcPr>
          <w:p w14:paraId="7F1763DE"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86.3</w:t>
            </w:r>
          </w:p>
        </w:tc>
        <w:tc>
          <w:tcPr>
            <w:tcW w:w="905" w:type="dxa"/>
            <w:shd w:val="clear" w:color="auto" w:fill="auto"/>
            <w:noWrap/>
            <w:vAlign w:val="center"/>
            <w:hideMark/>
          </w:tcPr>
          <w:p w14:paraId="3F5F2932"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94.0</w:t>
            </w:r>
          </w:p>
        </w:tc>
        <w:tc>
          <w:tcPr>
            <w:tcW w:w="1143" w:type="dxa"/>
            <w:shd w:val="clear" w:color="auto" w:fill="auto"/>
            <w:noWrap/>
            <w:vAlign w:val="center"/>
            <w:hideMark/>
          </w:tcPr>
          <w:p w14:paraId="40BC2C38"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95.2</w:t>
            </w:r>
          </w:p>
        </w:tc>
        <w:tc>
          <w:tcPr>
            <w:tcW w:w="1143" w:type="dxa"/>
            <w:shd w:val="clear" w:color="auto" w:fill="auto"/>
            <w:noWrap/>
            <w:vAlign w:val="center"/>
            <w:hideMark/>
          </w:tcPr>
          <w:p w14:paraId="0DF93E02"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94.0</w:t>
            </w:r>
          </w:p>
        </w:tc>
        <w:tc>
          <w:tcPr>
            <w:tcW w:w="905" w:type="dxa"/>
            <w:shd w:val="clear" w:color="auto" w:fill="auto"/>
            <w:noWrap/>
            <w:vAlign w:val="center"/>
            <w:hideMark/>
          </w:tcPr>
          <w:p w14:paraId="2DCC8827"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90.0</w:t>
            </w:r>
          </w:p>
        </w:tc>
      </w:tr>
      <w:tr w:rsidR="007A2644" w:rsidRPr="00415F9D" w14:paraId="3A6A6205" w14:textId="77777777" w:rsidTr="000B28F8">
        <w:trPr>
          <w:trHeight w:val="384"/>
          <w:jc w:val="center"/>
        </w:trPr>
        <w:tc>
          <w:tcPr>
            <w:tcW w:w="1000" w:type="dxa"/>
            <w:shd w:val="clear" w:color="auto" w:fill="auto"/>
            <w:noWrap/>
            <w:vAlign w:val="center"/>
            <w:hideMark/>
          </w:tcPr>
          <w:p w14:paraId="227110DC"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2009</w:t>
            </w:r>
          </w:p>
        </w:tc>
        <w:tc>
          <w:tcPr>
            <w:tcW w:w="905" w:type="dxa"/>
            <w:shd w:val="clear" w:color="auto" w:fill="auto"/>
            <w:noWrap/>
            <w:vAlign w:val="center"/>
            <w:hideMark/>
          </w:tcPr>
          <w:p w14:paraId="66A09FE3"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86.3</w:t>
            </w:r>
          </w:p>
        </w:tc>
        <w:tc>
          <w:tcPr>
            <w:tcW w:w="905" w:type="dxa"/>
            <w:shd w:val="clear" w:color="auto" w:fill="auto"/>
            <w:noWrap/>
            <w:vAlign w:val="center"/>
            <w:hideMark/>
          </w:tcPr>
          <w:p w14:paraId="3B22AABF"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97.1</w:t>
            </w:r>
          </w:p>
        </w:tc>
        <w:tc>
          <w:tcPr>
            <w:tcW w:w="1143" w:type="dxa"/>
            <w:shd w:val="clear" w:color="auto" w:fill="auto"/>
            <w:noWrap/>
            <w:vAlign w:val="center"/>
            <w:hideMark/>
          </w:tcPr>
          <w:p w14:paraId="3BFD2EB7"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95.3</w:t>
            </w:r>
          </w:p>
        </w:tc>
        <w:tc>
          <w:tcPr>
            <w:tcW w:w="1143" w:type="dxa"/>
            <w:shd w:val="clear" w:color="auto" w:fill="auto"/>
            <w:noWrap/>
            <w:vAlign w:val="center"/>
            <w:hideMark/>
          </w:tcPr>
          <w:p w14:paraId="7AF5E756"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97.7</w:t>
            </w:r>
          </w:p>
        </w:tc>
        <w:tc>
          <w:tcPr>
            <w:tcW w:w="905" w:type="dxa"/>
            <w:shd w:val="clear" w:color="auto" w:fill="auto"/>
            <w:noWrap/>
            <w:vAlign w:val="center"/>
            <w:hideMark/>
          </w:tcPr>
          <w:p w14:paraId="46B8CBAC"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92.0</w:t>
            </w:r>
          </w:p>
        </w:tc>
      </w:tr>
      <w:tr w:rsidR="007A2644" w:rsidRPr="00415F9D" w14:paraId="7C80B9A8" w14:textId="77777777" w:rsidTr="000B28F8">
        <w:trPr>
          <w:trHeight w:val="384"/>
          <w:jc w:val="center"/>
        </w:trPr>
        <w:tc>
          <w:tcPr>
            <w:tcW w:w="1000" w:type="dxa"/>
            <w:shd w:val="clear" w:color="auto" w:fill="auto"/>
            <w:noWrap/>
            <w:vAlign w:val="center"/>
            <w:hideMark/>
          </w:tcPr>
          <w:p w14:paraId="1E3F402C"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2010</w:t>
            </w:r>
          </w:p>
        </w:tc>
        <w:tc>
          <w:tcPr>
            <w:tcW w:w="905" w:type="dxa"/>
            <w:shd w:val="clear" w:color="auto" w:fill="auto"/>
            <w:noWrap/>
            <w:vAlign w:val="center"/>
            <w:hideMark/>
          </w:tcPr>
          <w:p w14:paraId="7B8D901A"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89.3</w:t>
            </w:r>
          </w:p>
        </w:tc>
        <w:tc>
          <w:tcPr>
            <w:tcW w:w="905" w:type="dxa"/>
            <w:shd w:val="clear" w:color="auto" w:fill="auto"/>
            <w:noWrap/>
            <w:vAlign w:val="center"/>
            <w:hideMark/>
          </w:tcPr>
          <w:p w14:paraId="00DE3786"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98.9</w:t>
            </w:r>
          </w:p>
        </w:tc>
        <w:tc>
          <w:tcPr>
            <w:tcW w:w="1143" w:type="dxa"/>
            <w:shd w:val="clear" w:color="auto" w:fill="auto"/>
            <w:noWrap/>
            <w:vAlign w:val="center"/>
            <w:hideMark/>
          </w:tcPr>
          <w:p w14:paraId="6804CFBE"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100.7</w:t>
            </w:r>
          </w:p>
        </w:tc>
        <w:tc>
          <w:tcPr>
            <w:tcW w:w="1143" w:type="dxa"/>
            <w:shd w:val="clear" w:color="auto" w:fill="auto"/>
            <w:noWrap/>
            <w:vAlign w:val="center"/>
            <w:hideMark/>
          </w:tcPr>
          <w:p w14:paraId="1BA2917B"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100.2</w:t>
            </w:r>
          </w:p>
        </w:tc>
        <w:tc>
          <w:tcPr>
            <w:tcW w:w="905" w:type="dxa"/>
            <w:shd w:val="clear" w:color="auto" w:fill="auto"/>
            <w:noWrap/>
            <w:vAlign w:val="center"/>
            <w:hideMark/>
          </w:tcPr>
          <w:p w14:paraId="46B3D860"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93.0</w:t>
            </w:r>
          </w:p>
        </w:tc>
      </w:tr>
      <w:tr w:rsidR="007A2644" w:rsidRPr="00415F9D" w14:paraId="56BB35EA" w14:textId="77777777" w:rsidTr="000B28F8">
        <w:trPr>
          <w:trHeight w:val="384"/>
          <w:jc w:val="center"/>
        </w:trPr>
        <w:tc>
          <w:tcPr>
            <w:tcW w:w="1000" w:type="dxa"/>
            <w:shd w:val="clear" w:color="auto" w:fill="auto"/>
            <w:noWrap/>
            <w:vAlign w:val="center"/>
            <w:hideMark/>
          </w:tcPr>
          <w:p w14:paraId="715F599D"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2011</w:t>
            </w:r>
          </w:p>
        </w:tc>
        <w:tc>
          <w:tcPr>
            <w:tcW w:w="905" w:type="dxa"/>
            <w:shd w:val="clear" w:color="auto" w:fill="auto"/>
            <w:noWrap/>
            <w:vAlign w:val="center"/>
            <w:hideMark/>
          </w:tcPr>
          <w:p w14:paraId="71FDD857"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91.5</w:t>
            </w:r>
          </w:p>
        </w:tc>
        <w:tc>
          <w:tcPr>
            <w:tcW w:w="905" w:type="dxa"/>
            <w:shd w:val="clear" w:color="auto" w:fill="auto"/>
            <w:noWrap/>
            <w:vAlign w:val="center"/>
            <w:hideMark/>
          </w:tcPr>
          <w:p w14:paraId="326168A2"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98.6</w:t>
            </w:r>
          </w:p>
        </w:tc>
        <w:tc>
          <w:tcPr>
            <w:tcW w:w="1143" w:type="dxa"/>
            <w:shd w:val="clear" w:color="auto" w:fill="auto"/>
            <w:noWrap/>
            <w:vAlign w:val="center"/>
            <w:hideMark/>
          </w:tcPr>
          <w:p w14:paraId="5DF7DF66"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99.7</w:t>
            </w:r>
          </w:p>
        </w:tc>
        <w:tc>
          <w:tcPr>
            <w:tcW w:w="1143" w:type="dxa"/>
            <w:shd w:val="clear" w:color="auto" w:fill="auto"/>
            <w:noWrap/>
            <w:vAlign w:val="center"/>
            <w:hideMark/>
          </w:tcPr>
          <w:p w14:paraId="09423003"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101.2</w:t>
            </w:r>
          </w:p>
        </w:tc>
        <w:tc>
          <w:tcPr>
            <w:tcW w:w="905" w:type="dxa"/>
            <w:shd w:val="clear" w:color="auto" w:fill="auto"/>
            <w:noWrap/>
            <w:vAlign w:val="center"/>
            <w:hideMark/>
          </w:tcPr>
          <w:p w14:paraId="4B38A267"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89.1</w:t>
            </w:r>
          </w:p>
        </w:tc>
      </w:tr>
    </w:tbl>
    <w:p w14:paraId="67102C72" w14:textId="77777777" w:rsidR="00065359" w:rsidRDefault="00065359">
      <w:pPr>
        <w:rPr>
          <w:rFonts w:ascii="Times New Roman" w:hAnsi="Times New Roman" w:cs="Times New Roman"/>
          <w:b/>
          <w:noProof/>
          <w:sz w:val="24"/>
        </w:rPr>
      </w:pPr>
    </w:p>
    <w:p w14:paraId="7CEFBA19" w14:textId="77777777" w:rsidR="00195C8E" w:rsidRDefault="00195C8E">
      <w:pPr>
        <w:rPr>
          <w:rFonts w:ascii="Times New Roman" w:hAnsi="Times New Roman" w:cs="Times New Roman"/>
          <w:b/>
          <w:sz w:val="24"/>
          <w:szCs w:val="24"/>
        </w:rPr>
      </w:pPr>
      <w:r>
        <w:rPr>
          <w:rFonts w:ascii="Times New Roman" w:hAnsi="Times New Roman" w:cs="Times New Roman"/>
          <w:b/>
          <w:sz w:val="24"/>
          <w:szCs w:val="24"/>
        </w:rPr>
        <w:br w:type="page"/>
      </w:r>
    </w:p>
    <w:p w14:paraId="1C6EAC14" w14:textId="77777777" w:rsidR="00752C32" w:rsidRDefault="00B34163" w:rsidP="00B34163">
      <w:pPr>
        <w:pStyle w:val="ListParagraph"/>
        <w:spacing w:line="240" w:lineRule="auto"/>
        <w:ind w:left="1080"/>
        <w:rPr>
          <w:rFonts w:ascii="Times New Roman" w:hAnsi="Times New Roman" w:cs="Times New Roman"/>
          <w:b/>
        </w:rPr>
      </w:pPr>
      <w:r>
        <w:rPr>
          <w:rFonts w:ascii="Times New Roman" w:hAnsi="Times New Roman" w:cs="Times New Roman"/>
          <w:b/>
        </w:rPr>
        <w:lastRenderedPageBreak/>
        <w:t xml:space="preserve">TABLE VII: </w:t>
      </w:r>
      <w:r w:rsidR="00A74293" w:rsidRPr="00486E11">
        <w:rPr>
          <w:rFonts w:ascii="Times New Roman" w:hAnsi="Times New Roman" w:cs="Times New Roman"/>
          <w:b/>
        </w:rPr>
        <w:t>MONTHLY MEAN EXTREME HEAT EXPOSURE EXCEEDANCE</w:t>
      </w:r>
      <w:r w:rsidR="007A2644" w:rsidRPr="00486E11">
        <w:rPr>
          <w:rFonts w:ascii="Times New Roman" w:hAnsi="Times New Roman" w:cs="Times New Roman"/>
          <w:b/>
        </w:rPr>
        <w:t xml:space="preserve"> </w:t>
      </w:r>
    </w:p>
    <w:p w14:paraId="7285F477" w14:textId="3B2F30C4" w:rsidR="007A2644" w:rsidRPr="00486E11" w:rsidRDefault="007A2644" w:rsidP="00B34163">
      <w:pPr>
        <w:pStyle w:val="ListParagraph"/>
        <w:spacing w:line="240" w:lineRule="auto"/>
        <w:ind w:left="1080"/>
        <w:rPr>
          <w:rFonts w:ascii="Times New Roman" w:hAnsi="Times New Roman" w:cs="Times New Roman"/>
          <w:b/>
        </w:rPr>
      </w:pPr>
      <w:r w:rsidRPr="00486E11">
        <w:rPr>
          <w:rFonts w:ascii="Times New Roman" w:hAnsi="Times New Roman" w:cs="Times New Roman"/>
          <w:b/>
        </w:rPr>
        <w:t xml:space="preserve"> </w:t>
      </w:r>
    </w:p>
    <w:tbl>
      <w:tblPr>
        <w:tblW w:w="6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0"/>
        <w:gridCol w:w="1000"/>
        <w:gridCol w:w="1000"/>
        <w:gridCol w:w="1000"/>
        <w:gridCol w:w="1000"/>
        <w:gridCol w:w="1000"/>
      </w:tblGrid>
      <w:tr w:rsidR="007A2644" w:rsidRPr="00415F9D" w14:paraId="3AD604AE" w14:textId="77777777" w:rsidTr="000B28F8">
        <w:trPr>
          <w:trHeight w:val="450"/>
          <w:jc w:val="center"/>
        </w:trPr>
        <w:tc>
          <w:tcPr>
            <w:tcW w:w="1000" w:type="dxa"/>
            <w:shd w:val="clear" w:color="auto" w:fill="auto"/>
            <w:noWrap/>
            <w:vAlign w:val="center"/>
            <w:hideMark/>
          </w:tcPr>
          <w:p w14:paraId="18007E61" w14:textId="77777777" w:rsidR="007A2644" w:rsidRPr="00415F9D" w:rsidRDefault="007A2644" w:rsidP="00B73263">
            <w:pPr>
              <w:spacing w:line="480" w:lineRule="auto"/>
              <w:rPr>
                <w:rFonts w:ascii="Times New Roman" w:eastAsia="Times New Roman" w:hAnsi="Times New Roman" w:cs="Times New Roman"/>
                <w:sz w:val="24"/>
                <w:szCs w:val="24"/>
              </w:rPr>
            </w:pPr>
          </w:p>
        </w:tc>
        <w:tc>
          <w:tcPr>
            <w:tcW w:w="5000" w:type="dxa"/>
            <w:gridSpan w:val="5"/>
            <w:shd w:val="clear" w:color="auto" w:fill="auto"/>
            <w:noWrap/>
            <w:vAlign w:val="center"/>
            <w:hideMark/>
          </w:tcPr>
          <w:p w14:paraId="65FD2089" w14:textId="77777777" w:rsidR="007A2644" w:rsidRPr="00B14062" w:rsidRDefault="007A2644" w:rsidP="00B73263">
            <w:pPr>
              <w:spacing w:line="480" w:lineRule="auto"/>
              <w:jc w:val="center"/>
              <w:rPr>
                <w:rFonts w:ascii="Times New Roman" w:eastAsia="Times New Roman" w:hAnsi="Times New Roman" w:cs="Times New Roman"/>
                <w:b/>
                <w:color w:val="000000"/>
                <w:sz w:val="24"/>
                <w:szCs w:val="24"/>
              </w:rPr>
            </w:pPr>
            <w:r w:rsidRPr="00B14062">
              <w:rPr>
                <w:rFonts w:ascii="Times New Roman" w:eastAsia="Times New Roman" w:hAnsi="Times New Roman" w:cs="Times New Roman"/>
                <w:b/>
                <w:color w:val="000000"/>
                <w:sz w:val="24"/>
                <w:szCs w:val="24"/>
              </w:rPr>
              <w:t>M</w:t>
            </w:r>
            <w:r>
              <w:rPr>
                <w:rFonts w:ascii="Times New Roman" w:eastAsia="Times New Roman" w:hAnsi="Times New Roman" w:cs="Times New Roman"/>
                <w:b/>
                <w:color w:val="000000"/>
                <w:sz w:val="24"/>
                <w:szCs w:val="24"/>
              </w:rPr>
              <w:t>ONTH</w:t>
            </w:r>
            <w:r w:rsidRPr="00B14062">
              <w:rPr>
                <w:rFonts w:ascii="Times New Roman" w:eastAsia="Times New Roman" w:hAnsi="Times New Roman" w:cs="Times New Roman"/>
                <w:b/>
                <w:color w:val="000000"/>
                <w:sz w:val="24"/>
                <w:szCs w:val="24"/>
              </w:rPr>
              <w:t xml:space="preserve"> (</w:t>
            </w:r>
            <w:proofErr w:type="spellStart"/>
            <w:r w:rsidRPr="00B14062">
              <w:rPr>
                <w:rFonts w:ascii="Times New Roman" w:eastAsia="Times New Roman" w:hAnsi="Times New Roman" w:cs="Times New Roman"/>
                <w:b/>
                <w:color w:val="000000"/>
                <w:sz w:val="24"/>
                <w:szCs w:val="24"/>
              </w:rPr>
              <w:t>c.EHEE</w:t>
            </w:r>
            <w:proofErr w:type="spellEnd"/>
            <w:r w:rsidRPr="00B14062">
              <w:rPr>
                <w:rFonts w:ascii="Times New Roman" w:eastAsia="Times New Roman" w:hAnsi="Times New Roman" w:cs="Times New Roman"/>
                <w:b/>
                <w:color w:val="000000"/>
                <w:sz w:val="24"/>
                <w:szCs w:val="24"/>
              </w:rPr>
              <w:t xml:space="preserve"> mean)</w:t>
            </w:r>
          </w:p>
        </w:tc>
      </w:tr>
      <w:tr w:rsidR="007A2644" w:rsidRPr="00415F9D" w14:paraId="0ACC7542" w14:textId="77777777" w:rsidTr="000B28F8">
        <w:trPr>
          <w:trHeight w:val="456"/>
          <w:jc w:val="center"/>
        </w:trPr>
        <w:tc>
          <w:tcPr>
            <w:tcW w:w="1000" w:type="dxa"/>
            <w:shd w:val="clear" w:color="auto" w:fill="auto"/>
            <w:noWrap/>
            <w:vAlign w:val="center"/>
            <w:hideMark/>
          </w:tcPr>
          <w:p w14:paraId="3F7E6A0B" w14:textId="77777777" w:rsidR="007A2644" w:rsidRPr="00B14062" w:rsidRDefault="007A2644" w:rsidP="00B73263">
            <w:pPr>
              <w:spacing w:line="480" w:lineRule="auto"/>
              <w:jc w:val="center"/>
              <w:rPr>
                <w:rFonts w:ascii="Times New Roman" w:eastAsia="Times New Roman" w:hAnsi="Times New Roman" w:cs="Times New Roman"/>
                <w:b/>
                <w:color w:val="000000"/>
                <w:sz w:val="24"/>
                <w:szCs w:val="24"/>
              </w:rPr>
            </w:pPr>
            <w:r w:rsidRPr="00B14062">
              <w:rPr>
                <w:rFonts w:ascii="Times New Roman" w:eastAsia="Times New Roman" w:hAnsi="Times New Roman" w:cs="Times New Roman"/>
                <w:b/>
                <w:color w:val="000000"/>
                <w:sz w:val="24"/>
                <w:szCs w:val="24"/>
              </w:rPr>
              <w:t>YEAR</w:t>
            </w:r>
          </w:p>
        </w:tc>
        <w:tc>
          <w:tcPr>
            <w:tcW w:w="1000" w:type="dxa"/>
            <w:shd w:val="clear" w:color="auto" w:fill="auto"/>
            <w:noWrap/>
            <w:vAlign w:val="center"/>
            <w:hideMark/>
          </w:tcPr>
          <w:p w14:paraId="6FB6F1DF"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5</w:t>
            </w:r>
          </w:p>
        </w:tc>
        <w:tc>
          <w:tcPr>
            <w:tcW w:w="1000" w:type="dxa"/>
            <w:shd w:val="clear" w:color="auto" w:fill="auto"/>
            <w:noWrap/>
            <w:vAlign w:val="center"/>
            <w:hideMark/>
          </w:tcPr>
          <w:p w14:paraId="5869FBF6"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6</w:t>
            </w:r>
          </w:p>
        </w:tc>
        <w:tc>
          <w:tcPr>
            <w:tcW w:w="1000" w:type="dxa"/>
            <w:shd w:val="clear" w:color="auto" w:fill="auto"/>
            <w:noWrap/>
            <w:vAlign w:val="center"/>
            <w:hideMark/>
          </w:tcPr>
          <w:p w14:paraId="74F3E142"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7</w:t>
            </w:r>
          </w:p>
        </w:tc>
        <w:tc>
          <w:tcPr>
            <w:tcW w:w="1000" w:type="dxa"/>
            <w:shd w:val="clear" w:color="auto" w:fill="auto"/>
            <w:noWrap/>
            <w:vAlign w:val="center"/>
            <w:hideMark/>
          </w:tcPr>
          <w:p w14:paraId="4B159976"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8</w:t>
            </w:r>
          </w:p>
        </w:tc>
        <w:tc>
          <w:tcPr>
            <w:tcW w:w="1000" w:type="dxa"/>
            <w:shd w:val="clear" w:color="auto" w:fill="auto"/>
            <w:noWrap/>
            <w:vAlign w:val="center"/>
            <w:hideMark/>
          </w:tcPr>
          <w:p w14:paraId="16AD20B5"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9</w:t>
            </w:r>
          </w:p>
        </w:tc>
      </w:tr>
      <w:tr w:rsidR="007A2644" w:rsidRPr="00415F9D" w14:paraId="0DDD0FAE" w14:textId="77777777" w:rsidTr="000B28F8">
        <w:trPr>
          <w:trHeight w:val="456"/>
          <w:jc w:val="center"/>
        </w:trPr>
        <w:tc>
          <w:tcPr>
            <w:tcW w:w="1000" w:type="dxa"/>
            <w:shd w:val="clear" w:color="auto" w:fill="auto"/>
            <w:noWrap/>
            <w:vAlign w:val="center"/>
            <w:hideMark/>
          </w:tcPr>
          <w:p w14:paraId="60BB0C9D"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2000</w:t>
            </w:r>
          </w:p>
        </w:tc>
        <w:tc>
          <w:tcPr>
            <w:tcW w:w="1000" w:type="dxa"/>
            <w:shd w:val="clear" w:color="auto" w:fill="auto"/>
            <w:noWrap/>
            <w:vAlign w:val="center"/>
            <w:hideMark/>
          </w:tcPr>
          <w:p w14:paraId="02DFC040"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57.5</w:t>
            </w:r>
          </w:p>
        </w:tc>
        <w:tc>
          <w:tcPr>
            <w:tcW w:w="1000" w:type="dxa"/>
            <w:shd w:val="clear" w:color="auto" w:fill="auto"/>
            <w:noWrap/>
            <w:vAlign w:val="center"/>
            <w:hideMark/>
          </w:tcPr>
          <w:p w14:paraId="5CDF093A"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43.3</w:t>
            </w:r>
          </w:p>
        </w:tc>
        <w:tc>
          <w:tcPr>
            <w:tcW w:w="1000" w:type="dxa"/>
            <w:shd w:val="clear" w:color="auto" w:fill="auto"/>
            <w:noWrap/>
            <w:vAlign w:val="center"/>
            <w:hideMark/>
          </w:tcPr>
          <w:p w14:paraId="7371D5D4"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60.8</w:t>
            </w:r>
          </w:p>
        </w:tc>
        <w:tc>
          <w:tcPr>
            <w:tcW w:w="1000" w:type="dxa"/>
            <w:shd w:val="clear" w:color="auto" w:fill="auto"/>
            <w:noWrap/>
            <w:vAlign w:val="center"/>
            <w:hideMark/>
          </w:tcPr>
          <w:p w14:paraId="71251C1A"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68.0</w:t>
            </w:r>
          </w:p>
        </w:tc>
        <w:tc>
          <w:tcPr>
            <w:tcW w:w="1000" w:type="dxa"/>
            <w:shd w:val="clear" w:color="auto" w:fill="auto"/>
            <w:noWrap/>
            <w:vAlign w:val="center"/>
            <w:hideMark/>
          </w:tcPr>
          <w:p w14:paraId="37B3F57A"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29.0</w:t>
            </w:r>
          </w:p>
        </w:tc>
      </w:tr>
      <w:tr w:rsidR="007A2644" w:rsidRPr="00415F9D" w14:paraId="2B22F999" w14:textId="77777777" w:rsidTr="000B28F8">
        <w:trPr>
          <w:trHeight w:val="456"/>
          <w:jc w:val="center"/>
        </w:trPr>
        <w:tc>
          <w:tcPr>
            <w:tcW w:w="1000" w:type="dxa"/>
            <w:shd w:val="clear" w:color="auto" w:fill="auto"/>
            <w:noWrap/>
            <w:vAlign w:val="center"/>
            <w:hideMark/>
          </w:tcPr>
          <w:p w14:paraId="74AF4F30"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2001</w:t>
            </w:r>
          </w:p>
        </w:tc>
        <w:tc>
          <w:tcPr>
            <w:tcW w:w="1000" w:type="dxa"/>
            <w:shd w:val="clear" w:color="auto" w:fill="auto"/>
            <w:noWrap/>
            <w:vAlign w:val="center"/>
            <w:hideMark/>
          </w:tcPr>
          <w:p w14:paraId="047DE17F"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23.0</w:t>
            </w:r>
          </w:p>
        </w:tc>
        <w:tc>
          <w:tcPr>
            <w:tcW w:w="1000" w:type="dxa"/>
            <w:shd w:val="clear" w:color="auto" w:fill="auto"/>
            <w:noWrap/>
            <w:vAlign w:val="center"/>
            <w:hideMark/>
          </w:tcPr>
          <w:p w14:paraId="6C407EC1"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38.6</w:t>
            </w:r>
          </w:p>
        </w:tc>
        <w:tc>
          <w:tcPr>
            <w:tcW w:w="1000" w:type="dxa"/>
            <w:shd w:val="clear" w:color="auto" w:fill="auto"/>
            <w:noWrap/>
            <w:vAlign w:val="center"/>
            <w:hideMark/>
          </w:tcPr>
          <w:p w14:paraId="014BA61B"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51.7</w:t>
            </w:r>
          </w:p>
        </w:tc>
        <w:tc>
          <w:tcPr>
            <w:tcW w:w="1000" w:type="dxa"/>
            <w:shd w:val="clear" w:color="auto" w:fill="auto"/>
            <w:noWrap/>
            <w:vAlign w:val="center"/>
            <w:hideMark/>
          </w:tcPr>
          <w:p w14:paraId="4E30142D"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42.6</w:t>
            </w:r>
          </w:p>
        </w:tc>
        <w:tc>
          <w:tcPr>
            <w:tcW w:w="1000" w:type="dxa"/>
            <w:shd w:val="clear" w:color="auto" w:fill="auto"/>
            <w:noWrap/>
            <w:vAlign w:val="center"/>
            <w:hideMark/>
          </w:tcPr>
          <w:p w14:paraId="2582EF4C"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29.4</w:t>
            </w:r>
          </w:p>
        </w:tc>
      </w:tr>
      <w:tr w:rsidR="007A2644" w:rsidRPr="00415F9D" w14:paraId="6CB6FE4A" w14:textId="77777777" w:rsidTr="000B28F8">
        <w:trPr>
          <w:trHeight w:val="456"/>
          <w:jc w:val="center"/>
        </w:trPr>
        <w:tc>
          <w:tcPr>
            <w:tcW w:w="1000" w:type="dxa"/>
            <w:shd w:val="clear" w:color="auto" w:fill="auto"/>
            <w:noWrap/>
            <w:vAlign w:val="center"/>
            <w:hideMark/>
          </w:tcPr>
          <w:p w14:paraId="77CE24E4"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2002</w:t>
            </w:r>
          </w:p>
        </w:tc>
        <w:tc>
          <w:tcPr>
            <w:tcW w:w="1000" w:type="dxa"/>
            <w:shd w:val="clear" w:color="auto" w:fill="auto"/>
            <w:noWrap/>
            <w:vAlign w:val="center"/>
            <w:hideMark/>
          </w:tcPr>
          <w:p w14:paraId="3A6A3584"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38.9</w:t>
            </w:r>
          </w:p>
        </w:tc>
        <w:tc>
          <w:tcPr>
            <w:tcW w:w="1000" w:type="dxa"/>
            <w:shd w:val="clear" w:color="auto" w:fill="auto"/>
            <w:noWrap/>
            <w:vAlign w:val="center"/>
            <w:hideMark/>
          </w:tcPr>
          <w:p w14:paraId="1793D801"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55.9</w:t>
            </w:r>
          </w:p>
        </w:tc>
        <w:tc>
          <w:tcPr>
            <w:tcW w:w="1000" w:type="dxa"/>
            <w:shd w:val="clear" w:color="auto" w:fill="auto"/>
            <w:noWrap/>
            <w:vAlign w:val="center"/>
            <w:hideMark/>
          </w:tcPr>
          <w:p w14:paraId="1DD26A0B"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49.5</w:t>
            </w:r>
          </w:p>
        </w:tc>
        <w:tc>
          <w:tcPr>
            <w:tcW w:w="1000" w:type="dxa"/>
            <w:shd w:val="clear" w:color="auto" w:fill="auto"/>
            <w:noWrap/>
            <w:vAlign w:val="center"/>
            <w:hideMark/>
          </w:tcPr>
          <w:p w14:paraId="2C3AED02"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63.2</w:t>
            </w:r>
          </w:p>
        </w:tc>
        <w:tc>
          <w:tcPr>
            <w:tcW w:w="1000" w:type="dxa"/>
            <w:shd w:val="clear" w:color="auto" w:fill="auto"/>
            <w:noWrap/>
            <w:vAlign w:val="center"/>
            <w:hideMark/>
          </w:tcPr>
          <w:p w14:paraId="6BA3245D"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40.8</w:t>
            </w:r>
          </w:p>
        </w:tc>
      </w:tr>
      <w:tr w:rsidR="007A2644" w:rsidRPr="00415F9D" w14:paraId="441AE178" w14:textId="77777777" w:rsidTr="000B28F8">
        <w:trPr>
          <w:trHeight w:val="456"/>
          <w:jc w:val="center"/>
        </w:trPr>
        <w:tc>
          <w:tcPr>
            <w:tcW w:w="1000" w:type="dxa"/>
            <w:shd w:val="clear" w:color="auto" w:fill="auto"/>
            <w:noWrap/>
            <w:vAlign w:val="center"/>
            <w:hideMark/>
          </w:tcPr>
          <w:p w14:paraId="43465C7C"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2003</w:t>
            </w:r>
          </w:p>
        </w:tc>
        <w:tc>
          <w:tcPr>
            <w:tcW w:w="1000" w:type="dxa"/>
            <w:shd w:val="clear" w:color="auto" w:fill="auto"/>
            <w:noWrap/>
            <w:vAlign w:val="center"/>
            <w:hideMark/>
          </w:tcPr>
          <w:p w14:paraId="7D56E7C5"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41.7</w:t>
            </w:r>
          </w:p>
        </w:tc>
        <w:tc>
          <w:tcPr>
            <w:tcW w:w="1000" w:type="dxa"/>
            <w:shd w:val="clear" w:color="auto" w:fill="auto"/>
            <w:noWrap/>
            <w:vAlign w:val="center"/>
            <w:hideMark/>
          </w:tcPr>
          <w:p w14:paraId="0A0671E5"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40.1</w:t>
            </w:r>
          </w:p>
        </w:tc>
        <w:tc>
          <w:tcPr>
            <w:tcW w:w="1000" w:type="dxa"/>
            <w:shd w:val="clear" w:color="auto" w:fill="auto"/>
            <w:noWrap/>
            <w:vAlign w:val="center"/>
            <w:hideMark/>
          </w:tcPr>
          <w:p w14:paraId="344C2573"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46.5</w:t>
            </w:r>
          </w:p>
        </w:tc>
        <w:tc>
          <w:tcPr>
            <w:tcW w:w="1000" w:type="dxa"/>
            <w:shd w:val="clear" w:color="auto" w:fill="auto"/>
            <w:noWrap/>
            <w:vAlign w:val="center"/>
            <w:hideMark/>
          </w:tcPr>
          <w:p w14:paraId="68457CA6"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41.6</w:t>
            </w:r>
          </w:p>
        </w:tc>
        <w:tc>
          <w:tcPr>
            <w:tcW w:w="1000" w:type="dxa"/>
            <w:shd w:val="clear" w:color="auto" w:fill="auto"/>
            <w:noWrap/>
            <w:vAlign w:val="center"/>
            <w:hideMark/>
          </w:tcPr>
          <w:p w14:paraId="4CCBDE45"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33.4</w:t>
            </w:r>
          </w:p>
        </w:tc>
      </w:tr>
      <w:tr w:rsidR="007A2644" w:rsidRPr="00415F9D" w14:paraId="2C17A4BF" w14:textId="77777777" w:rsidTr="000B28F8">
        <w:trPr>
          <w:trHeight w:val="456"/>
          <w:jc w:val="center"/>
        </w:trPr>
        <w:tc>
          <w:tcPr>
            <w:tcW w:w="1000" w:type="dxa"/>
            <w:shd w:val="clear" w:color="auto" w:fill="auto"/>
            <w:noWrap/>
            <w:vAlign w:val="center"/>
            <w:hideMark/>
          </w:tcPr>
          <w:p w14:paraId="5648A1B8"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2004</w:t>
            </w:r>
          </w:p>
        </w:tc>
        <w:tc>
          <w:tcPr>
            <w:tcW w:w="1000" w:type="dxa"/>
            <w:shd w:val="clear" w:color="auto" w:fill="auto"/>
            <w:noWrap/>
            <w:vAlign w:val="center"/>
            <w:hideMark/>
          </w:tcPr>
          <w:p w14:paraId="3B70E39D"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43.5</w:t>
            </w:r>
          </w:p>
        </w:tc>
        <w:tc>
          <w:tcPr>
            <w:tcW w:w="1000" w:type="dxa"/>
            <w:shd w:val="clear" w:color="auto" w:fill="auto"/>
            <w:noWrap/>
            <w:vAlign w:val="center"/>
            <w:hideMark/>
          </w:tcPr>
          <w:p w14:paraId="74D8DAB8"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49.9</w:t>
            </w:r>
          </w:p>
        </w:tc>
        <w:tc>
          <w:tcPr>
            <w:tcW w:w="1000" w:type="dxa"/>
            <w:shd w:val="clear" w:color="auto" w:fill="auto"/>
            <w:noWrap/>
            <w:vAlign w:val="center"/>
            <w:hideMark/>
          </w:tcPr>
          <w:p w14:paraId="3E4BB922"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48.6</w:t>
            </w:r>
          </w:p>
        </w:tc>
        <w:tc>
          <w:tcPr>
            <w:tcW w:w="1000" w:type="dxa"/>
            <w:shd w:val="clear" w:color="auto" w:fill="auto"/>
            <w:noWrap/>
            <w:vAlign w:val="center"/>
            <w:hideMark/>
          </w:tcPr>
          <w:p w14:paraId="7A0A2397"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49.6</w:t>
            </w:r>
          </w:p>
        </w:tc>
        <w:tc>
          <w:tcPr>
            <w:tcW w:w="1000" w:type="dxa"/>
            <w:shd w:val="clear" w:color="auto" w:fill="auto"/>
            <w:noWrap/>
            <w:vAlign w:val="center"/>
            <w:hideMark/>
          </w:tcPr>
          <w:p w14:paraId="72045AAD"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33.3</w:t>
            </w:r>
          </w:p>
        </w:tc>
      </w:tr>
      <w:tr w:rsidR="007A2644" w:rsidRPr="00415F9D" w14:paraId="213152EF" w14:textId="77777777" w:rsidTr="000B28F8">
        <w:trPr>
          <w:trHeight w:val="456"/>
          <w:jc w:val="center"/>
        </w:trPr>
        <w:tc>
          <w:tcPr>
            <w:tcW w:w="1000" w:type="dxa"/>
            <w:shd w:val="clear" w:color="auto" w:fill="auto"/>
            <w:noWrap/>
            <w:vAlign w:val="center"/>
            <w:hideMark/>
          </w:tcPr>
          <w:p w14:paraId="2217FDA5"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2005</w:t>
            </w:r>
          </w:p>
        </w:tc>
        <w:tc>
          <w:tcPr>
            <w:tcW w:w="1000" w:type="dxa"/>
            <w:shd w:val="clear" w:color="auto" w:fill="auto"/>
            <w:noWrap/>
            <w:vAlign w:val="center"/>
            <w:hideMark/>
          </w:tcPr>
          <w:p w14:paraId="0D6A56A5"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17.7</w:t>
            </w:r>
          </w:p>
        </w:tc>
        <w:tc>
          <w:tcPr>
            <w:tcW w:w="1000" w:type="dxa"/>
            <w:shd w:val="clear" w:color="auto" w:fill="auto"/>
            <w:noWrap/>
            <w:vAlign w:val="center"/>
            <w:hideMark/>
          </w:tcPr>
          <w:p w14:paraId="438AB828"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46.5</w:t>
            </w:r>
          </w:p>
        </w:tc>
        <w:tc>
          <w:tcPr>
            <w:tcW w:w="1000" w:type="dxa"/>
            <w:shd w:val="clear" w:color="auto" w:fill="auto"/>
            <w:noWrap/>
            <w:vAlign w:val="center"/>
            <w:hideMark/>
          </w:tcPr>
          <w:p w14:paraId="3BC7A38F"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54.3</w:t>
            </w:r>
          </w:p>
        </w:tc>
        <w:tc>
          <w:tcPr>
            <w:tcW w:w="1000" w:type="dxa"/>
            <w:shd w:val="clear" w:color="auto" w:fill="auto"/>
            <w:noWrap/>
            <w:vAlign w:val="center"/>
            <w:hideMark/>
          </w:tcPr>
          <w:p w14:paraId="74DA744C"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62.2</w:t>
            </w:r>
          </w:p>
        </w:tc>
        <w:tc>
          <w:tcPr>
            <w:tcW w:w="1000" w:type="dxa"/>
            <w:shd w:val="clear" w:color="auto" w:fill="auto"/>
            <w:noWrap/>
            <w:vAlign w:val="center"/>
            <w:hideMark/>
          </w:tcPr>
          <w:p w14:paraId="7BAC6F28"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49.4</w:t>
            </w:r>
          </w:p>
        </w:tc>
      </w:tr>
      <w:tr w:rsidR="007A2644" w:rsidRPr="00415F9D" w14:paraId="7E86237C" w14:textId="77777777" w:rsidTr="000B28F8">
        <w:trPr>
          <w:trHeight w:val="456"/>
          <w:jc w:val="center"/>
        </w:trPr>
        <w:tc>
          <w:tcPr>
            <w:tcW w:w="1000" w:type="dxa"/>
            <w:shd w:val="clear" w:color="auto" w:fill="auto"/>
            <w:noWrap/>
            <w:vAlign w:val="center"/>
            <w:hideMark/>
          </w:tcPr>
          <w:p w14:paraId="7C4768F9"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2006</w:t>
            </w:r>
          </w:p>
        </w:tc>
        <w:tc>
          <w:tcPr>
            <w:tcW w:w="1000" w:type="dxa"/>
            <w:shd w:val="clear" w:color="auto" w:fill="auto"/>
            <w:noWrap/>
            <w:vAlign w:val="center"/>
            <w:hideMark/>
          </w:tcPr>
          <w:p w14:paraId="5A93039A"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40.5</w:t>
            </w:r>
          </w:p>
        </w:tc>
        <w:tc>
          <w:tcPr>
            <w:tcW w:w="1000" w:type="dxa"/>
            <w:shd w:val="clear" w:color="auto" w:fill="auto"/>
            <w:noWrap/>
            <w:vAlign w:val="center"/>
            <w:hideMark/>
          </w:tcPr>
          <w:p w14:paraId="54FE218E"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54.9</w:t>
            </w:r>
          </w:p>
        </w:tc>
        <w:tc>
          <w:tcPr>
            <w:tcW w:w="1000" w:type="dxa"/>
            <w:shd w:val="clear" w:color="auto" w:fill="auto"/>
            <w:noWrap/>
            <w:vAlign w:val="center"/>
            <w:hideMark/>
          </w:tcPr>
          <w:p w14:paraId="345A3308"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51.8</w:t>
            </w:r>
          </w:p>
        </w:tc>
        <w:tc>
          <w:tcPr>
            <w:tcW w:w="1000" w:type="dxa"/>
            <w:shd w:val="clear" w:color="auto" w:fill="auto"/>
            <w:noWrap/>
            <w:vAlign w:val="center"/>
            <w:hideMark/>
          </w:tcPr>
          <w:p w14:paraId="036489B5"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47.4</w:t>
            </w:r>
          </w:p>
        </w:tc>
        <w:tc>
          <w:tcPr>
            <w:tcW w:w="1000" w:type="dxa"/>
            <w:shd w:val="clear" w:color="auto" w:fill="auto"/>
            <w:noWrap/>
            <w:vAlign w:val="center"/>
            <w:hideMark/>
          </w:tcPr>
          <w:p w14:paraId="4303A963"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48.1</w:t>
            </w:r>
          </w:p>
        </w:tc>
      </w:tr>
      <w:tr w:rsidR="007A2644" w:rsidRPr="00415F9D" w14:paraId="0FC9366B" w14:textId="77777777" w:rsidTr="000B28F8">
        <w:trPr>
          <w:trHeight w:val="456"/>
          <w:jc w:val="center"/>
        </w:trPr>
        <w:tc>
          <w:tcPr>
            <w:tcW w:w="1000" w:type="dxa"/>
            <w:shd w:val="clear" w:color="auto" w:fill="auto"/>
            <w:noWrap/>
            <w:vAlign w:val="center"/>
            <w:hideMark/>
          </w:tcPr>
          <w:p w14:paraId="7B0C5B28"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2007</w:t>
            </w:r>
          </w:p>
        </w:tc>
        <w:tc>
          <w:tcPr>
            <w:tcW w:w="1000" w:type="dxa"/>
            <w:shd w:val="clear" w:color="auto" w:fill="auto"/>
            <w:noWrap/>
            <w:vAlign w:val="center"/>
            <w:hideMark/>
          </w:tcPr>
          <w:p w14:paraId="24120B56"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27.1</w:t>
            </w:r>
          </w:p>
        </w:tc>
        <w:tc>
          <w:tcPr>
            <w:tcW w:w="1000" w:type="dxa"/>
            <w:shd w:val="clear" w:color="auto" w:fill="auto"/>
            <w:noWrap/>
            <w:vAlign w:val="center"/>
            <w:hideMark/>
          </w:tcPr>
          <w:p w14:paraId="6349BB2E"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56.1</w:t>
            </w:r>
          </w:p>
        </w:tc>
        <w:tc>
          <w:tcPr>
            <w:tcW w:w="1000" w:type="dxa"/>
            <w:shd w:val="clear" w:color="auto" w:fill="auto"/>
            <w:noWrap/>
            <w:vAlign w:val="center"/>
            <w:hideMark/>
          </w:tcPr>
          <w:p w14:paraId="1E9EC4DB"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48.4</w:t>
            </w:r>
          </w:p>
        </w:tc>
        <w:tc>
          <w:tcPr>
            <w:tcW w:w="1000" w:type="dxa"/>
            <w:shd w:val="clear" w:color="auto" w:fill="auto"/>
            <w:noWrap/>
            <w:vAlign w:val="center"/>
            <w:hideMark/>
          </w:tcPr>
          <w:p w14:paraId="4BF2C3AC"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68.6</w:t>
            </w:r>
          </w:p>
        </w:tc>
        <w:tc>
          <w:tcPr>
            <w:tcW w:w="1000" w:type="dxa"/>
            <w:shd w:val="clear" w:color="auto" w:fill="auto"/>
            <w:noWrap/>
            <w:vAlign w:val="center"/>
            <w:hideMark/>
          </w:tcPr>
          <w:p w14:paraId="3B498D94"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53.9</w:t>
            </w:r>
          </w:p>
        </w:tc>
      </w:tr>
      <w:tr w:rsidR="007A2644" w:rsidRPr="00415F9D" w14:paraId="008E7195" w14:textId="77777777" w:rsidTr="000B28F8">
        <w:trPr>
          <w:trHeight w:val="456"/>
          <w:jc w:val="center"/>
        </w:trPr>
        <w:tc>
          <w:tcPr>
            <w:tcW w:w="1000" w:type="dxa"/>
            <w:shd w:val="clear" w:color="auto" w:fill="auto"/>
            <w:noWrap/>
            <w:vAlign w:val="center"/>
            <w:hideMark/>
          </w:tcPr>
          <w:p w14:paraId="35395D92"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2008</w:t>
            </w:r>
          </w:p>
        </w:tc>
        <w:tc>
          <w:tcPr>
            <w:tcW w:w="1000" w:type="dxa"/>
            <w:shd w:val="clear" w:color="auto" w:fill="auto"/>
            <w:noWrap/>
            <w:vAlign w:val="center"/>
            <w:hideMark/>
          </w:tcPr>
          <w:p w14:paraId="74C77471"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34.4</w:t>
            </w:r>
          </w:p>
        </w:tc>
        <w:tc>
          <w:tcPr>
            <w:tcW w:w="1000" w:type="dxa"/>
            <w:shd w:val="clear" w:color="auto" w:fill="auto"/>
            <w:noWrap/>
            <w:vAlign w:val="center"/>
            <w:hideMark/>
          </w:tcPr>
          <w:p w14:paraId="22CAFB0E"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52.3</w:t>
            </w:r>
          </w:p>
        </w:tc>
        <w:tc>
          <w:tcPr>
            <w:tcW w:w="1000" w:type="dxa"/>
            <w:shd w:val="clear" w:color="auto" w:fill="auto"/>
            <w:noWrap/>
            <w:vAlign w:val="center"/>
            <w:hideMark/>
          </w:tcPr>
          <w:p w14:paraId="600E000E"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47.9</w:t>
            </w:r>
          </w:p>
        </w:tc>
        <w:tc>
          <w:tcPr>
            <w:tcW w:w="1000" w:type="dxa"/>
            <w:shd w:val="clear" w:color="auto" w:fill="auto"/>
            <w:noWrap/>
            <w:vAlign w:val="center"/>
            <w:hideMark/>
          </w:tcPr>
          <w:p w14:paraId="14250D3A"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72.7</w:t>
            </w:r>
          </w:p>
        </w:tc>
        <w:tc>
          <w:tcPr>
            <w:tcW w:w="1000" w:type="dxa"/>
            <w:shd w:val="clear" w:color="auto" w:fill="auto"/>
            <w:noWrap/>
            <w:vAlign w:val="center"/>
            <w:hideMark/>
          </w:tcPr>
          <w:p w14:paraId="6C793260"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74.3</w:t>
            </w:r>
          </w:p>
        </w:tc>
      </w:tr>
      <w:tr w:rsidR="007A2644" w:rsidRPr="00415F9D" w14:paraId="027673F8" w14:textId="77777777" w:rsidTr="000B28F8">
        <w:trPr>
          <w:trHeight w:val="456"/>
          <w:jc w:val="center"/>
        </w:trPr>
        <w:tc>
          <w:tcPr>
            <w:tcW w:w="1000" w:type="dxa"/>
            <w:shd w:val="clear" w:color="auto" w:fill="auto"/>
            <w:noWrap/>
            <w:vAlign w:val="center"/>
            <w:hideMark/>
          </w:tcPr>
          <w:p w14:paraId="73A81966"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2009</w:t>
            </w:r>
          </w:p>
        </w:tc>
        <w:tc>
          <w:tcPr>
            <w:tcW w:w="1000" w:type="dxa"/>
            <w:shd w:val="clear" w:color="auto" w:fill="auto"/>
            <w:noWrap/>
            <w:vAlign w:val="center"/>
            <w:hideMark/>
          </w:tcPr>
          <w:p w14:paraId="12E347B5"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20.9</w:t>
            </w:r>
          </w:p>
        </w:tc>
        <w:tc>
          <w:tcPr>
            <w:tcW w:w="1000" w:type="dxa"/>
            <w:shd w:val="clear" w:color="auto" w:fill="auto"/>
            <w:noWrap/>
            <w:vAlign w:val="center"/>
            <w:hideMark/>
          </w:tcPr>
          <w:p w14:paraId="3442AE1E"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76.9</w:t>
            </w:r>
          </w:p>
        </w:tc>
        <w:tc>
          <w:tcPr>
            <w:tcW w:w="1000" w:type="dxa"/>
            <w:shd w:val="clear" w:color="auto" w:fill="auto"/>
            <w:noWrap/>
            <w:vAlign w:val="center"/>
            <w:hideMark/>
          </w:tcPr>
          <w:p w14:paraId="7D1E73AF"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58.7</w:t>
            </w:r>
          </w:p>
        </w:tc>
        <w:tc>
          <w:tcPr>
            <w:tcW w:w="1000" w:type="dxa"/>
            <w:shd w:val="clear" w:color="auto" w:fill="auto"/>
            <w:noWrap/>
            <w:vAlign w:val="center"/>
            <w:hideMark/>
          </w:tcPr>
          <w:p w14:paraId="14490906"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47.9</w:t>
            </w:r>
          </w:p>
        </w:tc>
        <w:tc>
          <w:tcPr>
            <w:tcW w:w="1000" w:type="dxa"/>
            <w:shd w:val="clear" w:color="auto" w:fill="auto"/>
            <w:noWrap/>
            <w:vAlign w:val="center"/>
            <w:hideMark/>
          </w:tcPr>
          <w:p w14:paraId="50EBD5D0"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42.9</w:t>
            </w:r>
          </w:p>
        </w:tc>
      </w:tr>
      <w:tr w:rsidR="007A2644" w:rsidRPr="00415F9D" w14:paraId="3CFE501C" w14:textId="77777777" w:rsidTr="000B28F8">
        <w:trPr>
          <w:trHeight w:val="456"/>
          <w:jc w:val="center"/>
        </w:trPr>
        <w:tc>
          <w:tcPr>
            <w:tcW w:w="1000" w:type="dxa"/>
            <w:shd w:val="clear" w:color="auto" w:fill="auto"/>
            <w:noWrap/>
            <w:vAlign w:val="center"/>
            <w:hideMark/>
          </w:tcPr>
          <w:p w14:paraId="154B97AF"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2010</w:t>
            </w:r>
          </w:p>
        </w:tc>
        <w:tc>
          <w:tcPr>
            <w:tcW w:w="1000" w:type="dxa"/>
            <w:shd w:val="clear" w:color="auto" w:fill="auto"/>
            <w:noWrap/>
            <w:vAlign w:val="center"/>
            <w:hideMark/>
          </w:tcPr>
          <w:p w14:paraId="1006DCF6"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40.3</w:t>
            </w:r>
          </w:p>
        </w:tc>
        <w:tc>
          <w:tcPr>
            <w:tcW w:w="1000" w:type="dxa"/>
            <w:shd w:val="clear" w:color="auto" w:fill="auto"/>
            <w:noWrap/>
            <w:vAlign w:val="center"/>
            <w:hideMark/>
          </w:tcPr>
          <w:p w14:paraId="72577F50"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66.1</w:t>
            </w:r>
          </w:p>
        </w:tc>
        <w:tc>
          <w:tcPr>
            <w:tcW w:w="1000" w:type="dxa"/>
            <w:shd w:val="clear" w:color="auto" w:fill="auto"/>
            <w:noWrap/>
            <w:vAlign w:val="center"/>
            <w:hideMark/>
          </w:tcPr>
          <w:p w14:paraId="21BC17E0"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68.3</w:t>
            </w:r>
          </w:p>
        </w:tc>
        <w:tc>
          <w:tcPr>
            <w:tcW w:w="1000" w:type="dxa"/>
            <w:shd w:val="clear" w:color="auto" w:fill="auto"/>
            <w:noWrap/>
            <w:vAlign w:val="center"/>
            <w:hideMark/>
          </w:tcPr>
          <w:p w14:paraId="47ECB0EF"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56.4</w:t>
            </w:r>
          </w:p>
        </w:tc>
        <w:tc>
          <w:tcPr>
            <w:tcW w:w="1000" w:type="dxa"/>
            <w:shd w:val="clear" w:color="auto" w:fill="auto"/>
            <w:noWrap/>
            <w:vAlign w:val="center"/>
            <w:hideMark/>
          </w:tcPr>
          <w:p w14:paraId="5E4CA261"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52.6</w:t>
            </w:r>
          </w:p>
        </w:tc>
      </w:tr>
      <w:tr w:rsidR="007A2644" w:rsidRPr="00415F9D" w14:paraId="7BB61CE9" w14:textId="77777777" w:rsidTr="000B28F8">
        <w:trPr>
          <w:trHeight w:val="456"/>
          <w:jc w:val="center"/>
        </w:trPr>
        <w:tc>
          <w:tcPr>
            <w:tcW w:w="1000" w:type="dxa"/>
            <w:shd w:val="clear" w:color="auto" w:fill="auto"/>
            <w:noWrap/>
            <w:vAlign w:val="center"/>
            <w:hideMark/>
          </w:tcPr>
          <w:p w14:paraId="03541918" w14:textId="77777777" w:rsidR="007A2644" w:rsidRPr="00415F9D" w:rsidRDefault="007A2644" w:rsidP="00B73263">
            <w:pPr>
              <w:spacing w:line="480" w:lineRule="auto"/>
              <w:jc w:val="center"/>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2011</w:t>
            </w:r>
          </w:p>
        </w:tc>
        <w:tc>
          <w:tcPr>
            <w:tcW w:w="1000" w:type="dxa"/>
            <w:shd w:val="clear" w:color="auto" w:fill="auto"/>
            <w:noWrap/>
            <w:vAlign w:val="center"/>
            <w:hideMark/>
          </w:tcPr>
          <w:p w14:paraId="4C5355CE"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48.5</w:t>
            </w:r>
          </w:p>
        </w:tc>
        <w:tc>
          <w:tcPr>
            <w:tcW w:w="1000" w:type="dxa"/>
            <w:shd w:val="clear" w:color="auto" w:fill="auto"/>
            <w:noWrap/>
            <w:vAlign w:val="center"/>
            <w:hideMark/>
          </w:tcPr>
          <w:p w14:paraId="340FA07F"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39.7</w:t>
            </w:r>
          </w:p>
        </w:tc>
        <w:tc>
          <w:tcPr>
            <w:tcW w:w="1000" w:type="dxa"/>
            <w:shd w:val="clear" w:color="auto" w:fill="auto"/>
            <w:noWrap/>
            <w:vAlign w:val="center"/>
            <w:hideMark/>
          </w:tcPr>
          <w:p w14:paraId="568CFEC1"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57.6</w:t>
            </w:r>
          </w:p>
        </w:tc>
        <w:tc>
          <w:tcPr>
            <w:tcW w:w="1000" w:type="dxa"/>
            <w:shd w:val="clear" w:color="auto" w:fill="auto"/>
            <w:noWrap/>
            <w:vAlign w:val="center"/>
            <w:hideMark/>
          </w:tcPr>
          <w:p w14:paraId="7A160B0D"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61.0</w:t>
            </w:r>
          </w:p>
        </w:tc>
        <w:tc>
          <w:tcPr>
            <w:tcW w:w="1000" w:type="dxa"/>
            <w:shd w:val="clear" w:color="auto" w:fill="auto"/>
            <w:noWrap/>
            <w:vAlign w:val="center"/>
            <w:hideMark/>
          </w:tcPr>
          <w:p w14:paraId="3AB2E2DD" w14:textId="77777777" w:rsidR="007A2644" w:rsidRPr="00415F9D" w:rsidRDefault="007A2644" w:rsidP="00B73263">
            <w:pPr>
              <w:spacing w:line="480" w:lineRule="auto"/>
              <w:jc w:val="right"/>
              <w:rPr>
                <w:rFonts w:ascii="Times New Roman" w:eastAsia="Times New Roman" w:hAnsi="Times New Roman" w:cs="Times New Roman"/>
                <w:color w:val="000000"/>
                <w:sz w:val="24"/>
                <w:szCs w:val="24"/>
              </w:rPr>
            </w:pPr>
            <w:r w:rsidRPr="00415F9D">
              <w:rPr>
                <w:rFonts w:ascii="Times New Roman" w:eastAsia="Times New Roman" w:hAnsi="Times New Roman" w:cs="Times New Roman"/>
                <w:color w:val="000000"/>
                <w:sz w:val="24"/>
                <w:szCs w:val="24"/>
              </w:rPr>
              <w:t>52.4</w:t>
            </w:r>
          </w:p>
        </w:tc>
      </w:tr>
    </w:tbl>
    <w:p w14:paraId="148014AD" w14:textId="77777777" w:rsidR="007A2644" w:rsidRDefault="007A2644">
      <w:pPr>
        <w:rPr>
          <w:rFonts w:ascii="Times New Roman" w:hAnsi="Times New Roman" w:cs="Times New Roman"/>
          <w:b/>
          <w:noProof/>
          <w:sz w:val="24"/>
        </w:rPr>
      </w:pPr>
    </w:p>
    <w:p w14:paraId="475FCBD9" w14:textId="77777777" w:rsidR="00195C8E" w:rsidRDefault="00195C8E">
      <w:pPr>
        <w:rPr>
          <w:rFonts w:ascii="Times New Roman" w:hAnsi="Times New Roman" w:cs="Times New Roman"/>
          <w:b/>
          <w:sz w:val="24"/>
          <w:szCs w:val="24"/>
        </w:rPr>
      </w:pPr>
      <w:r>
        <w:rPr>
          <w:rFonts w:ascii="Times New Roman" w:hAnsi="Times New Roman" w:cs="Times New Roman"/>
          <w:b/>
          <w:sz w:val="24"/>
          <w:szCs w:val="24"/>
        </w:rPr>
        <w:br w:type="page"/>
      </w:r>
    </w:p>
    <w:p w14:paraId="10A5F868" w14:textId="0D21EAE8" w:rsidR="00022056" w:rsidRPr="00486E11" w:rsidRDefault="00B34163" w:rsidP="00B34163">
      <w:pPr>
        <w:pStyle w:val="ListParagraph"/>
        <w:ind w:left="1080"/>
        <w:rPr>
          <w:rFonts w:ascii="Times New Roman" w:hAnsi="Times New Roman" w:cs="Times New Roman"/>
          <w:b/>
        </w:rPr>
      </w:pPr>
      <w:r>
        <w:rPr>
          <w:rFonts w:ascii="Times New Roman" w:hAnsi="Times New Roman" w:cs="Times New Roman"/>
          <w:b/>
        </w:rPr>
        <w:lastRenderedPageBreak/>
        <w:t>TABLE VIII:</w:t>
      </w:r>
      <w:r w:rsidR="00A74293" w:rsidRPr="00486E11">
        <w:rPr>
          <w:rFonts w:ascii="Times New Roman" w:hAnsi="Times New Roman" w:cs="Times New Roman"/>
          <w:b/>
        </w:rPr>
        <w:t xml:space="preserve"> MEAN MORBIDIDTY RATE FROM </w:t>
      </w:r>
      <w:r w:rsidR="00022056" w:rsidRPr="00486E11">
        <w:rPr>
          <w:rFonts w:ascii="Times New Roman" w:hAnsi="Times New Roman" w:cs="Times New Roman"/>
          <w:b/>
        </w:rPr>
        <w:t>2000 – 2004</w:t>
      </w:r>
    </w:p>
    <w:p w14:paraId="4A37732A" w14:textId="77777777" w:rsidR="007A2644" w:rsidRDefault="00022056" w:rsidP="000B28F8">
      <w:pPr>
        <w:jc w:val="center"/>
        <w:rPr>
          <w:rFonts w:ascii="Times New Roman" w:hAnsi="Times New Roman" w:cs="Times New Roman"/>
          <w:b/>
          <w:noProof/>
          <w:sz w:val="24"/>
        </w:rPr>
      </w:pPr>
      <w:r w:rsidRPr="00415F9D">
        <w:rPr>
          <w:rFonts w:ascii="Times New Roman" w:hAnsi="Times New Roman" w:cs="Times New Roman"/>
          <w:noProof/>
          <w:sz w:val="24"/>
          <w:szCs w:val="24"/>
        </w:rPr>
        <w:drawing>
          <wp:inline distT="0" distB="0" distL="0" distR="0" wp14:anchorId="31C0062C" wp14:editId="2EB9951C">
            <wp:extent cx="3844290" cy="1186180"/>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3844290" cy="1186180"/>
                    </a:xfrm>
                    <a:prstGeom prst="rect">
                      <a:avLst/>
                    </a:prstGeom>
                    <a:noFill/>
                    <a:ln>
                      <a:noFill/>
                    </a:ln>
                  </pic:spPr>
                </pic:pic>
              </a:graphicData>
            </a:graphic>
          </wp:inline>
        </w:drawing>
      </w:r>
    </w:p>
    <w:p w14:paraId="4C49F3BD" w14:textId="77777777" w:rsidR="00022056" w:rsidRDefault="00022056">
      <w:pPr>
        <w:rPr>
          <w:rFonts w:ascii="Times New Roman" w:hAnsi="Times New Roman" w:cs="Times New Roman"/>
          <w:b/>
          <w:noProof/>
          <w:sz w:val="24"/>
        </w:rPr>
      </w:pPr>
    </w:p>
    <w:p w14:paraId="4C187F90" w14:textId="593FF97A" w:rsidR="00022056" w:rsidRDefault="00B34163" w:rsidP="00B34163">
      <w:pPr>
        <w:pStyle w:val="ListParagraph"/>
        <w:spacing w:line="240" w:lineRule="auto"/>
        <w:ind w:left="1080"/>
        <w:rPr>
          <w:rFonts w:ascii="Times New Roman" w:hAnsi="Times New Roman" w:cs="Times New Roman"/>
          <w:b/>
        </w:rPr>
      </w:pPr>
      <w:r>
        <w:rPr>
          <w:rFonts w:ascii="Times New Roman" w:hAnsi="Times New Roman" w:cs="Times New Roman"/>
          <w:b/>
        </w:rPr>
        <w:t>TABLE IX:</w:t>
      </w:r>
      <w:r w:rsidR="00A74293" w:rsidRPr="00486E11">
        <w:rPr>
          <w:rFonts w:ascii="Times New Roman" w:hAnsi="Times New Roman" w:cs="Times New Roman"/>
          <w:b/>
        </w:rPr>
        <w:t xml:space="preserve"> TOP COUNTIES IN </w:t>
      </w:r>
      <w:r w:rsidR="00022056" w:rsidRPr="00486E11">
        <w:rPr>
          <w:rFonts w:ascii="Times New Roman" w:hAnsi="Times New Roman" w:cs="Times New Roman"/>
          <w:b/>
        </w:rPr>
        <w:t xml:space="preserve">GA </w:t>
      </w:r>
      <w:r w:rsidR="00A74293" w:rsidRPr="00486E11">
        <w:rPr>
          <w:rFonts w:ascii="Times New Roman" w:hAnsi="Times New Roman" w:cs="Times New Roman"/>
          <w:b/>
        </w:rPr>
        <w:t xml:space="preserve">WITH HIGHEST LAND COVER URBAN GROWTH FROM </w:t>
      </w:r>
      <w:r w:rsidR="00022056" w:rsidRPr="00486E11">
        <w:rPr>
          <w:rFonts w:ascii="Times New Roman" w:hAnsi="Times New Roman" w:cs="Times New Roman"/>
          <w:b/>
        </w:rPr>
        <w:t>2001 to 2011</w:t>
      </w:r>
    </w:p>
    <w:p w14:paraId="70134F19" w14:textId="77777777" w:rsidR="006A098A" w:rsidRPr="00486E11" w:rsidRDefault="006A098A" w:rsidP="006A098A">
      <w:pPr>
        <w:pStyle w:val="ListParagraph"/>
        <w:spacing w:line="240" w:lineRule="auto"/>
        <w:ind w:left="1080"/>
        <w:rPr>
          <w:rFonts w:ascii="Times New Roman" w:hAnsi="Times New Roman" w:cs="Times New Roman"/>
          <w:b/>
        </w:rPr>
      </w:pPr>
    </w:p>
    <w:tbl>
      <w:tblPr>
        <w:tblStyle w:val="TableGrid"/>
        <w:tblW w:w="8052" w:type="dxa"/>
        <w:jc w:val="center"/>
        <w:tblLook w:val="04A0" w:firstRow="1" w:lastRow="0" w:firstColumn="1" w:lastColumn="0" w:noHBand="0" w:noVBand="1"/>
      </w:tblPr>
      <w:tblGrid>
        <w:gridCol w:w="1203"/>
        <w:gridCol w:w="816"/>
        <w:gridCol w:w="1242"/>
        <w:gridCol w:w="950"/>
        <w:gridCol w:w="963"/>
        <w:gridCol w:w="1163"/>
        <w:gridCol w:w="1257"/>
        <w:gridCol w:w="1257"/>
      </w:tblGrid>
      <w:tr w:rsidR="00022056" w:rsidRPr="00860179" w14:paraId="01AAA2EC" w14:textId="77777777" w:rsidTr="000B28F8">
        <w:trPr>
          <w:trHeight w:val="1100"/>
          <w:jc w:val="center"/>
        </w:trPr>
        <w:tc>
          <w:tcPr>
            <w:tcW w:w="1094" w:type="dxa"/>
          </w:tcPr>
          <w:p w14:paraId="62E29259"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County</w:t>
            </w:r>
          </w:p>
        </w:tc>
        <w:tc>
          <w:tcPr>
            <w:tcW w:w="742" w:type="dxa"/>
          </w:tcPr>
          <w:p w14:paraId="291554C6"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FIPS Code</w:t>
            </w:r>
          </w:p>
        </w:tc>
        <w:tc>
          <w:tcPr>
            <w:tcW w:w="1130" w:type="dxa"/>
          </w:tcPr>
          <w:p w14:paraId="3261EDBF"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Total Difference in the Urban Sum</w:t>
            </w:r>
          </w:p>
        </w:tc>
        <w:tc>
          <w:tcPr>
            <w:tcW w:w="864" w:type="dxa"/>
          </w:tcPr>
          <w:p w14:paraId="71EA8C9A"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2010 Median Family Income</w:t>
            </w:r>
          </w:p>
        </w:tc>
        <w:tc>
          <w:tcPr>
            <w:tcW w:w="876" w:type="dxa"/>
          </w:tcPr>
          <w:p w14:paraId="4E20F671"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2010 Percent Living in Poverty</w:t>
            </w:r>
          </w:p>
        </w:tc>
        <w:tc>
          <w:tcPr>
            <w:tcW w:w="1058" w:type="dxa"/>
          </w:tcPr>
          <w:p w14:paraId="619B28B0"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2010 Percent African American</w:t>
            </w:r>
          </w:p>
        </w:tc>
        <w:tc>
          <w:tcPr>
            <w:tcW w:w="1144" w:type="dxa"/>
          </w:tcPr>
          <w:p w14:paraId="1874C766"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2010 Percent Population White</w:t>
            </w:r>
          </w:p>
        </w:tc>
        <w:tc>
          <w:tcPr>
            <w:tcW w:w="1144" w:type="dxa"/>
          </w:tcPr>
          <w:p w14:paraId="53125744"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2010 Percent Population 65 and over</w:t>
            </w:r>
          </w:p>
        </w:tc>
      </w:tr>
      <w:tr w:rsidR="00022056" w:rsidRPr="00860179" w14:paraId="71413B37" w14:textId="77777777" w:rsidTr="000B28F8">
        <w:trPr>
          <w:trHeight w:val="214"/>
          <w:jc w:val="center"/>
        </w:trPr>
        <w:tc>
          <w:tcPr>
            <w:tcW w:w="1094" w:type="dxa"/>
          </w:tcPr>
          <w:p w14:paraId="0A38FBB3"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Gwinnett</w:t>
            </w:r>
          </w:p>
        </w:tc>
        <w:tc>
          <w:tcPr>
            <w:tcW w:w="742" w:type="dxa"/>
          </w:tcPr>
          <w:p w14:paraId="471CABD7"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13135</w:t>
            </w:r>
          </w:p>
        </w:tc>
        <w:tc>
          <w:tcPr>
            <w:tcW w:w="1130" w:type="dxa"/>
          </w:tcPr>
          <w:p w14:paraId="31F92F37"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33.6</w:t>
            </w:r>
          </w:p>
        </w:tc>
        <w:tc>
          <w:tcPr>
            <w:tcW w:w="864" w:type="dxa"/>
          </w:tcPr>
          <w:p w14:paraId="3F950C8C"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70767</w:t>
            </w:r>
          </w:p>
        </w:tc>
        <w:tc>
          <w:tcPr>
            <w:tcW w:w="876" w:type="dxa"/>
          </w:tcPr>
          <w:p w14:paraId="540F4035"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13.6</w:t>
            </w:r>
          </w:p>
        </w:tc>
        <w:tc>
          <w:tcPr>
            <w:tcW w:w="1058" w:type="dxa"/>
          </w:tcPr>
          <w:p w14:paraId="681F19ED"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23.6</w:t>
            </w:r>
          </w:p>
        </w:tc>
        <w:tc>
          <w:tcPr>
            <w:tcW w:w="1144" w:type="dxa"/>
          </w:tcPr>
          <w:p w14:paraId="0C328FCA"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53.3</w:t>
            </w:r>
          </w:p>
        </w:tc>
        <w:tc>
          <w:tcPr>
            <w:tcW w:w="1144" w:type="dxa"/>
          </w:tcPr>
          <w:p w14:paraId="0AC2E113"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6.9</w:t>
            </w:r>
          </w:p>
        </w:tc>
      </w:tr>
      <w:tr w:rsidR="00022056" w:rsidRPr="00860179" w14:paraId="545A3843" w14:textId="77777777" w:rsidTr="000B28F8">
        <w:trPr>
          <w:trHeight w:val="214"/>
          <w:jc w:val="center"/>
        </w:trPr>
        <w:tc>
          <w:tcPr>
            <w:tcW w:w="1094" w:type="dxa"/>
          </w:tcPr>
          <w:p w14:paraId="6E89985A"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Forsyth</w:t>
            </w:r>
          </w:p>
        </w:tc>
        <w:tc>
          <w:tcPr>
            <w:tcW w:w="742" w:type="dxa"/>
          </w:tcPr>
          <w:p w14:paraId="2FA699C6"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13117</w:t>
            </w:r>
          </w:p>
        </w:tc>
        <w:tc>
          <w:tcPr>
            <w:tcW w:w="1130" w:type="dxa"/>
          </w:tcPr>
          <w:p w14:paraId="25661C1F"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26.5</w:t>
            </w:r>
          </w:p>
        </w:tc>
        <w:tc>
          <w:tcPr>
            <w:tcW w:w="864" w:type="dxa"/>
          </w:tcPr>
          <w:p w14:paraId="595186E9"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96501</w:t>
            </w:r>
          </w:p>
        </w:tc>
        <w:tc>
          <w:tcPr>
            <w:tcW w:w="876" w:type="dxa"/>
          </w:tcPr>
          <w:p w14:paraId="27B17495"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7.2</w:t>
            </w:r>
          </w:p>
        </w:tc>
        <w:tc>
          <w:tcPr>
            <w:tcW w:w="1058" w:type="dxa"/>
          </w:tcPr>
          <w:p w14:paraId="5DD24D19"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2.6</w:t>
            </w:r>
          </w:p>
        </w:tc>
        <w:tc>
          <w:tcPr>
            <w:tcW w:w="1144" w:type="dxa"/>
          </w:tcPr>
          <w:p w14:paraId="67E4912B"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85.4</w:t>
            </w:r>
          </w:p>
        </w:tc>
        <w:tc>
          <w:tcPr>
            <w:tcW w:w="1144" w:type="dxa"/>
          </w:tcPr>
          <w:p w14:paraId="46A21DB3"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8.9</w:t>
            </w:r>
          </w:p>
        </w:tc>
      </w:tr>
      <w:tr w:rsidR="00022056" w:rsidRPr="00860179" w14:paraId="0EAA015E" w14:textId="77777777" w:rsidTr="000B28F8">
        <w:trPr>
          <w:trHeight w:val="214"/>
          <w:jc w:val="center"/>
        </w:trPr>
        <w:tc>
          <w:tcPr>
            <w:tcW w:w="1094" w:type="dxa"/>
          </w:tcPr>
          <w:p w14:paraId="242D532F"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Henry</w:t>
            </w:r>
          </w:p>
        </w:tc>
        <w:tc>
          <w:tcPr>
            <w:tcW w:w="742" w:type="dxa"/>
          </w:tcPr>
          <w:p w14:paraId="79DCFAAD"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13151</w:t>
            </w:r>
          </w:p>
        </w:tc>
        <w:tc>
          <w:tcPr>
            <w:tcW w:w="1130" w:type="dxa"/>
          </w:tcPr>
          <w:p w14:paraId="2D89BF6D"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24.4</w:t>
            </w:r>
          </w:p>
        </w:tc>
        <w:tc>
          <w:tcPr>
            <w:tcW w:w="864" w:type="dxa"/>
          </w:tcPr>
          <w:p w14:paraId="188186C0"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70972</w:t>
            </w:r>
          </w:p>
        </w:tc>
        <w:tc>
          <w:tcPr>
            <w:tcW w:w="876" w:type="dxa"/>
          </w:tcPr>
          <w:p w14:paraId="3C1B3889"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10.2</w:t>
            </w:r>
          </w:p>
        </w:tc>
        <w:tc>
          <w:tcPr>
            <w:tcW w:w="1058" w:type="dxa"/>
          </w:tcPr>
          <w:p w14:paraId="7B54AFDD"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36.9</w:t>
            </w:r>
          </w:p>
        </w:tc>
        <w:tc>
          <w:tcPr>
            <w:tcW w:w="1144" w:type="dxa"/>
          </w:tcPr>
          <w:p w14:paraId="7AEBB827"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55</w:t>
            </w:r>
          </w:p>
        </w:tc>
        <w:tc>
          <w:tcPr>
            <w:tcW w:w="1144" w:type="dxa"/>
          </w:tcPr>
          <w:p w14:paraId="4004AE93"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8.4</w:t>
            </w:r>
          </w:p>
        </w:tc>
      </w:tr>
      <w:tr w:rsidR="00022056" w:rsidRPr="00860179" w14:paraId="2A6D4335" w14:textId="77777777" w:rsidTr="000B28F8">
        <w:trPr>
          <w:trHeight w:val="214"/>
          <w:jc w:val="center"/>
        </w:trPr>
        <w:tc>
          <w:tcPr>
            <w:tcW w:w="1094" w:type="dxa"/>
          </w:tcPr>
          <w:p w14:paraId="2B031CF6"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Clayton</w:t>
            </w:r>
          </w:p>
        </w:tc>
        <w:tc>
          <w:tcPr>
            <w:tcW w:w="742" w:type="dxa"/>
          </w:tcPr>
          <w:p w14:paraId="317ACA7B"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13063</w:t>
            </w:r>
          </w:p>
        </w:tc>
        <w:tc>
          <w:tcPr>
            <w:tcW w:w="1130" w:type="dxa"/>
          </w:tcPr>
          <w:p w14:paraId="4EB6A49A"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22.5</w:t>
            </w:r>
          </w:p>
        </w:tc>
        <w:tc>
          <w:tcPr>
            <w:tcW w:w="864" w:type="dxa"/>
          </w:tcPr>
          <w:p w14:paraId="4FD59291"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48064</w:t>
            </w:r>
          </w:p>
        </w:tc>
        <w:tc>
          <w:tcPr>
            <w:tcW w:w="876" w:type="dxa"/>
          </w:tcPr>
          <w:p w14:paraId="4F64B0B9"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22.6</w:t>
            </w:r>
          </w:p>
        </w:tc>
        <w:tc>
          <w:tcPr>
            <w:tcW w:w="1058" w:type="dxa"/>
          </w:tcPr>
          <w:p w14:paraId="64DC8032"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66</w:t>
            </w:r>
          </w:p>
        </w:tc>
        <w:tc>
          <w:tcPr>
            <w:tcW w:w="1144" w:type="dxa"/>
          </w:tcPr>
          <w:p w14:paraId="7A2EF9F1"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18.9</w:t>
            </w:r>
          </w:p>
        </w:tc>
        <w:tc>
          <w:tcPr>
            <w:tcW w:w="1144" w:type="dxa"/>
          </w:tcPr>
          <w:p w14:paraId="77379573"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6.6</w:t>
            </w:r>
          </w:p>
        </w:tc>
      </w:tr>
      <w:tr w:rsidR="00022056" w:rsidRPr="00860179" w14:paraId="6189D6B8" w14:textId="77777777" w:rsidTr="000B28F8">
        <w:trPr>
          <w:trHeight w:val="214"/>
          <w:jc w:val="center"/>
        </w:trPr>
        <w:tc>
          <w:tcPr>
            <w:tcW w:w="1094" w:type="dxa"/>
          </w:tcPr>
          <w:p w14:paraId="3CB8076B"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Fulton</w:t>
            </w:r>
          </w:p>
        </w:tc>
        <w:tc>
          <w:tcPr>
            <w:tcW w:w="742" w:type="dxa"/>
          </w:tcPr>
          <w:p w14:paraId="7B01726D"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13121</w:t>
            </w:r>
          </w:p>
        </w:tc>
        <w:tc>
          <w:tcPr>
            <w:tcW w:w="1130" w:type="dxa"/>
          </w:tcPr>
          <w:p w14:paraId="018FC8A5"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19.8</w:t>
            </w:r>
          </w:p>
        </w:tc>
        <w:tc>
          <w:tcPr>
            <w:tcW w:w="864" w:type="dxa"/>
          </w:tcPr>
          <w:p w14:paraId="04111DF7"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75579</w:t>
            </w:r>
          </w:p>
        </w:tc>
        <w:tc>
          <w:tcPr>
            <w:tcW w:w="876" w:type="dxa"/>
          </w:tcPr>
          <w:p w14:paraId="1FB72CCE"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17.7</w:t>
            </w:r>
          </w:p>
        </w:tc>
        <w:tc>
          <w:tcPr>
            <w:tcW w:w="1058" w:type="dxa"/>
          </w:tcPr>
          <w:p w14:paraId="513E8FEB"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44</w:t>
            </w:r>
          </w:p>
        </w:tc>
        <w:tc>
          <w:tcPr>
            <w:tcW w:w="1144" w:type="dxa"/>
          </w:tcPr>
          <w:p w14:paraId="682403F2"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44.5</w:t>
            </w:r>
          </w:p>
        </w:tc>
        <w:tc>
          <w:tcPr>
            <w:tcW w:w="1144" w:type="dxa"/>
          </w:tcPr>
          <w:p w14:paraId="48B84DB4"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9.1</w:t>
            </w:r>
          </w:p>
        </w:tc>
      </w:tr>
      <w:tr w:rsidR="00022056" w:rsidRPr="00860179" w14:paraId="1521EB1B" w14:textId="77777777" w:rsidTr="000B28F8">
        <w:trPr>
          <w:trHeight w:val="214"/>
          <w:jc w:val="center"/>
        </w:trPr>
        <w:tc>
          <w:tcPr>
            <w:tcW w:w="1094" w:type="dxa"/>
          </w:tcPr>
          <w:p w14:paraId="7FFF32FF"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Cobb</w:t>
            </w:r>
          </w:p>
        </w:tc>
        <w:tc>
          <w:tcPr>
            <w:tcW w:w="742" w:type="dxa"/>
          </w:tcPr>
          <w:p w14:paraId="7C545EE3"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13067</w:t>
            </w:r>
          </w:p>
        </w:tc>
        <w:tc>
          <w:tcPr>
            <w:tcW w:w="1130" w:type="dxa"/>
          </w:tcPr>
          <w:p w14:paraId="4BC92D37"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19.6</w:t>
            </w:r>
          </w:p>
        </w:tc>
        <w:tc>
          <w:tcPr>
            <w:tcW w:w="864" w:type="dxa"/>
          </w:tcPr>
          <w:p w14:paraId="7FD86F78"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78920</w:t>
            </w:r>
          </w:p>
        </w:tc>
        <w:tc>
          <w:tcPr>
            <w:tcW w:w="876" w:type="dxa"/>
          </w:tcPr>
          <w:p w14:paraId="2D393C4A"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14</w:t>
            </w:r>
          </w:p>
        </w:tc>
        <w:tc>
          <w:tcPr>
            <w:tcW w:w="1058" w:type="dxa"/>
          </w:tcPr>
          <w:p w14:paraId="07CAB9BA"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25</w:t>
            </w:r>
          </w:p>
        </w:tc>
        <w:tc>
          <w:tcPr>
            <w:tcW w:w="1144" w:type="dxa"/>
          </w:tcPr>
          <w:p w14:paraId="0743DC0E"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62.2</w:t>
            </w:r>
          </w:p>
        </w:tc>
        <w:tc>
          <w:tcPr>
            <w:tcW w:w="1144" w:type="dxa"/>
          </w:tcPr>
          <w:p w14:paraId="515DC380"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8.7</w:t>
            </w:r>
          </w:p>
        </w:tc>
      </w:tr>
      <w:tr w:rsidR="00022056" w:rsidRPr="00860179" w14:paraId="130D70CC" w14:textId="77777777" w:rsidTr="000B28F8">
        <w:trPr>
          <w:trHeight w:val="214"/>
          <w:jc w:val="center"/>
        </w:trPr>
        <w:tc>
          <w:tcPr>
            <w:tcW w:w="1094" w:type="dxa"/>
          </w:tcPr>
          <w:p w14:paraId="514529F9"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Douglas</w:t>
            </w:r>
          </w:p>
        </w:tc>
        <w:tc>
          <w:tcPr>
            <w:tcW w:w="742" w:type="dxa"/>
          </w:tcPr>
          <w:p w14:paraId="65681404"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13097</w:t>
            </w:r>
          </w:p>
        </w:tc>
        <w:tc>
          <w:tcPr>
            <w:tcW w:w="1130" w:type="dxa"/>
          </w:tcPr>
          <w:p w14:paraId="64D4C022"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18.6</w:t>
            </w:r>
          </w:p>
        </w:tc>
        <w:tc>
          <w:tcPr>
            <w:tcW w:w="864" w:type="dxa"/>
          </w:tcPr>
          <w:p w14:paraId="50DBBAA8"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62977</w:t>
            </w:r>
          </w:p>
        </w:tc>
        <w:tc>
          <w:tcPr>
            <w:tcW w:w="876" w:type="dxa"/>
          </w:tcPr>
          <w:p w14:paraId="1894A4DD"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12.7</w:t>
            </w:r>
          </w:p>
        </w:tc>
        <w:tc>
          <w:tcPr>
            <w:tcW w:w="1058" w:type="dxa"/>
          </w:tcPr>
          <w:p w14:paraId="19855FFE"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39.5</w:t>
            </w:r>
          </w:p>
        </w:tc>
        <w:tc>
          <w:tcPr>
            <w:tcW w:w="1144" w:type="dxa"/>
          </w:tcPr>
          <w:p w14:paraId="2CC06579"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52.5</w:t>
            </w:r>
          </w:p>
        </w:tc>
        <w:tc>
          <w:tcPr>
            <w:tcW w:w="1144" w:type="dxa"/>
          </w:tcPr>
          <w:p w14:paraId="6C019065"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8.5</w:t>
            </w:r>
          </w:p>
        </w:tc>
      </w:tr>
      <w:tr w:rsidR="00022056" w:rsidRPr="00860179" w14:paraId="3CD3CEED" w14:textId="77777777" w:rsidTr="000B28F8">
        <w:trPr>
          <w:trHeight w:val="214"/>
          <w:jc w:val="center"/>
        </w:trPr>
        <w:tc>
          <w:tcPr>
            <w:tcW w:w="1094" w:type="dxa"/>
          </w:tcPr>
          <w:p w14:paraId="05AD1090"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Barrow</w:t>
            </w:r>
          </w:p>
        </w:tc>
        <w:tc>
          <w:tcPr>
            <w:tcW w:w="742" w:type="dxa"/>
          </w:tcPr>
          <w:p w14:paraId="5B611E9B"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13013</w:t>
            </w:r>
          </w:p>
        </w:tc>
        <w:tc>
          <w:tcPr>
            <w:tcW w:w="1130" w:type="dxa"/>
          </w:tcPr>
          <w:p w14:paraId="37E00649"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18.4</w:t>
            </w:r>
          </w:p>
        </w:tc>
        <w:tc>
          <w:tcPr>
            <w:tcW w:w="864" w:type="dxa"/>
          </w:tcPr>
          <w:p w14:paraId="285E0087"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55415</w:t>
            </w:r>
          </w:p>
        </w:tc>
        <w:tc>
          <w:tcPr>
            <w:tcW w:w="876" w:type="dxa"/>
          </w:tcPr>
          <w:p w14:paraId="394704FF"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12</w:t>
            </w:r>
          </w:p>
        </w:tc>
        <w:tc>
          <w:tcPr>
            <w:tcW w:w="1058" w:type="dxa"/>
          </w:tcPr>
          <w:p w14:paraId="74978F30"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11.4</w:t>
            </w:r>
          </w:p>
        </w:tc>
        <w:tc>
          <w:tcPr>
            <w:tcW w:w="1144" w:type="dxa"/>
          </w:tcPr>
          <w:p w14:paraId="755D1B7F"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78.8</w:t>
            </w:r>
          </w:p>
        </w:tc>
        <w:tc>
          <w:tcPr>
            <w:tcW w:w="1144" w:type="dxa"/>
          </w:tcPr>
          <w:p w14:paraId="0FF4C91B"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9.3</w:t>
            </w:r>
          </w:p>
        </w:tc>
      </w:tr>
      <w:tr w:rsidR="00022056" w:rsidRPr="00860179" w14:paraId="72E79C92" w14:textId="77777777" w:rsidTr="000B28F8">
        <w:trPr>
          <w:trHeight w:val="214"/>
          <w:jc w:val="center"/>
        </w:trPr>
        <w:tc>
          <w:tcPr>
            <w:tcW w:w="1094" w:type="dxa"/>
          </w:tcPr>
          <w:p w14:paraId="24B623D4"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Paulding</w:t>
            </w:r>
          </w:p>
        </w:tc>
        <w:tc>
          <w:tcPr>
            <w:tcW w:w="742" w:type="dxa"/>
          </w:tcPr>
          <w:p w14:paraId="7A894BA9"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13223</w:t>
            </w:r>
          </w:p>
        </w:tc>
        <w:tc>
          <w:tcPr>
            <w:tcW w:w="1130" w:type="dxa"/>
          </w:tcPr>
          <w:p w14:paraId="002895D3"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18.1</w:t>
            </w:r>
          </w:p>
        </w:tc>
        <w:tc>
          <w:tcPr>
            <w:tcW w:w="864" w:type="dxa"/>
          </w:tcPr>
          <w:p w14:paraId="300863D8"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67117</w:t>
            </w:r>
          </w:p>
        </w:tc>
        <w:tc>
          <w:tcPr>
            <w:tcW w:w="876" w:type="dxa"/>
          </w:tcPr>
          <w:p w14:paraId="4CEB250B"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8.8</w:t>
            </w:r>
          </w:p>
        </w:tc>
        <w:tc>
          <w:tcPr>
            <w:tcW w:w="1058" w:type="dxa"/>
          </w:tcPr>
          <w:p w14:paraId="73F8FB79"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17.1</w:t>
            </w:r>
          </w:p>
        </w:tc>
        <w:tc>
          <w:tcPr>
            <w:tcW w:w="1144" w:type="dxa"/>
          </w:tcPr>
          <w:p w14:paraId="31D4410D"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77.7</w:t>
            </w:r>
          </w:p>
        </w:tc>
        <w:tc>
          <w:tcPr>
            <w:tcW w:w="1144" w:type="dxa"/>
          </w:tcPr>
          <w:p w14:paraId="36D05F5F"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7.2</w:t>
            </w:r>
          </w:p>
        </w:tc>
      </w:tr>
      <w:tr w:rsidR="00022056" w:rsidRPr="00860179" w14:paraId="48334B64" w14:textId="77777777" w:rsidTr="000B28F8">
        <w:trPr>
          <w:trHeight w:val="214"/>
          <w:jc w:val="center"/>
        </w:trPr>
        <w:tc>
          <w:tcPr>
            <w:tcW w:w="1094" w:type="dxa"/>
          </w:tcPr>
          <w:p w14:paraId="3A6E7DCF"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Cherokee</w:t>
            </w:r>
          </w:p>
        </w:tc>
        <w:tc>
          <w:tcPr>
            <w:tcW w:w="742" w:type="dxa"/>
          </w:tcPr>
          <w:p w14:paraId="3BDD2FE9"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13057</w:t>
            </w:r>
          </w:p>
        </w:tc>
        <w:tc>
          <w:tcPr>
            <w:tcW w:w="1130" w:type="dxa"/>
          </w:tcPr>
          <w:p w14:paraId="2F83E2F3"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15.2</w:t>
            </w:r>
          </w:p>
        </w:tc>
        <w:tc>
          <w:tcPr>
            <w:tcW w:w="864" w:type="dxa"/>
          </w:tcPr>
          <w:p w14:paraId="71A64DEE"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77190</w:t>
            </w:r>
          </w:p>
        </w:tc>
        <w:tc>
          <w:tcPr>
            <w:tcW w:w="876" w:type="dxa"/>
          </w:tcPr>
          <w:p w14:paraId="14089282"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8.6</w:t>
            </w:r>
          </w:p>
        </w:tc>
        <w:tc>
          <w:tcPr>
            <w:tcW w:w="1058" w:type="dxa"/>
          </w:tcPr>
          <w:p w14:paraId="27E94032"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5.7</w:t>
            </w:r>
          </w:p>
        </w:tc>
        <w:tc>
          <w:tcPr>
            <w:tcW w:w="1144" w:type="dxa"/>
          </w:tcPr>
          <w:p w14:paraId="3A509621"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86.6</w:t>
            </w:r>
          </w:p>
        </w:tc>
        <w:tc>
          <w:tcPr>
            <w:tcW w:w="1144" w:type="dxa"/>
          </w:tcPr>
          <w:p w14:paraId="409C5345"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9.2</w:t>
            </w:r>
          </w:p>
        </w:tc>
      </w:tr>
      <w:tr w:rsidR="00022056" w:rsidRPr="00860179" w14:paraId="5A211DDF" w14:textId="77777777" w:rsidTr="000B28F8">
        <w:trPr>
          <w:trHeight w:val="214"/>
          <w:jc w:val="center"/>
        </w:trPr>
        <w:tc>
          <w:tcPr>
            <w:tcW w:w="1094" w:type="dxa"/>
          </w:tcPr>
          <w:p w14:paraId="72E0268C"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Jackson</w:t>
            </w:r>
          </w:p>
        </w:tc>
        <w:tc>
          <w:tcPr>
            <w:tcW w:w="742" w:type="dxa"/>
          </w:tcPr>
          <w:p w14:paraId="1C33C64B"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13157</w:t>
            </w:r>
          </w:p>
        </w:tc>
        <w:tc>
          <w:tcPr>
            <w:tcW w:w="1130" w:type="dxa"/>
          </w:tcPr>
          <w:p w14:paraId="094AE16C"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13.5</w:t>
            </w:r>
          </w:p>
        </w:tc>
        <w:tc>
          <w:tcPr>
            <w:tcW w:w="864" w:type="dxa"/>
          </w:tcPr>
          <w:p w14:paraId="18B6AC3A"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58239</w:t>
            </w:r>
          </w:p>
        </w:tc>
        <w:tc>
          <w:tcPr>
            <w:tcW w:w="876" w:type="dxa"/>
          </w:tcPr>
          <w:p w14:paraId="32F9E531"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15.7</w:t>
            </w:r>
          </w:p>
        </w:tc>
        <w:tc>
          <w:tcPr>
            <w:tcW w:w="1058" w:type="dxa"/>
          </w:tcPr>
          <w:p w14:paraId="37DA6484"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6.8</w:t>
            </w:r>
          </w:p>
        </w:tc>
        <w:tc>
          <w:tcPr>
            <w:tcW w:w="1144" w:type="dxa"/>
          </w:tcPr>
          <w:p w14:paraId="504EDC04"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86.8</w:t>
            </w:r>
          </w:p>
        </w:tc>
        <w:tc>
          <w:tcPr>
            <w:tcW w:w="1144" w:type="dxa"/>
          </w:tcPr>
          <w:p w14:paraId="7C5B6AE7"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11.9</w:t>
            </w:r>
          </w:p>
        </w:tc>
      </w:tr>
      <w:tr w:rsidR="00022056" w:rsidRPr="00860179" w14:paraId="2CCF0A16" w14:textId="77777777" w:rsidTr="000B28F8">
        <w:trPr>
          <w:trHeight w:val="214"/>
          <w:jc w:val="center"/>
        </w:trPr>
        <w:tc>
          <w:tcPr>
            <w:tcW w:w="1094" w:type="dxa"/>
          </w:tcPr>
          <w:p w14:paraId="4383DAE3"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Hall</w:t>
            </w:r>
          </w:p>
        </w:tc>
        <w:tc>
          <w:tcPr>
            <w:tcW w:w="742" w:type="dxa"/>
          </w:tcPr>
          <w:p w14:paraId="34711F5E"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13139</w:t>
            </w:r>
          </w:p>
        </w:tc>
        <w:tc>
          <w:tcPr>
            <w:tcW w:w="1130" w:type="dxa"/>
          </w:tcPr>
          <w:p w14:paraId="72CD1803"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12.6</w:t>
            </w:r>
          </w:p>
        </w:tc>
        <w:tc>
          <w:tcPr>
            <w:tcW w:w="864" w:type="dxa"/>
          </w:tcPr>
          <w:p w14:paraId="411F1424"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57774</w:t>
            </w:r>
          </w:p>
        </w:tc>
        <w:tc>
          <w:tcPr>
            <w:tcW w:w="876" w:type="dxa"/>
          </w:tcPr>
          <w:p w14:paraId="60547607"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17.8</w:t>
            </w:r>
          </w:p>
        </w:tc>
        <w:tc>
          <w:tcPr>
            <w:tcW w:w="1058" w:type="dxa"/>
          </w:tcPr>
          <w:p w14:paraId="2340D94A"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7.4</w:t>
            </w:r>
          </w:p>
        </w:tc>
        <w:tc>
          <w:tcPr>
            <w:tcW w:w="1144" w:type="dxa"/>
          </w:tcPr>
          <w:p w14:paraId="09DCB132"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74.1</w:t>
            </w:r>
          </w:p>
        </w:tc>
        <w:tc>
          <w:tcPr>
            <w:tcW w:w="1144" w:type="dxa"/>
          </w:tcPr>
          <w:p w14:paraId="72867F50"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11.1</w:t>
            </w:r>
          </w:p>
        </w:tc>
      </w:tr>
      <w:tr w:rsidR="00022056" w:rsidRPr="00860179" w14:paraId="5820A90C" w14:textId="77777777" w:rsidTr="000B28F8">
        <w:trPr>
          <w:trHeight w:val="226"/>
          <w:jc w:val="center"/>
        </w:trPr>
        <w:tc>
          <w:tcPr>
            <w:tcW w:w="1094" w:type="dxa"/>
          </w:tcPr>
          <w:p w14:paraId="1DC2C8BC"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Fayette</w:t>
            </w:r>
          </w:p>
        </w:tc>
        <w:tc>
          <w:tcPr>
            <w:tcW w:w="742" w:type="dxa"/>
          </w:tcPr>
          <w:p w14:paraId="549B867F"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13113</w:t>
            </w:r>
          </w:p>
        </w:tc>
        <w:tc>
          <w:tcPr>
            <w:tcW w:w="1130" w:type="dxa"/>
          </w:tcPr>
          <w:p w14:paraId="6D83AACC"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11.7</w:t>
            </w:r>
          </w:p>
        </w:tc>
        <w:tc>
          <w:tcPr>
            <w:tcW w:w="864" w:type="dxa"/>
          </w:tcPr>
          <w:p w14:paraId="6F3C4D31"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92976</w:t>
            </w:r>
          </w:p>
        </w:tc>
        <w:tc>
          <w:tcPr>
            <w:tcW w:w="876" w:type="dxa"/>
          </w:tcPr>
          <w:p w14:paraId="776A3F04"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6.7</w:t>
            </w:r>
          </w:p>
        </w:tc>
        <w:tc>
          <w:tcPr>
            <w:tcW w:w="1058" w:type="dxa"/>
          </w:tcPr>
          <w:p w14:paraId="42008426"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20.1</w:t>
            </w:r>
          </w:p>
        </w:tc>
        <w:tc>
          <w:tcPr>
            <w:tcW w:w="1144" w:type="dxa"/>
          </w:tcPr>
          <w:p w14:paraId="28DA7DD9"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71.1</w:t>
            </w:r>
          </w:p>
        </w:tc>
        <w:tc>
          <w:tcPr>
            <w:tcW w:w="1144" w:type="dxa"/>
          </w:tcPr>
          <w:p w14:paraId="611AB1B7"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12.7</w:t>
            </w:r>
          </w:p>
        </w:tc>
      </w:tr>
      <w:tr w:rsidR="00022056" w:rsidRPr="00860179" w14:paraId="301B8410" w14:textId="77777777" w:rsidTr="000B28F8">
        <w:trPr>
          <w:trHeight w:val="214"/>
          <w:jc w:val="center"/>
        </w:trPr>
        <w:tc>
          <w:tcPr>
            <w:tcW w:w="1094" w:type="dxa"/>
          </w:tcPr>
          <w:p w14:paraId="78021CF4"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Houston</w:t>
            </w:r>
          </w:p>
        </w:tc>
        <w:tc>
          <w:tcPr>
            <w:tcW w:w="742" w:type="dxa"/>
          </w:tcPr>
          <w:p w14:paraId="041DB68E"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13153</w:t>
            </w:r>
          </w:p>
        </w:tc>
        <w:tc>
          <w:tcPr>
            <w:tcW w:w="1130" w:type="dxa"/>
          </w:tcPr>
          <w:p w14:paraId="02F10715"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11.6</w:t>
            </w:r>
          </w:p>
        </w:tc>
        <w:tc>
          <w:tcPr>
            <w:tcW w:w="864" w:type="dxa"/>
          </w:tcPr>
          <w:p w14:paraId="73A96B85"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67227</w:t>
            </w:r>
          </w:p>
        </w:tc>
        <w:tc>
          <w:tcPr>
            <w:tcW w:w="876" w:type="dxa"/>
          </w:tcPr>
          <w:p w14:paraId="458EC4AE"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14</w:t>
            </w:r>
          </w:p>
        </w:tc>
        <w:tc>
          <w:tcPr>
            <w:tcW w:w="1058" w:type="dxa"/>
          </w:tcPr>
          <w:p w14:paraId="111C1F41"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28.6</w:t>
            </w:r>
          </w:p>
        </w:tc>
        <w:tc>
          <w:tcPr>
            <w:tcW w:w="1144" w:type="dxa"/>
          </w:tcPr>
          <w:p w14:paraId="7EE7C47F"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63.4</w:t>
            </w:r>
          </w:p>
        </w:tc>
        <w:tc>
          <w:tcPr>
            <w:tcW w:w="1144" w:type="dxa"/>
          </w:tcPr>
          <w:p w14:paraId="1C6A2BB5"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10.4</w:t>
            </w:r>
          </w:p>
        </w:tc>
      </w:tr>
      <w:tr w:rsidR="00022056" w:rsidRPr="00860179" w14:paraId="73C28664" w14:textId="77777777" w:rsidTr="000B28F8">
        <w:trPr>
          <w:trHeight w:val="214"/>
          <w:jc w:val="center"/>
        </w:trPr>
        <w:tc>
          <w:tcPr>
            <w:tcW w:w="1094" w:type="dxa"/>
          </w:tcPr>
          <w:p w14:paraId="2AA63454"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DeKalb</w:t>
            </w:r>
          </w:p>
        </w:tc>
        <w:tc>
          <w:tcPr>
            <w:tcW w:w="742" w:type="dxa"/>
          </w:tcPr>
          <w:p w14:paraId="45323E2D"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13089</w:t>
            </w:r>
          </w:p>
        </w:tc>
        <w:tc>
          <w:tcPr>
            <w:tcW w:w="1130" w:type="dxa"/>
          </w:tcPr>
          <w:p w14:paraId="33881F03"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11.31</w:t>
            </w:r>
          </w:p>
        </w:tc>
        <w:tc>
          <w:tcPr>
            <w:tcW w:w="864" w:type="dxa"/>
          </w:tcPr>
          <w:p w14:paraId="081A87B1"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60718</w:t>
            </w:r>
          </w:p>
        </w:tc>
        <w:tc>
          <w:tcPr>
            <w:tcW w:w="876" w:type="dxa"/>
          </w:tcPr>
          <w:p w14:paraId="7CD43D5B"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19.4</w:t>
            </w:r>
          </w:p>
        </w:tc>
        <w:tc>
          <w:tcPr>
            <w:tcW w:w="1058" w:type="dxa"/>
          </w:tcPr>
          <w:p w14:paraId="7542C4C4"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54</w:t>
            </w:r>
          </w:p>
        </w:tc>
        <w:tc>
          <w:tcPr>
            <w:tcW w:w="1144" w:type="dxa"/>
          </w:tcPr>
          <w:p w14:paraId="1D838506"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33.3</w:t>
            </w:r>
          </w:p>
        </w:tc>
        <w:tc>
          <w:tcPr>
            <w:tcW w:w="1144" w:type="dxa"/>
          </w:tcPr>
          <w:p w14:paraId="5992E75B"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9</w:t>
            </w:r>
          </w:p>
        </w:tc>
      </w:tr>
      <w:tr w:rsidR="00022056" w:rsidRPr="00860179" w14:paraId="76E5CC49" w14:textId="77777777" w:rsidTr="000B28F8">
        <w:trPr>
          <w:trHeight w:val="214"/>
          <w:jc w:val="center"/>
        </w:trPr>
        <w:tc>
          <w:tcPr>
            <w:tcW w:w="1094" w:type="dxa"/>
          </w:tcPr>
          <w:p w14:paraId="08AA9F98"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Clarke</w:t>
            </w:r>
          </w:p>
        </w:tc>
        <w:tc>
          <w:tcPr>
            <w:tcW w:w="742" w:type="dxa"/>
          </w:tcPr>
          <w:p w14:paraId="14B9480A"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13059</w:t>
            </w:r>
          </w:p>
        </w:tc>
        <w:tc>
          <w:tcPr>
            <w:tcW w:w="1130" w:type="dxa"/>
          </w:tcPr>
          <w:p w14:paraId="230D557E"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11.3</w:t>
            </w:r>
          </w:p>
        </w:tc>
        <w:tc>
          <w:tcPr>
            <w:tcW w:w="864" w:type="dxa"/>
          </w:tcPr>
          <w:p w14:paraId="51957C8B"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51687</w:t>
            </w:r>
          </w:p>
        </w:tc>
        <w:tc>
          <w:tcPr>
            <w:tcW w:w="876" w:type="dxa"/>
          </w:tcPr>
          <w:p w14:paraId="6ED7BC0E"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33.3</w:t>
            </w:r>
          </w:p>
        </w:tc>
        <w:tc>
          <w:tcPr>
            <w:tcW w:w="1058" w:type="dxa"/>
          </w:tcPr>
          <w:p w14:paraId="655663F0"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26</w:t>
            </w:r>
          </w:p>
        </w:tc>
        <w:tc>
          <w:tcPr>
            <w:tcW w:w="1144" w:type="dxa"/>
          </w:tcPr>
          <w:p w14:paraId="3E44DBF5"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61.9</w:t>
            </w:r>
          </w:p>
        </w:tc>
        <w:tc>
          <w:tcPr>
            <w:tcW w:w="1144" w:type="dxa"/>
          </w:tcPr>
          <w:p w14:paraId="72B723D0"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8.5</w:t>
            </w:r>
          </w:p>
        </w:tc>
      </w:tr>
      <w:tr w:rsidR="00022056" w:rsidRPr="00860179" w14:paraId="0E47627B" w14:textId="77777777" w:rsidTr="000B28F8">
        <w:trPr>
          <w:trHeight w:val="214"/>
          <w:jc w:val="center"/>
        </w:trPr>
        <w:tc>
          <w:tcPr>
            <w:tcW w:w="1094" w:type="dxa"/>
          </w:tcPr>
          <w:p w14:paraId="68DAF1BF"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Muscogee</w:t>
            </w:r>
          </w:p>
        </w:tc>
        <w:tc>
          <w:tcPr>
            <w:tcW w:w="742" w:type="dxa"/>
          </w:tcPr>
          <w:p w14:paraId="32791583"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13125</w:t>
            </w:r>
          </w:p>
        </w:tc>
        <w:tc>
          <w:tcPr>
            <w:tcW w:w="1130" w:type="dxa"/>
          </w:tcPr>
          <w:p w14:paraId="6A3B165C"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10.6</w:t>
            </w:r>
          </w:p>
        </w:tc>
        <w:tc>
          <w:tcPr>
            <w:tcW w:w="864" w:type="dxa"/>
          </w:tcPr>
          <w:p w14:paraId="77D5A41B"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46283</w:t>
            </w:r>
          </w:p>
        </w:tc>
        <w:tc>
          <w:tcPr>
            <w:tcW w:w="876" w:type="dxa"/>
          </w:tcPr>
          <w:p w14:paraId="5A059419"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18.5</w:t>
            </w:r>
          </w:p>
        </w:tc>
        <w:tc>
          <w:tcPr>
            <w:tcW w:w="1058" w:type="dxa"/>
          </w:tcPr>
          <w:p w14:paraId="230F5954"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8.2</w:t>
            </w:r>
          </w:p>
        </w:tc>
        <w:tc>
          <w:tcPr>
            <w:tcW w:w="1144" w:type="dxa"/>
          </w:tcPr>
          <w:p w14:paraId="1EE2A19E"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89.8</w:t>
            </w:r>
          </w:p>
        </w:tc>
        <w:tc>
          <w:tcPr>
            <w:tcW w:w="1144" w:type="dxa"/>
          </w:tcPr>
          <w:p w14:paraId="775EE36A"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15</w:t>
            </w:r>
          </w:p>
        </w:tc>
      </w:tr>
      <w:tr w:rsidR="00022056" w:rsidRPr="00860179" w14:paraId="1102860A" w14:textId="77777777" w:rsidTr="000B28F8">
        <w:trPr>
          <w:trHeight w:val="214"/>
          <w:jc w:val="center"/>
        </w:trPr>
        <w:tc>
          <w:tcPr>
            <w:tcW w:w="1094" w:type="dxa"/>
          </w:tcPr>
          <w:p w14:paraId="6399BDA8"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Newton</w:t>
            </w:r>
          </w:p>
        </w:tc>
        <w:tc>
          <w:tcPr>
            <w:tcW w:w="742" w:type="dxa"/>
          </w:tcPr>
          <w:p w14:paraId="1C0DBFFB"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13127</w:t>
            </w:r>
          </w:p>
        </w:tc>
        <w:tc>
          <w:tcPr>
            <w:tcW w:w="1130" w:type="dxa"/>
          </w:tcPr>
          <w:p w14:paraId="568AD3E1"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10.1</w:t>
            </w:r>
          </w:p>
        </w:tc>
        <w:tc>
          <w:tcPr>
            <w:tcW w:w="864" w:type="dxa"/>
          </w:tcPr>
          <w:p w14:paraId="26EF3475"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62445</w:t>
            </w:r>
          </w:p>
        </w:tc>
        <w:tc>
          <w:tcPr>
            <w:tcW w:w="876" w:type="dxa"/>
          </w:tcPr>
          <w:p w14:paraId="41BC3E8D"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18.8</w:t>
            </w:r>
          </w:p>
        </w:tc>
        <w:tc>
          <w:tcPr>
            <w:tcW w:w="1058" w:type="dxa"/>
          </w:tcPr>
          <w:p w14:paraId="6DB87D17"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26</w:t>
            </w:r>
          </w:p>
        </w:tc>
        <w:tc>
          <w:tcPr>
            <w:tcW w:w="1144" w:type="dxa"/>
          </w:tcPr>
          <w:p w14:paraId="59A3BB56"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67.6</w:t>
            </w:r>
          </w:p>
        </w:tc>
        <w:tc>
          <w:tcPr>
            <w:tcW w:w="1144" w:type="dxa"/>
          </w:tcPr>
          <w:p w14:paraId="7956C64E"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15</w:t>
            </w:r>
          </w:p>
        </w:tc>
      </w:tr>
      <w:tr w:rsidR="00022056" w:rsidRPr="00860179" w14:paraId="2E337E9A" w14:textId="77777777" w:rsidTr="000B28F8">
        <w:trPr>
          <w:trHeight w:val="214"/>
          <w:jc w:val="center"/>
        </w:trPr>
        <w:tc>
          <w:tcPr>
            <w:tcW w:w="1094" w:type="dxa"/>
          </w:tcPr>
          <w:p w14:paraId="28DCF019"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Columbia</w:t>
            </w:r>
          </w:p>
        </w:tc>
        <w:tc>
          <w:tcPr>
            <w:tcW w:w="742" w:type="dxa"/>
          </w:tcPr>
          <w:p w14:paraId="3EF3A6FB"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13073</w:t>
            </w:r>
          </w:p>
        </w:tc>
        <w:tc>
          <w:tcPr>
            <w:tcW w:w="1130" w:type="dxa"/>
          </w:tcPr>
          <w:p w14:paraId="2459B1FE"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9.1</w:t>
            </w:r>
          </w:p>
        </w:tc>
        <w:tc>
          <w:tcPr>
            <w:tcW w:w="864" w:type="dxa"/>
          </w:tcPr>
          <w:p w14:paraId="200E29B4"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74426</w:t>
            </w:r>
          </w:p>
        </w:tc>
        <w:tc>
          <w:tcPr>
            <w:tcW w:w="876" w:type="dxa"/>
          </w:tcPr>
          <w:p w14:paraId="5A629C5B"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8.8</w:t>
            </w:r>
          </w:p>
        </w:tc>
        <w:tc>
          <w:tcPr>
            <w:tcW w:w="1058" w:type="dxa"/>
          </w:tcPr>
          <w:p w14:paraId="14153138"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14.9</w:t>
            </w:r>
          </w:p>
        </w:tc>
        <w:tc>
          <w:tcPr>
            <w:tcW w:w="1144" w:type="dxa"/>
          </w:tcPr>
          <w:p w14:paraId="0C0DE2E0"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76.5</w:t>
            </w:r>
          </w:p>
        </w:tc>
        <w:tc>
          <w:tcPr>
            <w:tcW w:w="1144" w:type="dxa"/>
          </w:tcPr>
          <w:p w14:paraId="0BC56154" w14:textId="77777777" w:rsidR="00022056" w:rsidRPr="00860179" w:rsidRDefault="00022056" w:rsidP="00486E11">
            <w:pPr>
              <w:ind w:firstLine="0"/>
              <w:rPr>
                <w:rFonts w:ascii="Times New Roman" w:eastAsiaTheme="minorHAnsi" w:hAnsi="Times New Roman" w:cs="Times New Roman"/>
                <w:lang w:eastAsia="en-US"/>
              </w:rPr>
            </w:pPr>
            <w:r w:rsidRPr="00860179">
              <w:rPr>
                <w:rFonts w:ascii="Times New Roman" w:eastAsiaTheme="minorHAnsi" w:hAnsi="Times New Roman" w:cs="Times New Roman"/>
                <w:lang w:eastAsia="en-US"/>
              </w:rPr>
              <w:t>10.2</w:t>
            </w:r>
          </w:p>
        </w:tc>
      </w:tr>
    </w:tbl>
    <w:p w14:paraId="088C9E6F" w14:textId="77777777" w:rsidR="00022056" w:rsidRDefault="00022056">
      <w:pPr>
        <w:rPr>
          <w:rFonts w:ascii="Times New Roman" w:hAnsi="Times New Roman" w:cs="Times New Roman"/>
          <w:b/>
          <w:noProof/>
          <w:sz w:val="24"/>
        </w:rPr>
      </w:pPr>
    </w:p>
    <w:p w14:paraId="475761CB" w14:textId="77777777" w:rsidR="00486E11" w:rsidRDefault="00486E11">
      <w:pPr>
        <w:rPr>
          <w:rFonts w:ascii="Times New Roman" w:hAnsi="Times New Roman" w:cs="Times New Roman"/>
          <w:b/>
          <w:sz w:val="24"/>
          <w:szCs w:val="24"/>
        </w:rPr>
      </w:pPr>
      <w:r>
        <w:rPr>
          <w:rFonts w:ascii="Times New Roman" w:hAnsi="Times New Roman" w:cs="Times New Roman"/>
          <w:b/>
          <w:sz w:val="24"/>
          <w:szCs w:val="24"/>
        </w:rPr>
        <w:br w:type="page"/>
      </w:r>
    </w:p>
    <w:p w14:paraId="15A6BC8D" w14:textId="5CCC4764" w:rsidR="00BA69DC" w:rsidRDefault="00B34163" w:rsidP="00B34163">
      <w:pPr>
        <w:pStyle w:val="ListParagraph"/>
        <w:spacing w:line="240" w:lineRule="auto"/>
        <w:ind w:left="1080"/>
        <w:rPr>
          <w:rFonts w:ascii="Times New Roman" w:hAnsi="Times New Roman" w:cs="Times New Roman"/>
          <w:b/>
        </w:rPr>
      </w:pPr>
      <w:r>
        <w:rPr>
          <w:rFonts w:ascii="Times New Roman" w:hAnsi="Times New Roman" w:cs="Times New Roman"/>
          <w:b/>
        </w:rPr>
        <w:lastRenderedPageBreak/>
        <w:t>TABLE X:</w:t>
      </w:r>
      <w:r w:rsidR="00A74293" w:rsidRPr="00486E11">
        <w:rPr>
          <w:rFonts w:ascii="Times New Roman" w:hAnsi="Times New Roman" w:cs="Times New Roman"/>
          <w:b/>
        </w:rPr>
        <w:t xml:space="preserve"> COUNTIES IN </w:t>
      </w:r>
      <w:r w:rsidR="00BA69DC" w:rsidRPr="00486E11">
        <w:rPr>
          <w:rFonts w:ascii="Times New Roman" w:hAnsi="Times New Roman" w:cs="Times New Roman"/>
          <w:b/>
        </w:rPr>
        <w:t>GA</w:t>
      </w:r>
      <w:r w:rsidR="00A74293" w:rsidRPr="00486E11">
        <w:rPr>
          <w:rFonts w:ascii="Times New Roman" w:hAnsi="Times New Roman" w:cs="Times New Roman"/>
          <w:b/>
        </w:rPr>
        <w:t xml:space="preserve"> WITH ZERO OR NEGATIVE URBAN GROWTH </w:t>
      </w:r>
    </w:p>
    <w:p w14:paraId="23DBB626" w14:textId="77777777" w:rsidR="00752C32" w:rsidRPr="00486E11" w:rsidRDefault="00752C32" w:rsidP="00B34163">
      <w:pPr>
        <w:pStyle w:val="ListParagraph"/>
        <w:spacing w:line="240" w:lineRule="auto"/>
        <w:ind w:left="1080"/>
        <w:rPr>
          <w:rFonts w:ascii="Times New Roman" w:hAnsi="Times New Roman" w:cs="Times New Roman"/>
          <w:b/>
        </w:rPr>
      </w:pPr>
    </w:p>
    <w:tbl>
      <w:tblPr>
        <w:tblStyle w:val="TableGrid1"/>
        <w:tblW w:w="8746" w:type="dxa"/>
        <w:jc w:val="center"/>
        <w:tblLook w:val="04A0" w:firstRow="1" w:lastRow="0" w:firstColumn="1" w:lastColumn="0" w:noHBand="0" w:noVBand="1"/>
      </w:tblPr>
      <w:tblGrid>
        <w:gridCol w:w="1176"/>
        <w:gridCol w:w="816"/>
        <w:gridCol w:w="1242"/>
        <w:gridCol w:w="950"/>
        <w:gridCol w:w="963"/>
        <w:gridCol w:w="1163"/>
        <w:gridCol w:w="1257"/>
        <w:gridCol w:w="1257"/>
      </w:tblGrid>
      <w:tr w:rsidR="00BA69DC" w:rsidRPr="00860179" w14:paraId="37347C45" w14:textId="77777777" w:rsidTr="00AA7397">
        <w:trPr>
          <w:trHeight w:val="990"/>
          <w:jc w:val="center"/>
        </w:trPr>
        <w:tc>
          <w:tcPr>
            <w:tcW w:w="1166" w:type="dxa"/>
          </w:tcPr>
          <w:p w14:paraId="389C37DA"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County</w:t>
            </w:r>
          </w:p>
        </w:tc>
        <w:tc>
          <w:tcPr>
            <w:tcW w:w="809" w:type="dxa"/>
          </w:tcPr>
          <w:p w14:paraId="5C177CBC"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FIPS Code</w:t>
            </w:r>
          </w:p>
        </w:tc>
        <w:tc>
          <w:tcPr>
            <w:tcW w:w="1231" w:type="dxa"/>
          </w:tcPr>
          <w:p w14:paraId="0C1930A3"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Total Difference in the Urban Sum</w:t>
            </w:r>
          </w:p>
        </w:tc>
        <w:tc>
          <w:tcPr>
            <w:tcW w:w="941" w:type="dxa"/>
          </w:tcPr>
          <w:p w14:paraId="3D6B85C0"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2010 Median Family Income</w:t>
            </w:r>
          </w:p>
        </w:tc>
        <w:tc>
          <w:tcPr>
            <w:tcW w:w="954" w:type="dxa"/>
          </w:tcPr>
          <w:p w14:paraId="60F6FADA"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2010 Percent Living in Poverty</w:t>
            </w:r>
          </w:p>
        </w:tc>
        <w:tc>
          <w:tcPr>
            <w:tcW w:w="1153" w:type="dxa"/>
          </w:tcPr>
          <w:p w14:paraId="7E0270CE"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2010 Percent African American</w:t>
            </w:r>
          </w:p>
        </w:tc>
        <w:tc>
          <w:tcPr>
            <w:tcW w:w="1246" w:type="dxa"/>
          </w:tcPr>
          <w:p w14:paraId="3EAE9974"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2010 Percent Population White</w:t>
            </w:r>
          </w:p>
        </w:tc>
        <w:tc>
          <w:tcPr>
            <w:tcW w:w="1246" w:type="dxa"/>
          </w:tcPr>
          <w:p w14:paraId="4B41D27A"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2010 Percent Population 65 and over</w:t>
            </w:r>
          </w:p>
        </w:tc>
      </w:tr>
      <w:tr w:rsidR="00BA69DC" w:rsidRPr="00860179" w14:paraId="0E7179D2" w14:textId="77777777" w:rsidTr="00AA7397">
        <w:trPr>
          <w:trHeight w:val="192"/>
          <w:jc w:val="center"/>
        </w:trPr>
        <w:tc>
          <w:tcPr>
            <w:tcW w:w="1166" w:type="dxa"/>
          </w:tcPr>
          <w:p w14:paraId="739036C2"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Clay</w:t>
            </w:r>
          </w:p>
        </w:tc>
        <w:tc>
          <w:tcPr>
            <w:tcW w:w="809" w:type="dxa"/>
          </w:tcPr>
          <w:p w14:paraId="7E91AC8E"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13061</w:t>
            </w:r>
          </w:p>
        </w:tc>
        <w:tc>
          <w:tcPr>
            <w:tcW w:w="1231" w:type="dxa"/>
          </w:tcPr>
          <w:p w14:paraId="3595BBFF"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0</w:t>
            </w:r>
          </w:p>
        </w:tc>
        <w:tc>
          <w:tcPr>
            <w:tcW w:w="941" w:type="dxa"/>
          </w:tcPr>
          <w:p w14:paraId="4C59FB94"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31354</w:t>
            </w:r>
          </w:p>
        </w:tc>
        <w:tc>
          <w:tcPr>
            <w:tcW w:w="954" w:type="dxa"/>
          </w:tcPr>
          <w:p w14:paraId="331543B8"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35.7</w:t>
            </w:r>
          </w:p>
        </w:tc>
        <w:tc>
          <w:tcPr>
            <w:tcW w:w="1153" w:type="dxa"/>
          </w:tcPr>
          <w:p w14:paraId="51D3B359"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60.4</w:t>
            </w:r>
          </w:p>
        </w:tc>
        <w:tc>
          <w:tcPr>
            <w:tcW w:w="1246" w:type="dxa"/>
          </w:tcPr>
          <w:p w14:paraId="41943E70"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37.6</w:t>
            </w:r>
          </w:p>
        </w:tc>
        <w:tc>
          <w:tcPr>
            <w:tcW w:w="1246" w:type="dxa"/>
          </w:tcPr>
          <w:p w14:paraId="6F2C381C"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19.6</w:t>
            </w:r>
          </w:p>
        </w:tc>
      </w:tr>
      <w:tr w:rsidR="00BA69DC" w:rsidRPr="00860179" w14:paraId="443E2EBB" w14:textId="77777777" w:rsidTr="00AA7397">
        <w:trPr>
          <w:trHeight w:val="192"/>
          <w:jc w:val="center"/>
        </w:trPr>
        <w:tc>
          <w:tcPr>
            <w:tcW w:w="1166" w:type="dxa"/>
          </w:tcPr>
          <w:p w14:paraId="325B1347"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Talbot</w:t>
            </w:r>
          </w:p>
        </w:tc>
        <w:tc>
          <w:tcPr>
            <w:tcW w:w="809" w:type="dxa"/>
          </w:tcPr>
          <w:p w14:paraId="6AFF6827"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13263</w:t>
            </w:r>
          </w:p>
        </w:tc>
        <w:tc>
          <w:tcPr>
            <w:tcW w:w="1231" w:type="dxa"/>
          </w:tcPr>
          <w:p w14:paraId="634B8671"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0</w:t>
            </w:r>
          </w:p>
        </w:tc>
        <w:tc>
          <w:tcPr>
            <w:tcW w:w="941" w:type="dxa"/>
          </w:tcPr>
          <w:p w14:paraId="63719B01"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43694</w:t>
            </w:r>
          </w:p>
        </w:tc>
        <w:tc>
          <w:tcPr>
            <w:tcW w:w="954" w:type="dxa"/>
          </w:tcPr>
          <w:p w14:paraId="18545C2B"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22</w:t>
            </w:r>
          </w:p>
        </w:tc>
        <w:tc>
          <w:tcPr>
            <w:tcW w:w="1153" w:type="dxa"/>
          </w:tcPr>
          <w:p w14:paraId="77609930"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59.2</w:t>
            </w:r>
          </w:p>
        </w:tc>
        <w:tc>
          <w:tcPr>
            <w:tcW w:w="1246" w:type="dxa"/>
          </w:tcPr>
          <w:p w14:paraId="4FE1AFC9"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39</w:t>
            </w:r>
          </w:p>
        </w:tc>
        <w:tc>
          <w:tcPr>
            <w:tcW w:w="1246" w:type="dxa"/>
          </w:tcPr>
          <w:p w14:paraId="20219AD9"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16.3</w:t>
            </w:r>
          </w:p>
        </w:tc>
      </w:tr>
      <w:tr w:rsidR="00BA69DC" w:rsidRPr="00860179" w14:paraId="50E5054C" w14:textId="77777777" w:rsidTr="00AA7397">
        <w:trPr>
          <w:trHeight w:val="192"/>
          <w:jc w:val="center"/>
        </w:trPr>
        <w:tc>
          <w:tcPr>
            <w:tcW w:w="1166" w:type="dxa"/>
          </w:tcPr>
          <w:p w14:paraId="209382BE"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Randolph</w:t>
            </w:r>
          </w:p>
        </w:tc>
        <w:tc>
          <w:tcPr>
            <w:tcW w:w="809" w:type="dxa"/>
          </w:tcPr>
          <w:p w14:paraId="560B7F73"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13243</w:t>
            </w:r>
          </w:p>
        </w:tc>
        <w:tc>
          <w:tcPr>
            <w:tcW w:w="1231" w:type="dxa"/>
          </w:tcPr>
          <w:p w14:paraId="1225431C"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0</w:t>
            </w:r>
          </w:p>
        </w:tc>
        <w:tc>
          <w:tcPr>
            <w:tcW w:w="941" w:type="dxa"/>
          </w:tcPr>
          <w:p w14:paraId="3A8C44F7"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29800</w:t>
            </w:r>
          </w:p>
        </w:tc>
        <w:tc>
          <w:tcPr>
            <w:tcW w:w="954" w:type="dxa"/>
          </w:tcPr>
          <w:p w14:paraId="323E8F9F"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27.6</w:t>
            </w:r>
          </w:p>
        </w:tc>
        <w:tc>
          <w:tcPr>
            <w:tcW w:w="1153" w:type="dxa"/>
          </w:tcPr>
          <w:p w14:paraId="2518A313"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61.8</w:t>
            </w:r>
          </w:p>
        </w:tc>
        <w:tc>
          <w:tcPr>
            <w:tcW w:w="1246" w:type="dxa"/>
          </w:tcPr>
          <w:p w14:paraId="3D34E15A"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36.6</w:t>
            </w:r>
          </w:p>
        </w:tc>
        <w:tc>
          <w:tcPr>
            <w:tcW w:w="1246" w:type="dxa"/>
          </w:tcPr>
          <w:p w14:paraId="30B5FE2E"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17.8</w:t>
            </w:r>
          </w:p>
        </w:tc>
      </w:tr>
      <w:tr w:rsidR="00BA69DC" w:rsidRPr="00860179" w14:paraId="0B1F0296" w14:textId="77777777" w:rsidTr="00AA7397">
        <w:trPr>
          <w:trHeight w:val="192"/>
          <w:jc w:val="center"/>
        </w:trPr>
        <w:tc>
          <w:tcPr>
            <w:tcW w:w="1166" w:type="dxa"/>
          </w:tcPr>
          <w:p w14:paraId="7D092599"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Glascock</w:t>
            </w:r>
          </w:p>
        </w:tc>
        <w:tc>
          <w:tcPr>
            <w:tcW w:w="809" w:type="dxa"/>
          </w:tcPr>
          <w:p w14:paraId="62F45B7C"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13125</w:t>
            </w:r>
          </w:p>
        </w:tc>
        <w:tc>
          <w:tcPr>
            <w:tcW w:w="1231" w:type="dxa"/>
          </w:tcPr>
          <w:p w14:paraId="53669C75"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0</w:t>
            </w:r>
          </w:p>
        </w:tc>
        <w:tc>
          <w:tcPr>
            <w:tcW w:w="941" w:type="dxa"/>
          </w:tcPr>
          <w:p w14:paraId="228D0A60"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46283</w:t>
            </w:r>
          </w:p>
        </w:tc>
        <w:tc>
          <w:tcPr>
            <w:tcW w:w="954" w:type="dxa"/>
          </w:tcPr>
          <w:p w14:paraId="17D3BE7F"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18.5</w:t>
            </w:r>
          </w:p>
        </w:tc>
        <w:tc>
          <w:tcPr>
            <w:tcW w:w="1153" w:type="dxa"/>
          </w:tcPr>
          <w:p w14:paraId="313FDBC3"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8.2</w:t>
            </w:r>
          </w:p>
        </w:tc>
        <w:tc>
          <w:tcPr>
            <w:tcW w:w="1246" w:type="dxa"/>
          </w:tcPr>
          <w:p w14:paraId="79DEA892"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89.8</w:t>
            </w:r>
          </w:p>
        </w:tc>
        <w:tc>
          <w:tcPr>
            <w:tcW w:w="1246" w:type="dxa"/>
          </w:tcPr>
          <w:p w14:paraId="6DF5D5FB"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15.1</w:t>
            </w:r>
          </w:p>
        </w:tc>
      </w:tr>
      <w:tr w:rsidR="00BA69DC" w:rsidRPr="00860179" w14:paraId="373DF370" w14:textId="77777777" w:rsidTr="00AA7397">
        <w:trPr>
          <w:trHeight w:val="192"/>
          <w:jc w:val="center"/>
        </w:trPr>
        <w:tc>
          <w:tcPr>
            <w:tcW w:w="1166" w:type="dxa"/>
          </w:tcPr>
          <w:p w14:paraId="3FB2E678"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Calhoun</w:t>
            </w:r>
          </w:p>
        </w:tc>
        <w:tc>
          <w:tcPr>
            <w:tcW w:w="809" w:type="dxa"/>
          </w:tcPr>
          <w:p w14:paraId="4D40695A"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13037</w:t>
            </w:r>
          </w:p>
        </w:tc>
        <w:tc>
          <w:tcPr>
            <w:tcW w:w="1231" w:type="dxa"/>
          </w:tcPr>
          <w:p w14:paraId="3B1680C8"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0</w:t>
            </w:r>
          </w:p>
        </w:tc>
        <w:tc>
          <w:tcPr>
            <w:tcW w:w="941" w:type="dxa"/>
          </w:tcPr>
          <w:p w14:paraId="69573F63"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37309</w:t>
            </w:r>
          </w:p>
        </w:tc>
        <w:tc>
          <w:tcPr>
            <w:tcW w:w="954" w:type="dxa"/>
          </w:tcPr>
          <w:p w14:paraId="5327A4C9"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36.8</w:t>
            </w:r>
          </w:p>
        </w:tc>
        <w:tc>
          <w:tcPr>
            <w:tcW w:w="1153" w:type="dxa"/>
          </w:tcPr>
          <w:p w14:paraId="32E99B78"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61.3</w:t>
            </w:r>
          </w:p>
        </w:tc>
        <w:tc>
          <w:tcPr>
            <w:tcW w:w="1246" w:type="dxa"/>
          </w:tcPr>
          <w:p w14:paraId="46FE2C60"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34.8</w:t>
            </w:r>
          </w:p>
        </w:tc>
        <w:tc>
          <w:tcPr>
            <w:tcW w:w="1246" w:type="dxa"/>
          </w:tcPr>
          <w:p w14:paraId="1FF93A4A"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11.9</w:t>
            </w:r>
          </w:p>
        </w:tc>
      </w:tr>
      <w:tr w:rsidR="00BA69DC" w:rsidRPr="00860179" w14:paraId="4628306E" w14:textId="77777777" w:rsidTr="00AA7397">
        <w:trPr>
          <w:trHeight w:val="192"/>
          <w:jc w:val="center"/>
        </w:trPr>
        <w:tc>
          <w:tcPr>
            <w:tcW w:w="1166" w:type="dxa"/>
          </w:tcPr>
          <w:p w14:paraId="5EB0DF43"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Jenkins</w:t>
            </w:r>
          </w:p>
        </w:tc>
        <w:tc>
          <w:tcPr>
            <w:tcW w:w="809" w:type="dxa"/>
          </w:tcPr>
          <w:p w14:paraId="4271E36F"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13165</w:t>
            </w:r>
          </w:p>
        </w:tc>
        <w:tc>
          <w:tcPr>
            <w:tcW w:w="1231" w:type="dxa"/>
          </w:tcPr>
          <w:p w14:paraId="262EE7DA"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Negative</w:t>
            </w:r>
          </w:p>
        </w:tc>
        <w:tc>
          <w:tcPr>
            <w:tcW w:w="941" w:type="dxa"/>
          </w:tcPr>
          <w:p w14:paraId="70815775"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56382</w:t>
            </w:r>
          </w:p>
        </w:tc>
        <w:tc>
          <w:tcPr>
            <w:tcW w:w="954" w:type="dxa"/>
          </w:tcPr>
          <w:p w14:paraId="2D05055D"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28.9</w:t>
            </w:r>
          </w:p>
        </w:tc>
        <w:tc>
          <w:tcPr>
            <w:tcW w:w="1153" w:type="dxa"/>
          </w:tcPr>
          <w:p w14:paraId="34AB7CF4"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40.5</w:t>
            </w:r>
          </w:p>
        </w:tc>
        <w:tc>
          <w:tcPr>
            <w:tcW w:w="1246" w:type="dxa"/>
          </w:tcPr>
          <w:p w14:paraId="31E57103"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54.9</w:t>
            </w:r>
          </w:p>
        </w:tc>
        <w:tc>
          <w:tcPr>
            <w:tcW w:w="1246" w:type="dxa"/>
          </w:tcPr>
          <w:p w14:paraId="4A2D47CC"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15</w:t>
            </w:r>
          </w:p>
        </w:tc>
      </w:tr>
      <w:tr w:rsidR="00BA69DC" w:rsidRPr="00860179" w14:paraId="51AC442B" w14:textId="77777777" w:rsidTr="00AA7397">
        <w:trPr>
          <w:trHeight w:val="192"/>
          <w:jc w:val="center"/>
        </w:trPr>
        <w:tc>
          <w:tcPr>
            <w:tcW w:w="1166" w:type="dxa"/>
          </w:tcPr>
          <w:p w14:paraId="0ED6C534"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Johnson</w:t>
            </w:r>
          </w:p>
        </w:tc>
        <w:tc>
          <w:tcPr>
            <w:tcW w:w="809" w:type="dxa"/>
          </w:tcPr>
          <w:p w14:paraId="60581C2D"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13167</w:t>
            </w:r>
          </w:p>
        </w:tc>
        <w:tc>
          <w:tcPr>
            <w:tcW w:w="1231" w:type="dxa"/>
          </w:tcPr>
          <w:p w14:paraId="2F3DE4B5"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Negative</w:t>
            </w:r>
          </w:p>
        </w:tc>
        <w:tc>
          <w:tcPr>
            <w:tcW w:w="941" w:type="dxa"/>
          </w:tcPr>
          <w:p w14:paraId="747BBEFB"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35750</w:t>
            </w:r>
          </w:p>
        </w:tc>
        <w:tc>
          <w:tcPr>
            <w:tcW w:w="954" w:type="dxa"/>
          </w:tcPr>
          <w:p w14:paraId="4A5A8B1C"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30.5</w:t>
            </w:r>
          </w:p>
        </w:tc>
        <w:tc>
          <w:tcPr>
            <w:tcW w:w="1153" w:type="dxa"/>
          </w:tcPr>
          <w:p w14:paraId="0E97889E"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35</w:t>
            </w:r>
          </w:p>
        </w:tc>
        <w:tc>
          <w:tcPr>
            <w:tcW w:w="1246" w:type="dxa"/>
          </w:tcPr>
          <w:p w14:paraId="6660C7E6"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63.1</w:t>
            </w:r>
          </w:p>
        </w:tc>
        <w:tc>
          <w:tcPr>
            <w:tcW w:w="1246" w:type="dxa"/>
          </w:tcPr>
          <w:p w14:paraId="29E1ACBB"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14</w:t>
            </w:r>
          </w:p>
        </w:tc>
      </w:tr>
      <w:tr w:rsidR="00BA69DC" w:rsidRPr="00860179" w14:paraId="259E6AE1" w14:textId="77777777" w:rsidTr="00AA7397">
        <w:trPr>
          <w:trHeight w:val="192"/>
          <w:jc w:val="center"/>
        </w:trPr>
        <w:tc>
          <w:tcPr>
            <w:tcW w:w="1166" w:type="dxa"/>
          </w:tcPr>
          <w:p w14:paraId="58C01557"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Taliaferro</w:t>
            </w:r>
          </w:p>
        </w:tc>
        <w:tc>
          <w:tcPr>
            <w:tcW w:w="809" w:type="dxa"/>
          </w:tcPr>
          <w:p w14:paraId="5BFF7DC6"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13265</w:t>
            </w:r>
          </w:p>
        </w:tc>
        <w:tc>
          <w:tcPr>
            <w:tcW w:w="1231" w:type="dxa"/>
          </w:tcPr>
          <w:p w14:paraId="73890698"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Negative</w:t>
            </w:r>
          </w:p>
        </w:tc>
        <w:tc>
          <w:tcPr>
            <w:tcW w:w="941" w:type="dxa"/>
          </w:tcPr>
          <w:p w14:paraId="6ACEE41C"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29375</w:t>
            </w:r>
          </w:p>
        </w:tc>
        <w:tc>
          <w:tcPr>
            <w:tcW w:w="954" w:type="dxa"/>
          </w:tcPr>
          <w:p w14:paraId="1E11FFC8"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42</w:t>
            </w:r>
          </w:p>
        </w:tc>
        <w:tc>
          <w:tcPr>
            <w:tcW w:w="1153" w:type="dxa"/>
          </w:tcPr>
          <w:p w14:paraId="338E6E01"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59.6</w:t>
            </w:r>
          </w:p>
        </w:tc>
        <w:tc>
          <w:tcPr>
            <w:tcW w:w="1246" w:type="dxa"/>
          </w:tcPr>
          <w:p w14:paraId="7A1EE7BD"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37.3</w:t>
            </w:r>
          </w:p>
        </w:tc>
        <w:tc>
          <w:tcPr>
            <w:tcW w:w="1246" w:type="dxa"/>
          </w:tcPr>
          <w:p w14:paraId="0EAD3387" w14:textId="77777777" w:rsidR="00BA69DC" w:rsidRPr="00860179" w:rsidRDefault="00BA69DC" w:rsidP="00486E11">
            <w:pPr>
              <w:rPr>
                <w:rFonts w:ascii="Times New Roman" w:hAnsi="Times New Roman" w:cs="Times New Roman"/>
                <w:sz w:val="24"/>
                <w:szCs w:val="24"/>
              </w:rPr>
            </w:pPr>
            <w:r w:rsidRPr="00860179">
              <w:rPr>
                <w:rFonts w:ascii="Times New Roman" w:hAnsi="Times New Roman" w:cs="Times New Roman"/>
                <w:sz w:val="24"/>
                <w:szCs w:val="24"/>
              </w:rPr>
              <w:t>20.5</w:t>
            </w:r>
          </w:p>
        </w:tc>
      </w:tr>
    </w:tbl>
    <w:p w14:paraId="4977135A" w14:textId="77777777" w:rsidR="00022056" w:rsidRDefault="00022056">
      <w:pPr>
        <w:rPr>
          <w:rFonts w:ascii="Times New Roman" w:hAnsi="Times New Roman" w:cs="Times New Roman"/>
          <w:b/>
          <w:noProof/>
          <w:sz w:val="24"/>
        </w:rPr>
      </w:pPr>
    </w:p>
    <w:p w14:paraId="1991F78E" w14:textId="77777777" w:rsidR="00486E11" w:rsidRDefault="00486E11">
      <w:pPr>
        <w:rPr>
          <w:rFonts w:ascii="Times New Roman" w:hAnsi="Times New Roman" w:cs="Times New Roman"/>
          <w:b/>
          <w:sz w:val="24"/>
          <w:szCs w:val="24"/>
        </w:rPr>
      </w:pPr>
      <w:r>
        <w:rPr>
          <w:rFonts w:ascii="Times New Roman" w:hAnsi="Times New Roman" w:cs="Times New Roman"/>
          <w:b/>
          <w:sz w:val="24"/>
          <w:szCs w:val="24"/>
        </w:rPr>
        <w:br w:type="page"/>
      </w:r>
    </w:p>
    <w:p w14:paraId="782E46D3" w14:textId="2D2637D8" w:rsidR="00BA69DC" w:rsidRDefault="00B34163" w:rsidP="00B34163">
      <w:pPr>
        <w:pStyle w:val="ListParagraph"/>
        <w:spacing w:line="240" w:lineRule="auto"/>
        <w:ind w:left="1080"/>
        <w:rPr>
          <w:rFonts w:ascii="Times New Roman" w:hAnsi="Times New Roman" w:cs="Times New Roman"/>
          <w:b/>
        </w:rPr>
      </w:pPr>
      <w:r>
        <w:rPr>
          <w:rFonts w:ascii="Times New Roman" w:hAnsi="Times New Roman" w:cs="Times New Roman"/>
          <w:b/>
        </w:rPr>
        <w:lastRenderedPageBreak/>
        <w:t>TABLE</w:t>
      </w:r>
      <w:r w:rsidRPr="00486E11">
        <w:rPr>
          <w:rFonts w:ascii="Times New Roman" w:hAnsi="Times New Roman" w:cs="Times New Roman"/>
          <w:b/>
        </w:rPr>
        <w:t xml:space="preserve"> </w:t>
      </w:r>
      <w:r>
        <w:rPr>
          <w:rFonts w:ascii="Times New Roman" w:hAnsi="Times New Roman" w:cs="Times New Roman"/>
          <w:b/>
        </w:rPr>
        <w:t xml:space="preserve">XI: </w:t>
      </w:r>
      <w:r w:rsidR="00BA69DC" w:rsidRPr="00486E11">
        <w:rPr>
          <w:rFonts w:ascii="Times New Roman" w:hAnsi="Times New Roman" w:cs="Times New Roman"/>
          <w:b/>
        </w:rPr>
        <w:t xml:space="preserve">GA </w:t>
      </w:r>
      <w:r w:rsidR="00313285" w:rsidRPr="00486E11">
        <w:rPr>
          <w:rFonts w:ascii="Times New Roman" w:hAnsi="Times New Roman" w:cs="Times New Roman"/>
          <w:b/>
        </w:rPr>
        <w:t>COUNTIES WITH TH</w:t>
      </w:r>
      <w:r w:rsidR="003A57ED">
        <w:rPr>
          <w:rFonts w:ascii="Times New Roman" w:hAnsi="Times New Roman" w:cs="Times New Roman"/>
          <w:b/>
        </w:rPr>
        <w:t>E</w:t>
      </w:r>
      <w:r w:rsidR="00313285" w:rsidRPr="00486E11">
        <w:rPr>
          <w:rFonts w:ascii="Times New Roman" w:hAnsi="Times New Roman" w:cs="Times New Roman"/>
          <w:b/>
        </w:rPr>
        <w:t xml:space="preserve"> HIGHEST MORBIDIDTY RATES FOR THE 65 YEARS</w:t>
      </w:r>
      <w:r w:rsidR="00EF6AC8">
        <w:rPr>
          <w:rFonts w:ascii="Times New Roman" w:hAnsi="Times New Roman" w:cs="Times New Roman"/>
          <w:b/>
        </w:rPr>
        <w:t xml:space="preserve"> </w:t>
      </w:r>
      <w:r w:rsidR="00313285" w:rsidRPr="00486E11">
        <w:rPr>
          <w:rFonts w:ascii="Times New Roman" w:hAnsi="Times New Roman" w:cs="Times New Roman"/>
          <w:b/>
        </w:rPr>
        <w:t>OF AGE AND OLDER POPULATION</w:t>
      </w:r>
      <w:r w:rsidR="00BA69DC" w:rsidRPr="00486E11">
        <w:rPr>
          <w:rFonts w:ascii="Times New Roman" w:hAnsi="Times New Roman" w:cs="Times New Roman"/>
          <w:b/>
        </w:rPr>
        <w:t xml:space="preserve"> (CAT III) </w:t>
      </w:r>
      <w:r w:rsidR="00313285" w:rsidRPr="00486E11">
        <w:rPr>
          <w:rFonts w:ascii="Times New Roman" w:hAnsi="Times New Roman" w:cs="Times New Roman"/>
          <w:b/>
        </w:rPr>
        <w:t>WITH LOW URBAN LAND COVER</w:t>
      </w:r>
    </w:p>
    <w:p w14:paraId="1F378EE5" w14:textId="77777777" w:rsidR="006A098A" w:rsidRPr="00486E11" w:rsidRDefault="006A098A" w:rsidP="006A098A">
      <w:pPr>
        <w:pStyle w:val="ListParagraph"/>
        <w:spacing w:line="240" w:lineRule="auto"/>
        <w:ind w:left="1080"/>
        <w:rPr>
          <w:rFonts w:ascii="Times New Roman" w:hAnsi="Times New Roman" w:cs="Times New Roman"/>
          <w:b/>
        </w:rPr>
      </w:pPr>
    </w:p>
    <w:p w14:paraId="225FF268" w14:textId="77777777" w:rsidR="00BA69DC" w:rsidRDefault="00BA69DC" w:rsidP="000B28F8">
      <w:pPr>
        <w:jc w:val="center"/>
        <w:rPr>
          <w:rFonts w:ascii="Times New Roman" w:hAnsi="Times New Roman" w:cs="Times New Roman"/>
          <w:b/>
          <w:noProof/>
          <w:sz w:val="24"/>
        </w:rPr>
      </w:pPr>
      <w:r w:rsidRPr="00415F9D">
        <w:rPr>
          <w:rFonts w:ascii="Times New Roman" w:hAnsi="Times New Roman" w:cs="Times New Roman"/>
          <w:noProof/>
          <w:sz w:val="24"/>
          <w:szCs w:val="24"/>
        </w:rPr>
        <w:drawing>
          <wp:inline distT="0" distB="0" distL="0" distR="0" wp14:anchorId="209A25D2" wp14:editId="00C6648A">
            <wp:extent cx="5400675" cy="5768340"/>
            <wp:effectExtent l="0" t="0" r="9525"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400675" cy="5768340"/>
                    </a:xfrm>
                    <a:prstGeom prst="rect">
                      <a:avLst/>
                    </a:prstGeom>
                    <a:noFill/>
                    <a:ln>
                      <a:noFill/>
                    </a:ln>
                  </pic:spPr>
                </pic:pic>
              </a:graphicData>
            </a:graphic>
          </wp:inline>
        </w:drawing>
      </w:r>
    </w:p>
    <w:p w14:paraId="55E34D08" w14:textId="77777777" w:rsidR="00BA69DC" w:rsidRDefault="00BA69DC" w:rsidP="00BA69DC">
      <w:pPr>
        <w:spacing w:line="480" w:lineRule="auto"/>
        <w:rPr>
          <w:rFonts w:ascii="Times New Roman" w:hAnsi="Times New Roman" w:cs="Times New Roman"/>
          <w:b/>
          <w:sz w:val="24"/>
          <w:szCs w:val="24"/>
        </w:rPr>
      </w:pPr>
    </w:p>
    <w:p w14:paraId="32D0CA8B" w14:textId="77777777" w:rsidR="00195C8E" w:rsidRDefault="00195C8E">
      <w:pPr>
        <w:rPr>
          <w:rFonts w:ascii="Times New Roman" w:hAnsi="Times New Roman" w:cs="Times New Roman"/>
          <w:b/>
          <w:sz w:val="24"/>
          <w:szCs w:val="24"/>
        </w:rPr>
      </w:pPr>
      <w:r>
        <w:rPr>
          <w:rFonts w:ascii="Times New Roman" w:hAnsi="Times New Roman" w:cs="Times New Roman"/>
          <w:b/>
          <w:sz w:val="24"/>
          <w:szCs w:val="24"/>
        </w:rPr>
        <w:br w:type="page"/>
      </w:r>
    </w:p>
    <w:p w14:paraId="125FB1E7" w14:textId="28F3D45A" w:rsidR="00313285" w:rsidRDefault="00B34163" w:rsidP="00B34163">
      <w:pPr>
        <w:pStyle w:val="ListParagraph"/>
        <w:spacing w:line="240" w:lineRule="auto"/>
        <w:ind w:left="1080"/>
        <w:rPr>
          <w:rFonts w:ascii="Times New Roman" w:hAnsi="Times New Roman" w:cs="Times New Roman"/>
          <w:b/>
        </w:rPr>
      </w:pPr>
      <w:r>
        <w:rPr>
          <w:rFonts w:ascii="Times New Roman" w:hAnsi="Times New Roman" w:cs="Times New Roman"/>
          <w:b/>
        </w:rPr>
        <w:lastRenderedPageBreak/>
        <w:t xml:space="preserve">TABLE XII: </w:t>
      </w:r>
      <w:r w:rsidR="00313285" w:rsidRPr="00486E11">
        <w:rPr>
          <w:rFonts w:ascii="Times New Roman" w:hAnsi="Times New Roman" w:cs="Times New Roman"/>
          <w:b/>
        </w:rPr>
        <w:t>GA COUNTIES WITH TH</w:t>
      </w:r>
      <w:r w:rsidR="003A57ED">
        <w:rPr>
          <w:rFonts w:ascii="Times New Roman" w:hAnsi="Times New Roman" w:cs="Times New Roman"/>
          <w:b/>
        </w:rPr>
        <w:t>E</w:t>
      </w:r>
      <w:r w:rsidR="00313285" w:rsidRPr="00486E11">
        <w:rPr>
          <w:rFonts w:ascii="Times New Roman" w:hAnsi="Times New Roman" w:cs="Times New Roman"/>
          <w:b/>
        </w:rPr>
        <w:t xml:space="preserve"> HIGHEST MORBIDIDTY RATES FOR THE 65 YEARS</w:t>
      </w:r>
      <w:r w:rsidR="00EF6AC8">
        <w:rPr>
          <w:rFonts w:ascii="Times New Roman" w:hAnsi="Times New Roman" w:cs="Times New Roman"/>
          <w:b/>
        </w:rPr>
        <w:t xml:space="preserve"> </w:t>
      </w:r>
      <w:r w:rsidR="00313285" w:rsidRPr="00486E11">
        <w:rPr>
          <w:rFonts w:ascii="Times New Roman" w:hAnsi="Times New Roman" w:cs="Times New Roman"/>
          <w:b/>
        </w:rPr>
        <w:t>OF AGE AND OLDER POPULATION (CAT III) WITH HIGH URBAN LAND COVER</w:t>
      </w:r>
    </w:p>
    <w:p w14:paraId="6AA23DE5" w14:textId="77777777" w:rsidR="00486E11" w:rsidRPr="00486E11" w:rsidRDefault="00486E11" w:rsidP="00486E11">
      <w:pPr>
        <w:pStyle w:val="ListParagraph"/>
        <w:spacing w:line="240" w:lineRule="auto"/>
        <w:ind w:left="1080"/>
        <w:rPr>
          <w:rFonts w:ascii="Times New Roman" w:hAnsi="Times New Roman" w:cs="Times New Roman"/>
          <w:b/>
        </w:rPr>
      </w:pPr>
    </w:p>
    <w:p w14:paraId="38EBD015" w14:textId="77777777" w:rsidR="00BA69DC" w:rsidRPr="00BA69DC" w:rsidRDefault="00BA69DC" w:rsidP="000B28F8">
      <w:pPr>
        <w:spacing w:line="480" w:lineRule="auto"/>
        <w:jc w:val="center"/>
        <w:rPr>
          <w:rFonts w:ascii="Times New Roman" w:hAnsi="Times New Roman" w:cs="Times New Roman"/>
          <w:b/>
          <w:sz w:val="24"/>
          <w:szCs w:val="24"/>
        </w:rPr>
      </w:pPr>
      <w:r w:rsidRPr="00415F9D">
        <w:rPr>
          <w:rFonts w:ascii="Times New Roman" w:hAnsi="Times New Roman" w:cs="Times New Roman"/>
          <w:noProof/>
          <w:sz w:val="24"/>
          <w:szCs w:val="24"/>
        </w:rPr>
        <w:drawing>
          <wp:inline distT="0" distB="0" distL="0" distR="0" wp14:anchorId="0BF265BB" wp14:editId="654817A4">
            <wp:extent cx="5231130" cy="4262755"/>
            <wp:effectExtent l="0" t="0" r="7620" b="444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231130" cy="4262755"/>
                    </a:xfrm>
                    <a:prstGeom prst="rect">
                      <a:avLst/>
                    </a:prstGeom>
                    <a:noFill/>
                    <a:ln>
                      <a:noFill/>
                    </a:ln>
                  </pic:spPr>
                </pic:pic>
              </a:graphicData>
            </a:graphic>
          </wp:inline>
        </w:drawing>
      </w:r>
    </w:p>
    <w:p w14:paraId="499A91A4" w14:textId="44DD27D0" w:rsidR="00BA69DC" w:rsidRDefault="00B34163" w:rsidP="00B34163">
      <w:pPr>
        <w:pStyle w:val="ListParagraph"/>
        <w:spacing w:line="240" w:lineRule="auto"/>
        <w:ind w:left="1080"/>
        <w:rPr>
          <w:rFonts w:ascii="Times New Roman" w:hAnsi="Times New Roman" w:cs="Times New Roman"/>
          <w:b/>
          <w:noProof/>
        </w:rPr>
      </w:pPr>
      <w:r>
        <w:rPr>
          <w:rFonts w:ascii="Times New Roman" w:hAnsi="Times New Roman" w:cs="Times New Roman"/>
          <w:b/>
        </w:rPr>
        <w:t>TABLE</w:t>
      </w:r>
      <w:r w:rsidRPr="00486E11">
        <w:rPr>
          <w:rFonts w:ascii="Times New Roman" w:hAnsi="Times New Roman" w:cs="Times New Roman"/>
          <w:b/>
          <w:noProof/>
        </w:rPr>
        <w:t xml:space="preserve"> </w:t>
      </w:r>
      <w:r>
        <w:rPr>
          <w:rFonts w:ascii="Times New Roman" w:hAnsi="Times New Roman" w:cs="Times New Roman"/>
          <w:b/>
          <w:noProof/>
        </w:rPr>
        <w:t xml:space="preserve">XIII: </w:t>
      </w:r>
      <w:r w:rsidR="00313285" w:rsidRPr="00486E11">
        <w:rPr>
          <w:rFonts w:ascii="Times New Roman" w:hAnsi="Times New Roman" w:cs="Times New Roman"/>
          <w:b/>
          <w:noProof/>
        </w:rPr>
        <w:t>COUNTIES WITH THE HIGHEST LAND COVER VULNERABILITY AND LOWEST LAND COVER RESIL</w:t>
      </w:r>
      <w:bookmarkStart w:id="73" w:name="_Hlk9878776"/>
      <w:r w:rsidR="00313285" w:rsidRPr="00486E11">
        <w:rPr>
          <w:rFonts w:ascii="Times New Roman" w:hAnsi="Times New Roman" w:cs="Times New Roman"/>
          <w:b/>
          <w:noProof/>
        </w:rPr>
        <w:t>IENCE</w:t>
      </w:r>
    </w:p>
    <w:bookmarkEnd w:id="73"/>
    <w:p w14:paraId="49D21C84" w14:textId="77777777" w:rsidR="00BA69DC" w:rsidRDefault="00BA69DC">
      <w:pPr>
        <w:rPr>
          <w:rFonts w:ascii="Times New Roman" w:hAnsi="Times New Roman" w:cs="Times New Roman"/>
          <w:b/>
          <w:noProof/>
          <w:sz w:val="24"/>
        </w:rPr>
      </w:pPr>
    </w:p>
    <w:p w14:paraId="1C9CC8ED" w14:textId="77777777" w:rsidR="007D5A7C" w:rsidRDefault="00D368C8" w:rsidP="000B28F8">
      <w:pPr>
        <w:jc w:val="center"/>
        <w:rPr>
          <w:rFonts w:ascii="Times New Roman" w:hAnsi="Times New Roman" w:cs="Times New Roman"/>
          <w:b/>
          <w:noProof/>
          <w:sz w:val="24"/>
        </w:rPr>
      </w:pPr>
      <w:r w:rsidRPr="00860179">
        <w:rPr>
          <w:rFonts w:ascii="Times New Roman" w:hAnsi="Times New Roman" w:cs="Times New Roman"/>
          <w:iCs/>
          <w:noProof/>
          <w:sz w:val="24"/>
          <w:szCs w:val="24"/>
        </w:rPr>
        <w:drawing>
          <wp:inline distT="0" distB="0" distL="0" distR="0" wp14:anchorId="33DE7FB9" wp14:editId="79D6BDD6">
            <wp:extent cx="4057650" cy="812800"/>
            <wp:effectExtent l="0" t="0" r="0" b="635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057650" cy="812800"/>
                    </a:xfrm>
                    <a:prstGeom prst="rect">
                      <a:avLst/>
                    </a:prstGeom>
                    <a:noFill/>
                    <a:ln>
                      <a:noFill/>
                    </a:ln>
                  </pic:spPr>
                </pic:pic>
              </a:graphicData>
            </a:graphic>
          </wp:inline>
        </w:drawing>
      </w:r>
    </w:p>
    <w:p w14:paraId="37F83C61" w14:textId="77777777" w:rsidR="00195C8E" w:rsidRDefault="00195C8E">
      <w:pPr>
        <w:rPr>
          <w:rFonts w:ascii="Times New Roman" w:hAnsi="Times New Roman" w:cs="Times New Roman"/>
          <w:b/>
          <w:noProof/>
          <w:sz w:val="24"/>
        </w:rPr>
      </w:pPr>
      <w:r>
        <w:rPr>
          <w:rFonts w:ascii="Times New Roman" w:hAnsi="Times New Roman" w:cs="Times New Roman"/>
          <w:b/>
          <w:noProof/>
          <w:sz w:val="24"/>
        </w:rPr>
        <w:br w:type="page"/>
      </w:r>
    </w:p>
    <w:p w14:paraId="0AD9163B" w14:textId="08A5BD33" w:rsidR="00486E11" w:rsidRPr="00486E11" w:rsidRDefault="00B34163" w:rsidP="00B34163">
      <w:pPr>
        <w:pStyle w:val="ListParagraph"/>
        <w:spacing w:line="240" w:lineRule="auto"/>
        <w:ind w:left="1080"/>
        <w:rPr>
          <w:rFonts w:ascii="Times New Roman" w:hAnsi="Times New Roman" w:cs="Times New Roman"/>
          <w:b/>
          <w:noProof/>
        </w:rPr>
      </w:pPr>
      <w:r>
        <w:rPr>
          <w:rFonts w:ascii="Times New Roman" w:hAnsi="Times New Roman" w:cs="Times New Roman"/>
          <w:b/>
        </w:rPr>
        <w:lastRenderedPageBreak/>
        <w:t>TABLE</w:t>
      </w:r>
      <w:r w:rsidRPr="00486E11">
        <w:rPr>
          <w:rFonts w:ascii="Times New Roman" w:hAnsi="Times New Roman" w:cs="Times New Roman"/>
          <w:b/>
          <w:noProof/>
        </w:rPr>
        <w:t xml:space="preserve"> </w:t>
      </w:r>
      <w:r>
        <w:rPr>
          <w:rFonts w:ascii="Times New Roman" w:hAnsi="Times New Roman" w:cs="Times New Roman"/>
          <w:b/>
          <w:noProof/>
        </w:rPr>
        <w:t xml:space="preserve">XIV: </w:t>
      </w:r>
      <w:r w:rsidR="00486E11" w:rsidRPr="00DE452E">
        <w:rPr>
          <w:rFonts w:ascii="Times New Roman" w:hAnsi="Times New Roman" w:cs="Times New Roman"/>
          <w:b/>
          <w:noProof/>
        </w:rPr>
        <w:t>LAND COVER CODE CLASS VALUE</w:t>
      </w:r>
    </w:p>
    <w:p w14:paraId="31231218" w14:textId="77777777" w:rsidR="00486E11" w:rsidRPr="00486E11" w:rsidRDefault="00486E11" w:rsidP="00486E11">
      <w:pPr>
        <w:pStyle w:val="ListParagraph"/>
        <w:spacing w:line="240" w:lineRule="auto"/>
        <w:ind w:left="1080"/>
        <w:rPr>
          <w:rFonts w:ascii="Times New Roman" w:hAnsi="Times New Roman" w:cs="Times New Roman"/>
          <w:b/>
          <w:noProof/>
        </w:rPr>
      </w:pP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304"/>
        <w:gridCol w:w="7350"/>
      </w:tblGrid>
      <w:tr w:rsidR="009A1B34" w:rsidRPr="00AB4760" w14:paraId="7D594136" w14:textId="77777777" w:rsidTr="000B28F8">
        <w:trPr>
          <w:trHeight w:val="409"/>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136C35C8" w14:textId="77777777" w:rsidR="009A1B34" w:rsidRPr="00AB4760" w:rsidRDefault="009A1B34" w:rsidP="00651982">
            <w:pPr>
              <w:spacing w:line="240" w:lineRule="auto"/>
              <w:jc w:val="center"/>
              <w:rPr>
                <w:rFonts w:ascii="Times New Roman" w:eastAsia="Times New Roman" w:hAnsi="Times New Roman" w:cs="Times New Roman"/>
                <w:sz w:val="24"/>
                <w:szCs w:val="24"/>
              </w:rPr>
            </w:pPr>
            <w:bookmarkStart w:id="74" w:name="_Hlk12447719"/>
            <w:r w:rsidRPr="00AB4760">
              <w:rPr>
                <w:rFonts w:ascii="Times New Roman" w:eastAsia="Times New Roman" w:hAnsi="Times New Roman" w:cs="Times New Roman"/>
                <w:b/>
                <w:bCs/>
                <w:color w:val="000000"/>
                <w:sz w:val="24"/>
                <w:szCs w:val="24"/>
              </w:rPr>
              <w:t>Value</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3957EE2F" w14:textId="77777777" w:rsidR="009A1B34" w:rsidRPr="00AB4760" w:rsidRDefault="009A1B34" w:rsidP="00651982">
            <w:pPr>
              <w:spacing w:line="240" w:lineRule="auto"/>
              <w:jc w:val="center"/>
              <w:rPr>
                <w:rFonts w:ascii="Times New Roman" w:eastAsia="Times New Roman" w:hAnsi="Times New Roman" w:cs="Times New Roman"/>
                <w:sz w:val="24"/>
                <w:szCs w:val="24"/>
              </w:rPr>
            </w:pPr>
            <w:r w:rsidRPr="00AB4760">
              <w:rPr>
                <w:rFonts w:ascii="Times New Roman" w:eastAsia="Times New Roman" w:hAnsi="Times New Roman" w:cs="Times New Roman"/>
                <w:b/>
                <w:bCs/>
                <w:color w:val="000000"/>
                <w:sz w:val="24"/>
                <w:szCs w:val="24"/>
              </w:rPr>
              <w:t>Definition</w:t>
            </w:r>
          </w:p>
        </w:tc>
      </w:tr>
      <w:bookmarkEnd w:id="74"/>
      <w:tr w:rsidR="009A1B34" w:rsidRPr="00AB4760" w14:paraId="13943C7F" w14:textId="77777777" w:rsidTr="000B28F8">
        <w:trPr>
          <w:trHeight w:val="686"/>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6427A109"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11</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5F59D02D"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Open Water - All areas of open water, generally with less than 25% cover or vegetation or soil</w:t>
            </w:r>
          </w:p>
        </w:tc>
      </w:tr>
      <w:tr w:rsidR="009A1B34" w:rsidRPr="00AB4760" w14:paraId="54D06B7D" w14:textId="77777777" w:rsidTr="000B28F8">
        <w:trPr>
          <w:trHeight w:val="686"/>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38E18810"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12</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3F2DA2EE"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Perennial Ice/Snow - All areas characterized by a perennial cover of ice and/or snow, generally greater than 25% of total cover.</w:t>
            </w:r>
          </w:p>
        </w:tc>
      </w:tr>
      <w:tr w:rsidR="009A1B34" w:rsidRPr="00AB4760" w14:paraId="61D95ECA" w14:textId="77777777" w:rsidTr="000B28F8">
        <w:trPr>
          <w:trHeight w:val="1753"/>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5AB86AE2"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21</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6FE93D16"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Developed, Open Space - Includes areas with a mixture of some constructed materials, but mostly vegetation in the form of lawn grasses. Impervious surfaces account for less than 20 percent of total cover. These areas most commonly include large-lot single-family housing units, parks, golf courses, and vegetation planted in developed settings for recreation, erosion control, or aesthetic purposes.</w:t>
            </w:r>
          </w:p>
        </w:tc>
      </w:tr>
      <w:tr w:rsidR="009A1B34" w:rsidRPr="00AB4760" w14:paraId="390FE91A" w14:textId="77777777" w:rsidTr="000B28F8">
        <w:trPr>
          <w:trHeight w:val="964"/>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6B165781"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22</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5327CDD3"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Developed, Low Intensity -Includes areas with a mixture of constructed materials and vegetation. Impervious surfaces account for 20-49 percent of total cover. These areas most commonly include single-family housing units.</w:t>
            </w:r>
          </w:p>
        </w:tc>
      </w:tr>
      <w:tr w:rsidR="009A1B34" w:rsidRPr="00AB4760" w14:paraId="699E4C59" w14:textId="77777777" w:rsidTr="000B28F8">
        <w:trPr>
          <w:trHeight w:val="949"/>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326E4EEE"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23</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4CD6DB0C"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Developed, Medium Intensity - Includes areas with a mixture of constructed materials and vegetation. Impervious surfaces account for 50-79 percent of the total cover. These areas most commonly include single-family housing units.</w:t>
            </w:r>
          </w:p>
        </w:tc>
      </w:tr>
      <w:tr w:rsidR="009A1B34" w:rsidRPr="00AB4760" w14:paraId="37F9EC67" w14:textId="77777777" w:rsidTr="000B28F8">
        <w:trPr>
          <w:trHeight w:val="1212"/>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78E3EF3C"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24</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5B5DC921"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 xml:space="preserve">Developed High Intensity – Includes highly developed area where people reside or work in high numbers. Examples include apartment complexes, row houses and commercial/industrial. Impervious surfaces account </w:t>
            </w:r>
            <w:proofErr w:type="spellStart"/>
            <w:r w:rsidRPr="00AB4760">
              <w:rPr>
                <w:rFonts w:ascii="Times New Roman" w:eastAsia="Times New Roman" w:hAnsi="Times New Roman" w:cs="Times New Roman"/>
                <w:sz w:val="24"/>
                <w:szCs w:val="24"/>
              </w:rPr>
              <w:t>fir</w:t>
            </w:r>
            <w:proofErr w:type="spellEnd"/>
            <w:r w:rsidRPr="00AB4760">
              <w:rPr>
                <w:rFonts w:ascii="Times New Roman" w:eastAsia="Times New Roman" w:hAnsi="Times New Roman" w:cs="Times New Roman"/>
                <w:sz w:val="24"/>
                <w:szCs w:val="24"/>
              </w:rPr>
              <w:t xml:space="preserve"> 80 to 100 percent of the total cover.</w:t>
            </w:r>
          </w:p>
        </w:tc>
      </w:tr>
      <w:tr w:rsidR="009A1B34" w:rsidRPr="00AB4760" w14:paraId="65A33A5B" w14:textId="77777777" w:rsidTr="000B28F8">
        <w:trPr>
          <w:trHeight w:val="1227"/>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09EEF719"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31</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2F8A3F18"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Barren Land (Rock/Sand/Clay) - Barren areas of bedrock, desert pavement, scarps, talus, slides, volcanic material, glacial debris, sand dunes, strip mines, gravel pits and other accumulations of earthen material. Generally, vegetation accounts for less than 15% of total cover.</w:t>
            </w:r>
          </w:p>
        </w:tc>
      </w:tr>
      <w:tr w:rsidR="009A1B34" w:rsidRPr="00AB4760" w14:paraId="78DCE5C9" w14:textId="77777777" w:rsidTr="000B28F8">
        <w:trPr>
          <w:trHeight w:val="949"/>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4202AF91"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41</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7C1626D6"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Deciduous Forest – Areas dominated by trees generally greater than 5 meters tall, and greater than 20% of total vegetation cover. More than 75 percent of the tree species shed foliage simultaneously in response to seasonal change.</w:t>
            </w:r>
          </w:p>
        </w:tc>
      </w:tr>
      <w:tr w:rsidR="009A1B34" w:rsidRPr="00AB4760" w14:paraId="1D7264E8" w14:textId="77777777" w:rsidTr="000B28F8">
        <w:trPr>
          <w:trHeight w:val="949"/>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4D684E93"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42</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359B2F4D"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Evergreen Forest – Areas dominated by tree generally greater than 5 meters tall, and greater than 20% of total vegetation cover. More than 75 percent of the tree species maintain their leaves all year. Canopy is never without green foliage.</w:t>
            </w:r>
          </w:p>
        </w:tc>
      </w:tr>
      <w:tr w:rsidR="002E3716" w:rsidRPr="00AB4760" w14:paraId="6F6D2D33" w14:textId="77777777" w:rsidTr="00721C67">
        <w:trPr>
          <w:trHeight w:val="964"/>
          <w:tblCellSpacing w:w="0" w:type="dxa"/>
        </w:trPr>
        <w:tc>
          <w:tcPr>
            <w:tcW w:w="8654" w:type="dxa"/>
            <w:gridSpan w:val="2"/>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1701B1F3" w14:textId="3DD6FDAA" w:rsidR="002E3716" w:rsidRPr="00486E11" w:rsidRDefault="002E3716" w:rsidP="00377829">
            <w:pPr>
              <w:pStyle w:val="ListParagraph"/>
              <w:spacing w:line="240" w:lineRule="auto"/>
              <w:ind w:left="1080"/>
              <w:jc w:val="center"/>
              <w:rPr>
                <w:rFonts w:ascii="Times New Roman" w:hAnsi="Times New Roman" w:cs="Times New Roman"/>
                <w:b/>
                <w:noProof/>
              </w:rPr>
            </w:pPr>
            <w:r>
              <w:rPr>
                <w:rFonts w:ascii="Times New Roman" w:hAnsi="Times New Roman" w:cs="Times New Roman"/>
                <w:b/>
              </w:rPr>
              <w:lastRenderedPageBreak/>
              <w:t>TABLE</w:t>
            </w:r>
            <w:r w:rsidRPr="00486E11">
              <w:rPr>
                <w:rFonts w:ascii="Times New Roman" w:hAnsi="Times New Roman" w:cs="Times New Roman"/>
                <w:b/>
                <w:noProof/>
              </w:rPr>
              <w:t xml:space="preserve"> </w:t>
            </w:r>
            <w:r>
              <w:rPr>
                <w:rFonts w:ascii="Times New Roman" w:hAnsi="Times New Roman" w:cs="Times New Roman"/>
                <w:b/>
                <w:noProof/>
              </w:rPr>
              <w:t xml:space="preserve">XIV: </w:t>
            </w:r>
            <w:r w:rsidRPr="00486E11">
              <w:rPr>
                <w:rFonts w:ascii="Times New Roman" w:hAnsi="Times New Roman" w:cs="Times New Roman"/>
                <w:b/>
                <w:noProof/>
              </w:rPr>
              <w:t xml:space="preserve"> </w:t>
            </w:r>
            <w:r w:rsidR="00DE452E" w:rsidRPr="00486E11">
              <w:rPr>
                <w:rFonts w:ascii="Times New Roman" w:hAnsi="Times New Roman" w:cs="Times New Roman"/>
                <w:b/>
                <w:noProof/>
              </w:rPr>
              <w:t>LAND COVER CODE CLASS VALUE</w:t>
            </w:r>
            <w:r w:rsidR="00DE452E">
              <w:rPr>
                <w:rFonts w:ascii="Times New Roman" w:hAnsi="Times New Roman" w:cs="Times New Roman"/>
                <w:b/>
                <w:noProof/>
              </w:rPr>
              <w:t xml:space="preserve"> </w:t>
            </w:r>
            <w:r>
              <w:rPr>
                <w:rFonts w:ascii="Times New Roman" w:hAnsi="Times New Roman" w:cs="Times New Roman"/>
                <w:b/>
                <w:noProof/>
              </w:rPr>
              <w:t>(CONTINUED)</w:t>
            </w:r>
          </w:p>
          <w:p w14:paraId="37DE8A52" w14:textId="7E716CA6" w:rsidR="002E3716" w:rsidRPr="00AB4760" w:rsidRDefault="002E3716" w:rsidP="00651982">
            <w:pPr>
              <w:spacing w:line="240" w:lineRule="auto"/>
              <w:rPr>
                <w:rFonts w:ascii="Times New Roman" w:eastAsia="Times New Roman" w:hAnsi="Times New Roman" w:cs="Times New Roman"/>
                <w:sz w:val="24"/>
                <w:szCs w:val="24"/>
              </w:rPr>
            </w:pPr>
          </w:p>
        </w:tc>
      </w:tr>
      <w:tr w:rsidR="00C6273E" w:rsidRPr="00AB4760" w14:paraId="3C72F5CB" w14:textId="77777777" w:rsidTr="000B28F8">
        <w:trPr>
          <w:trHeight w:val="686"/>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tcPr>
          <w:p w14:paraId="744B7CD7" w14:textId="0098E75D" w:rsidR="00C6273E" w:rsidRPr="00C6273E" w:rsidRDefault="00B34163" w:rsidP="00C6273E">
            <w:pPr>
              <w:spacing w:line="240" w:lineRule="auto"/>
              <w:jc w:val="center"/>
              <w:rPr>
                <w:rFonts w:ascii="Times New Roman" w:eastAsia="Times New Roman" w:hAnsi="Times New Roman" w:cs="Times New Roman"/>
                <w:b/>
                <w:sz w:val="24"/>
                <w:szCs w:val="24"/>
              </w:rPr>
            </w:pPr>
            <w:r w:rsidRPr="00C6273E">
              <w:rPr>
                <w:rFonts w:ascii="Times New Roman" w:eastAsia="Times New Roman" w:hAnsi="Times New Roman" w:cs="Times New Roman"/>
                <w:b/>
                <w:sz w:val="24"/>
                <w:szCs w:val="24"/>
              </w:rPr>
              <w:t>Value</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tcPr>
          <w:p w14:paraId="0F0135A0" w14:textId="57D39C25" w:rsidR="00C6273E" w:rsidRPr="00B34163" w:rsidRDefault="00B34163" w:rsidP="00B34163">
            <w:pPr>
              <w:spacing w:line="240" w:lineRule="auto"/>
              <w:jc w:val="center"/>
              <w:rPr>
                <w:rFonts w:ascii="Times New Roman" w:eastAsia="Times New Roman" w:hAnsi="Times New Roman" w:cs="Times New Roman"/>
                <w:b/>
              </w:rPr>
            </w:pPr>
            <w:r w:rsidRPr="00B34163">
              <w:rPr>
                <w:rFonts w:ascii="Times New Roman" w:eastAsia="Times New Roman" w:hAnsi="Times New Roman" w:cs="Times New Roman"/>
                <w:b/>
              </w:rPr>
              <w:t>Definition</w:t>
            </w:r>
          </w:p>
        </w:tc>
      </w:tr>
      <w:tr w:rsidR="00B34163" w:rsidRPr="00AB4760" w14:paraId="4D5809AE" w14:textId="77777777" w:rsidTr="000B28F8">
        <w:trPr>
          <w:trHeight w:val="409"/>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tcPr>
          <w:p w14:paraId="5FF4B41D" w14:textId="6F258A93" w:rsidR="00B34163" w:rsidRPr="00C6273E" w:rsidRDefault="00B34163" w:rsidP="00B34163">
            <w:pPr>
              <w:spacing w:line="240" w:lineRule="auto"/>
              <w:rPr>
                <w:rFonts w:ascii="Times New Roman" w:eastAsia="Times New Roman" w:hAnsi="Times New Roman" w:cs="Times New Roman"/>
                <w:b/>
                <w:sz w:val="24"/>
                <w:szCs w:val="24"/>
              </w:rPr>
            </w:pPr>
            <w:r w:rsidRPr="00AB4760">
              <w:rPr>
                <w:rFonts w:ascii="Times New Roman" w:eastAsia="Times New Roman" w:hAnsi="Times New Roman" w:cs="Times New Roman"/>
                <w:sz w:val="24"/>
                <w:szCs w:val="24"/>
              </w:rPr>
              <w:t>43</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tcPr>
          <w:p w14:paraId="49AEAE0D" w14:textId="606207AD" w:rsidR="00B34163" w:rsidRPr="00C6273E" w:rsidRDefault="00B34163" w:rsidP="00B34163">
            <w:pPr>
              <w:spacing w:line="240" w:lineRule="auto"/>
              <w:rPr>
                <w:rFonts w:ascii="Times New Roman" w:eastAsia="Times New Roman" w:hAnsi="Times New Roman" w:cs="Times New Roman"/>
                <w:b/>
                <w:sz w:val="24"/>
                <w:szCs w:val="24"/>
              </w:rPr>
            </w:pPr>
            <w:r w:rsidRPr="00AB4760">
              <w:rPr>
                <w:rFonts w:ascii="Times New Roman" w:eastAsia="Times New Roman" w:hAnsi="Times New Roman" w:cs="Times New Roman"/>
                <w:sz w:val="24"/>
                <w:szCs w:val="24"/>
              </w:rPr>
              <w:t>Mixed Forest – Areas dominated by trees generally greater than 5 meters tall, and greater than 20% of total vegetation cover. Neither deciduous nor evergreen species are greater than 75 percent of total tree cover.</w:t>
            </w:r>
          </w:p>
        </w:tc>
      </w:tr>
      <w:tr w:rsidR="009A1B34" w:rsidRPr="00AB4760" w14:paraId="1E3A3DA5" w14:textId="77777777" w:rsidTr="000B28F8">
        <w:trPr>
          <w:trHeight w:val="949"/>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4A6BED52"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51</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297C3CEE"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Dwarf Scrub - Alaska only areas dominated by shrubs less than 20 centimeters tall with shrub canopy typically greater than 20% of total vegetation. This type is often co-associated with grasses, sedges, herbs, and non-vascular vegetation.</w:t>
            </w:r>
          </w:p>
        </w:tc>
      </w:tr>
      <w:tr w:rsidR="009A1B34" w:rsidRPr="00AB4760" w14:paraId="1249F29E" w14:textId="77777777" w:rsidTr="000B28F8">
        <w:trPr>
          <w:trHeight w:val="1227"/>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3B5BABD9"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52</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46DC738E"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Shrub/Scrub – Areas dominated by shrubs; less than 5 meters tall with shrub canopy typically greater than 20% of total vegetation. This class includes true shrubs, young trees in an early successional stage or trees stunted from environmental conditions.</w:t>
            </w:r>
          </w:p>
        </w:tc>
      </w:tr>
      <w:tr w:rsidR="009A1B34" w:rsidRPr="00AB4760" w14:paraId="5D95894E" w14:textId="77777777" w:rsidTr="000B28F8">
        <w:trPr>
          <w:trHeight w:val="949"/>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39ED5DAF"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71</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622FC496"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 xml:space="preserve">Grassland/Herbaceous – Areas dominated by </w:t>
            </w:r>
            <w:proofErr w:type="spellStart"/>
            <w:r w:rsidRPr="00AB4760">
              <w:rPr>
                <w:rFonts w:ascii="Times New Roman" w:eastAsia="Times New Roman" w:hAnsi="Times New Roman" w:cs="Times New Roman"/>
                <w:sz w:val="24"/>
                <w:szCs w:val="24"/>
              </w:rPr>
              <w:t>grammanoid</w:t>
            </w:r>
            <w:proofErr w:type="spellEnd"/>
            <w:r w:rsidRPr="00AB4760">
              <w:rPr>
                <w:rFonts w:ascii="Times New Roman" w:eastAsia="Times New Roman" w:hAnsi="Times New Roman" w:cs="Times New Roman"/>
                <w:sz w:val="24"/>
                <w:szCs w:val="24"/>
              </w:rPr>
              <w:t xml:space="preserve"> or herbaceous vegetation, generally greater than 80% of total vegetation. These areas are not subject to intensive management such as </w:t>
            </w:r>
            <w:proofErr w:type="gramStart"/>
            <w:r w:rsidRPr="00AB4760">
              <w:rPr>
                <w:rFonts w:ascii="Times New Roman" w:eastAsia="Times New Roman" w:hAnsi="Times New Roman" w:cs="Times New Roman"/>
                <w:sz w:val="24"/>
                <w:szCs w:val="24"/>
              </w:rPr>
              <w:t>tilling, but</w:t>
            </w:r>
            <w:proofErr w:type="gramEnd"/>
            <w:r w:rsidRPr="00AB4760">
              <w:rPr>
                <w:rFonts w:ascii="Times New Roman" w:eastAsia="Times New Roman" w:hAnsi="Times New Roman" w:cs="Times New Roman"/>
                <w:sz w:val="24"/>
                <w:szCs w:val="24"/>
              </w:rPr>
              <w:t xml:space="preserve"> can be utilized for grazing.</w:t>
            </w:r>
          </w:p>
        </w:tc>
      </w:tr>
      <w:tr w:rsidR="009A1B34" w:rsidRPr="00AB4760" w14:paraId="018A5FE7" w14:textId="77777777" w:rsidTr="000B28F8">
        <w:trPr>
          <w:trHeight w:val="1227"/>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4CC154DE"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72</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2FE1B931"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Sedge/Herbaceous - Alaska only areas dominated by sedges and forbs, generally greater than 80% of total vegetation. This type can occur with significant other grasses or other grass like plants, and includes sedge tundra, and sedge tussock tundra.</w:t>
            </w:r>
          </w:p>
        </w:tc>
      </w:tr>
      <w:tr w:rsidR="009A1B34" w:rsidRPr="00AB4760" w14:paraId="1E69360F" w14:textId="77777777" w:rsidTr="000B28F8">
        <w:trPr>
          <w:trHeight w:val="686"/>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348DBEE4"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73</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3CE0FD7B"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Lichens - Alaska only areas dominated by fruticose or foliose lichens generally greater than 80% of total vegetation.</w:t>
            </w:r>
          </w:p>
        </w:tc>
      </w:tr>
      <w:tr w:rsidR="009A1B34" w:rsidRPr="00AB4760" w14:paraId="06C3A28B" w14:textId="77777777" w:rsidTr="000B28F8">
        <w:trPr>
          <w:trHeight w:val="672"/>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454B9B7D"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74</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0098F38A"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Moss - Alaska only areas dominated by mosses, generally greater than 80% of total vegetation.</w:t>
            </w:r>
          </w:p>
        </w:tc>
      </w:tr>
      <w:tr w:rsidR="009A1B34" w:rsidRPr="00AB4760" w14:paraId="12E14260" w14:textId="77777777" w:rsidTr="000B28F8">
        <w:trPr>
          <w:trHeight w:val="1227"/>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1A3F64D3"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81</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0D0BA5B8"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Pasture/Hay – Areas of grasses, legumes, or grass-legume mixtures planted for livestock grazing or the production of seed or hay crops, typically on a perennial cycle. Pasture/hay vegetation accounts for greater than 20 percent of total vegetation.</w:t>
            </w:r>
          </w:p>
        </w:tc>
      </w:tr>
      <w:tr w:rsidR="005047E2" w:rsidRPr="00AB4760" w14:paraId="2F4E3270" w14:textId="77777777" w:rsidTr="000B28F8">
        <w:trPr>
          <w:trHeight w:val="1227"/>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tcPr>
          <w:p w14:paraId="4D079052" w14:textId="77777777" w:rsidR="005047E2" w:rsidRPr="00AB4760" w:rsidRDefault="005047E2" w:rsidP="00651982">
            <w:pPr>
              <w:spacing w:line="240" w:lineRule="auto"/>
              <w:rPr>
                <w:rFonts w:ascii="Times New Roman" w:eastAsia="Times New Roman" w:hAnsi="Times New Roman" w:cs="Times New Roman"/>
                <w:sz w:val="24"/>
                <w:szCs w:val="24"/>
              </w:rPr>
            </w:pP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tcPr>
          <w:p w14:paraId="36387786" w14:textId="77777777" w:rsidR="005047E2" w:rsidRPr="00AB4760" w:rsidRDefault="005047E2" w:rsidP="00651982">
            <w:pPr>
              <w:spacing w:line="240" w:lineRule="auto"/>
              <w:rPr>
                <w:rFonts w:ascii="Times New Roman" w:eastAsia="Times New Roman" w:hAnsi="Times New Roman" w:cs="Times New Roman"/>
                <w:sz w:val="24"/>
                <w:szCs w:val="24"/>
              </w:rPr>
            </w:pPr>
          </w:p>
        </w:tc>
      </w:tr>
      <w:tr w:rsidR="00377829" w:rsidRPr="00AB4760" w14:paraId="67F1F131" w14:textId="77777777" w:rsidTr="00721C67">
        <w:trPr>
          <w:trHeight w:val="1227"/>
          <w:tblCellSpacing w:w="0" w:type="dxa"/>
        </w:trPr>
        <w:tc>
          <w:tcPr>
            <w:tcW w:w="8654" w:type="dxa"/>
            <w:gridSpan w:val="2"/>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tcPr>
          <w:p w14:paraId="461ADD47" w14:textId="244E83B9" w:rsidR="00377829" w:rsidRPr="00486E11" w:rsidRDefault="00377829" w:rsidP="00377829">
            <w:pPr>
              <w:pStyle w:val="ListParagraph"/>
              <w:spacing w:line="240" w:lineRule="auto"/>
              <w:ind w:left="1080"/>
              <w:jc w:val="center"/>
              <w:rPr>
                <w:rFonts w:ascii="Times New Roman" w:hAnsi="Times New Roman" w:cs="Times New Roman"/>
                <w:b/>
                <w:noProof/>
              </w:rPr>
            </w:pPr>
            <w:r>
              <w:rPr>
                <w:rFonts w:ascii="Times New Roman" w:hAnsi="Times New Roman" w:cs="Times New Roman"/>
                <w:b/>
              </w:rPr>
              <w:lastRenderedPageBreak/>
              <w:t>TABLE</w:t>
            </w:r>
            <w:r w:rsidRPr="00486E11">
              <w:rPr>
                <w:rFonts w:ascii="Times New Roman" w:hAnsi="Times New Roman" w:cs="Times New Roman"/>
                <w:b/>
                <w:noProof/>
              </w:rPr>
              <w:t xml:space="preserve"> </w:t>
            </w:r>
            <w:r>
              <w:rPr>
                <w:rFonts w:ascii="Times New Roman" w:hAnsi="Times New Roman" w:cs="Times New Roman"/>
                <w:b/>
                <w:noProof/>
              </w:rPr>
              <w:t>XIV:</w:t>
            </w:r>
            <w:r w:rsidRPr="00486E11">
              <w:rPr>
                <w:rFonts w:ascii="Times New Roman" w:hAnsi="Times New Roman" w:cs="Times New Roman"/>
                <w:b/>
                <w:noProof/>
              </w:rPr>
              <w:t xml:space="preserve"> </w:t>
            </w:r>
            <w:r w:rsidR="00DE452E" w:rsidRPr="00486E11">
              <w:rPr>
                <w:rFonts w:ascii="Times New Roman" w:hAnsi="Times New Roman" w:cs="Times New Roman"/>
                <w:b/>
                <w:noProof/>
              </w:rPr>
              <w:t>LAND COVER CODE CLASS VALUE</w:t>
            </w:r>
            <w:r w:rsidR="00DE452E">
              <w:rPr>
                <w:rFonts w:ascii="Times New Roman" w:hAnsi="Times New Roman" w:cs="Times New Roman"/>
                <w:b/>
                <w:noProof/>
              </w:rPr>
              <w:t xml:space="preserve"> </w:t>
            </w:r>
            <w:r>
              <w:rPr>
                <w:rFonts w:ascii="Times New Roman" w:hAnsi="Times New Roman" w:cs="Times New Roman"/>
                <w:b/>
                <w:noProof/>
              </w:rPr>
              <w:t>(CONTINUED)</w:t>
            </w:r>
          </w:p>
          <w:p w14:paraId="64929F30" w14:textId="77777777" w:rsidR="00377829" w:rsidRPr="00AB4760" w:rsidRDefault="00377829" w:rsidP="005047E2">
            <w:pPr>
              <w:spacing w:line="240" w:lineRule="auto"/>
              <w:rPr>
                <w:rFonts w:ascii="Times New Roman" w:eastAsia="Times New Roman" w:hAnsi="Times New Roman" w:cs="Times New Roman"/>
                <w:sz w:val="24"/>
                <w:szCs w:val="24"/>
              </w:rPr>
            </w:pPr>
          </w:p>
        </w:tc>
      </w:tr>
      <w:tr w:rsidR="005047E2" w:rsidRPr="00AB4760" w14:paraId="34252B00" w14:textId="77777777" w:rsidTr="000B28F8">
        <w:trPr>
          <w:trHeight w:val="1227"/>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tcPr>
          <w:p w14:paraId="503C3B54" w14:textId="0FA7B45A" w:rsidR="005047E2" w:rsidRPr="00AB4760" w:rsidRDefault="005047E2" w:rsidP="005047E2">
            <w:pPr>
              <w:spacing w:line="240" w:lineRule="auto"/>
              <w:rPr>
                <w:rFonts w:ascii="Times New Roman" w:eastAsia="Times New Roman" w:hAnsi="Times New Roman" w:cs="Times New Roman"/>
                <w:sz w:val="24"/>
                <w:szCs w:val="24"/>
              </w:rPr>
            </w:pPr>
            <w:r w:rsidRPr="00C6273E">
              <w:rPr>
                <w:rFonts w:ascii="Times New Roman" w:eastAsia="Times New Roman" w:hAnsi="Times New Roman" w:cs="Times New Roman"/>
                <w:b/>
                <w:sz w:val="24"/>
                <w:szCs w:val="24"/>
              </w:rPr>
              <w:t>Value</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tcPr>
          <w:p w14:paraId="31BCD431" w14:textId="2FBEA615" w:rsidR="005047E2" w:rsidRPr="00AB4760" w:rsidRDefault="005047E2" w:rsidP="005047E2">
            <w:pPr>
              <w:spacing w:line="240" w:lineRule="auto"/>
              <w:jc w:val="center"/>
              <w:rPr>
                <w:rFonts w:ascii="Times New Roman" w:eastAsia="Times New Roman" w:hAnsi="Times New Roman" w:cs="Times New Roman"/>
                <w:sz w:val="24"/>
                <w:szCs w:val="24"/>
              </w:rPr>
            </w:pPr>
            <w:r w:rsidRPr="00B34163">
              <w:rPr>
                <w:rFonts w:ascii="Times New Roman" w:eastAsia="Times New Roman" w:hAnsi="Times New Roman" w:cs="Times New Roman"/>
                <w:b/>
              </w:rPr>
              <w:t>Definition</w:t>
            </w:r>
          </w:p>
        </w:tc>
      </w:tr>
      <w:tr w:rsidR="009A1B34" w:rsidRPr="00AB4760" w14:paraId="3ED99626" w14:textId="77777777" w:rsidTr="000B28F8">
        <w:trPr>
          <w:trHeight w:val="1227"/>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66BC1362"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82</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58408921"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 xml:space="preserve">Cultivated Crops – Areas used </w:t>
            </w:r>
            <w:proofErr w:type="gramStart"/>
            <w:r w:rsidRPr="00AB4760">
              <w:rPr>
                <w:rFonts w:ascii="Times New Roman" w:eastAsia="Times New Roman" w:hAnsi="Times New Roman" w:cs="Times New Roman"/>
                <w:sz w:val="24"/>
                <w:szCs w:val="24"/>
              </w:rPr>
              <w:t>for the production of</w:t>
            </w:r>
            <w:proofErr w:type="gramEnd"/>
            <w:r w:rsidRPr="00AB4760">
              <w:rPr>
                <w:rFonts w:ascii="Times New Roman" w:eastAsia="Times New Roman" w:hAnsi="Times New Roman" w:cs="Times New Roman"/>
                <w:sz w:val="24"/>
                <w:szCs w:val="24"/>
              </w:rPr>
              <w:t xml:space="preserve"> annual crops, such as corn, soybeans, vegetables, tobacco, and cotton, and also perennial woody crops such as orchards and vineyards. Crop vegetation accounts for greater than 20 percent of total vegetation. This class also includes all land being actively tilled.</w:t>
            </w:r>
          </w:p>
        </w:tc>
      </w:tr>
      <w:tr w:rsidR="009A1B34" w:rsidRPr="00AB4760" w14:paraId="4278EE23" w14:textId="77777777" w:rsidTr="000B28F8">
        <w:trPr>
          <w:trHeight w:val="949"/>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3C61FD82"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90</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16472591"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Woody Wetlands – Areas where forest or shrub land vegetation accounts for greater than 20 percent of vegetation cover and the soil or substitute is periodically saturated with or covered with water.</w:t>
            </w:r>
          </w:p>
        </w:tc>
      </w:tr>
      <w:tr w:rsidR="009A1B34" w:rsidRPr="00AB4760" w14:paraId="65A3B7EA" w14:textId="77777777" w:rsidTr="000B28F8">
        <w:trPr>
          <w:trHeight w:val="949"/>
          <w:tblCellSpacing w:w="0" w:type="dxa"/>
        </w:trPr>
        <w:tc>
          <w:tcPr>
            <w:tcW w:w="1304"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hideMark/>
          </w:tcPr>
          <w:p w14:paraId="345492FA"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95</w:t>
            </w:r>
          </w:p>
        </w:tc>
        <w:tc>
          <w:tcPr>
            <w:tcW w:w="7350" w:type="dxa"/>
            <w:tcBorders>
              <w:top w:val="outset" w:sz="6" w:space="0" w:color="auto"/>
              <w:left w:val="outset" w:sz="6" w:space="0" w:color="auto"/>
              <w:bottom w:val="outset" w:sz="6" w:space="0" w:color="auto"/>
              <w:right w:val="outset" w:sz="6" w:space="0" w:color="auto"/>
            </w:tcBorders>
            <w:tcMar>
              <w:top w:w="40" w:type="dxa"/>
              <w:left w:w="40" w:type="dxa"/>
              <w:bottom w:w="40" w:type="dxa"/>
              <w:right w:w="40" w:type="dxa"/>
            </w:tcMar>
            <w:vAlign w:val="center"/>
            <w:hideMark/>
          </w:tcPr>
          <w:p w14:paraId="2B9747A1" w14:textId="77777777" w:rsidR="009A1B34" w:rsidRPr="00AB4760" w:rsidRDefault="009A1B34" w:rsidP="00651982">
            <w:pPr>
              <w:spacing w:line="240" w:lineRule="auto"/>
              <w:rPr>
                <w:rFonts w:ascii="Times New Roman" w:eastAsia="Times New Roman" w:hAnsi="Times New Roman" w:cs="Times New Roman"/>
                <w:sz w:val="24"/>
                <w:szCs w:val="24"/>
              </w:rPr>
            </w:pPr>
            <w:r w:rsidRPr="00AB4760">
              <w:rPr>
                <w:rFonts w:ascii="Times New Roman" w:eastAsia="Times New Roman" w:hAnsi="Times New Roman" w:cs="Times New Roman"/>
                <w:sz w:val="24"/>
                <w:szCs w:val="24"/>
              </w:rPr>
              <w:t>Emergent Herbaceous Wetlands – Areas where perennial herbaceous vegetation accounts for greater than 80 percent of vegetative cover and the soil or substrate is periodically saturated with or covered with water.</w:t>
            </w:r>
          </w:p>
        </w:tc>
      </w:tr>
    </w:tbl>
    <w:p w14:paraId="7A2097CD" w14:textId="77777777" w:rsidR="001D4000" w:rsidRDefault="001D4000" w:rsidP="00C6273E">
      <w:pPr>
        <w:spacing w:after="200"/>
        <w:rPr>
          <w:rFonts w:ascii="Times New Roman" w:hAnsi="Times New Roman" w:cs="Times New Roman"/>
          <w:b/>
          <w:sz w:val="24"/>
          <w:szCs w:val="24"/>
        </w:rPr>
        <w:sectPr w:rsidR="001D4000" w:rsidSect="0063232C">
          <w:pgSz w:w="12240" w:h="15840"/>
          <w:pgMar w:top="1440" w:right="1440" w:bottom="1440" w:left="1440" w:header="720" w:footer="720" w:gutter="0"/>
          <w:cols w:space="720"/>
          <w:docGrid w:linePitch="360"/>
        </w:sectPr>
      </w:pPr>
    </w:p>
    <w:p w14:paraId="7A5AF14E" w14:textId="7B845975" w:rsidR="00486E11" w:rsidRPr="00486E11" w:rsidRDefault="00B34163" w:rsidP="00B34163">
      <w:pPr>
        <w:pStyle w:val="ListParagraph"/>
        <w:spacing w:after="200"/>
        <w:ind w:left="1080"/>
        <w:rPr>
          <w:rFonts w:ascii="Times New Roman" w:hAnsi="Times New Roman" w:cs="Times New Roman"/>
          <w:b/>
        </w:rPr>
      </w:pPr>
      <w:r>
        <w:rPr>
          <w:rFonts w:ascii="Times New Roman" w:hAnsi="Times New Roman" w:cs="Times New Roman"/>
          <w:b/>
        </w:rPr>
        <w:lastRenderedPageBreak/>
        <w:t xml:space="preserve">TABLE XV: </w:t>
      </w:r>
      <w:r w:rsidR="00293927" w:rsidRPr="00486E11">
        <w:rPr>
          <w:rFonts w:ascii="Times New Roman" w:hAnsi="Times New Roman" w:cs="Times New Roman"/>
          <w:b/>
        </w:rPr>
        <w:t xml:space="preserve"> METHODOLOGIES USED TO DETERMINE EXTREME HEAT SOCIAL VULNERABILITY</w:t>
      </w:r>
    </w:p>
    <w:tbl>
      <w:tblPr>
        <w:tblStyle w:val="TableGrid"/>
        <w:tblW w:w="12708" w:type="dxa"/>
        <w:tblLayout w:type="fixed"/>
        <w:tblLook w:val="04A0" w:firstRow="1" w:lastRow="0" w:firstColumn="1" w:lastColumn="0" w:noHBand="0" w:noVBand="1"/>
      </w:tblPr>
      <w:tblGrid>
        <w:gridCol w:w="1638"/>
        <w:gridCol w:w="1777"/>
        <w:gridCol w:w="1800"/>
        <w:gridCol w:w="1440"/>
        <w:gridCol w:w="1800"/>
        <w:gridCol w:w="1463"/>
        <w:gridCol w:w="2790"/>
      </w:tblGrid>
      <w:tr w:rsidR="00F024FF" w:rsidRPr="00F94A0B" w14:paraId="20FEA31C" w14:textId="77777777" w:rsidTr="00081F1F">
        <w:tc>
          <w:tcPr>
            <w:tcW w:w="1638" w:type="dxa"/>
            <w:shd w:val="clear" w:color="auto" w:fill="A5A5A5" w:themeFill="accent3"/>
          </w:tcPr>
          <w:p w14:paraId="658E3A4A" w14:textId="77777777" w:rsidR="00F024FF" w:rsidRPr="00F94A0B" w:rsidRDefault="00F024FF" w:rsidP="00D5782D">
            <w:pPr>
              <w:ind w:firstLine="0"/>
              <w:rPr>
                <w:rFonts w:ascii="Times New Roman" w:hAnsi="Times New Roman" w:cs="Times New Roman"/>
                <w:sz w:val="20"/>
                <w:szCs w:val="20"/>
              </w:rPr>
            </w:pPr>
            <w:bookmarkStart w:id="75" w:name="_Hlk13053877"/>
            <w:r w:rsidRPr="00F94A0B">
              <w:rPr>
                <w:rFonts w:ascii="Times New Roman" w:hAnsi="Times New Roman" w:cs="Times New Roman"/>
                <w:sz w:val="20"/>
                <w:szCs w:val="20"/>
              </w:rPr>
              <w:t>Title</w:t>
            </w:r>
          </w:p>
        </w:tc>
        <w:tc>
          <w:tcPr>
            <w:tcW w:w="1777" w:type="dxa"/>
            <w:shd w:val="clear" w:color="auto" w:fill="A5A5A5" w:themeFill="accent3"/>
          </w:tcPr>
          <w:p w14:paraId="1C5F0605"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Author</w:t>
            </w:r>
          </w:p>
        </w:tc>
        <w:tc>
          <w:tcPr>
            <w:tcW w:w="1800" w:type="dxa"/>
            <w:shd w:val="clear" w:color="auto" w:fill="A5A5A5" w:themeFill="accent3"/>
          </w:tcPr>
          <w:p w14:paraId="0476BF31"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Purpose</w:t>
            </w:r>
          </w:p>
        </w:tc>
        <w:tc>
          <w:tcPr>
            <w:tcW w:w="1440" w:type="dxa"/>
            <w:shd w:val="clear" w:color="auto" w:fill="A5A5A5" w:themeFill="accent3"/>
          </w:tcPr>
          <w:p w14:paraId="5A917851"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Methodology</w:t>
            </w:r>
          </w:p>
        </w:tc>
        <w:tc>
          <w:tcPr>
            <w:tcW w:w="1800" w:type="dxa"/>
            <w:shd w:val="clear" w:color="auto" w:fill="A5A5A5" w:themeFill="accent3"/>
          </w:tcPr>
          <w:p w14:paraId="19C19A23"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Verification Results</w:t>
            </w:r>
          </w:p>
        </w:tc>
        <w:tc>
          <w:tcPr>
            <w:tcW w:w="1463" w:type="dxa"/>
            <w:shd w:val="clear" w:color="auto" w:fill="A5A5A5" w:themeFill="accent3"/>
          </w:tcPr>
          <w:p w14:paraId="3342FAF8"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Was Minority Heat Social Vulnerability (HSV) discussed</w:t>
            </w:r>
          </w:p>
        </w:tc>
        <w:tc>
          <w:tcPr>
            <w:tcW w:w="2790" w:type="dxa"/>
            <w:shd w:val="clear" w:color="auto" w:fill="A5A5A5" w:themeFill="accent3"/>
          </w:tcPr>
          <w:p w14:paraId="2BA2D629"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Predictive Performance Verification</w:t>
            </w:r>
          </w:p>
        </w:tc>
      </w:tr>
      <w:bookmarkEnd w:id="75"/>
      <w:tr w:rsidR="00F024FF" w:rsidRPr="00F94A0B" w14:paraId="78F36B58" w14:textId="77777777" w:rsidTr="00081F1F">
        <w:tc>
          <w:tcPr>
            <w:tcW w:w="1638" w:type="dxa"/>
          </w:tcPr>
          <w:p w14:paraId="63C43632"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Social Vulnerability to Environmental Hazards</w:t>
            </w:r>
          </w:p>
        </w:tc>
        <w:tc>
          <w:tcPr>
            <w:tcW w:w="1777" w:type="dxa"/>
          </w:tcPr>
          <w:p w14:paraId="796011E0"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Susan L. Cutter; Bryan J. </w:t>
            </w:r>
            <w:proofErr w:type="spellStart"/>
            <w:r w:rsidRPr="00F94A0B">
              <w:rPr>
                <w:rFonts w:ascii="Times New Roman" w:hAnsi="Times New Roman" w:cs="Times New Roman"/>
                <w:sz w:val="20"/>
                <w:szCs w:val="20"/>
              </w:rPr>
              <w:t>Boruff</w:t>
            </w:r>
            <w:proofErr w:type="spellEnd"/>
            <w:r w:rsidRPr="00F94A0B">
              <w:rPr>
                <w:rFonts w:ascii="Times New Roman" w:hAnsi="Times New Roman" w:cs="Times New Roman"/>
                <w:sz w:val="20"/>
                <w:szCs w:val="20"/>
              </w:rPr>
              <w:t xml:space="preserve"> &amp; W. Lynn Shirley (2003)</w:t>
            </w:r>
          </w:p>
        </w:tc>
        <w:tc>
          <w:tcPr>
            <w:tcW w:w="1800" w:type="dxa"/>
          </w:tcPr>
          <w:p w14:paraId="759AA5EC"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Analyze county-level SES and demographic data to construct a Social Vulnerability Index (</w:t>
            </w:r>
            <w:proofErr w:type="spellStart"/>
            <w:r w:rsidRPr="00F94A0B">
              <w:rPr>
                <w:rFonts w:ascii="Times New Roman" w:hAnsi="Times New Roman" w:cs="Times New Roman"/>
                <w:sz w:val="20"/>
                <w:szCs w:val="20"/>
              </w:rPr>
              <w:t>SoVI</w:t>
            </w:r>
            <w:proofErr w:type="spellEnd"/>
            <w:r w:rsidRPr="00F94A0B">
              <w:rPr>
                <w:rFonts w:ascii="Times New Roman" w:hAnsi="Times New Roman" w:cs="Times New Roman"/>
                <w:sz w:val="20"/>
                <w:szCs w:val="20"/>
              </w:rPr>
              <w:t>)</w:t>
            </w:r>
          </w:p>
        </w:tc>
        <w:tc>
          <w:tcPr>
            <w:tcW w:w="1440" w:type="dxa"/>
          </w:tcPr>
          <w:p w14:paraId="48DC5023"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Factor analytical approach &amp; additive model approach</w:t>
            </w:r>
          </w:p>
        </w:tc>
        <w:tc>
          <w:tcPr>
            <w:tcW w:w="1800" w:type="dxa"/>
          </w:tcPr>
          <w:p w14:paraId="46FB1CDD"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Principle Component Analysis (PCA)</w:t>
            </w:r>
          </w:p>
          <w:p w14:paraId="2A8F356F" w14:textId="77777777" w:rsidR="00F024FF" w:rsidRPr="00F94A0B" w:rsidRDefault="00F024FF" w:rsidP="00D5782D">
            <w:pPr>
              <w:rPr>
                <w:rFonts w:ascii="Times New Roman" w:hAnsi="Times New Roman" w:cs="Times New Roman"/>
                <w:sz w:val="20"/>
                <w:szCs w:val="20"/>
              </w:rPr>
            </w:pPr>
          </w:p>
          <w:p w14:paraId="5301B36C"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Correlation between presidential disaster declarations by county and the </w:t>
            </w:r>
            <w:proofErr w:type="spellStart"/>
            <w:r w:rsidRPr="00F94A0B">
              <w:rPr>
                <w:rFonts w:ascii="Times New Roman" w:hAnsi="Times New Roman" w:cs="Times New Roman"/>
                <w:sz w:val="20"/>
                <w:szCs w:val="20"/>
              </w:rPr>
              <w:t>SoVI</w:t>
            </w:r>
            <w:proofErr w:type="spellEnd"/>
            <w:r w:rsidRPr="00F94A0B">
              <w:rPr>
                <w:rFonts w:ascii="Times New Roman" w:hAnsi="Times New Roman" w:cs="Times New Roman"/>
                <w:sz w:val="20"/>
                <w:szCs w:val="20"/>
              </w:rPr>
              <w:t xml:space="preserve"> score </w:t>
            </w:r>
          </w:p>
        </w:tc>
        <w:tc>
          <w:tcPr>
            <w:tcW w:w="1463" w:type="dxa"/>
          </w:tcPr>
          <w:p w14:paraId="034D16BF"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Yes – race was considered as a contributor to social vulnerability</w:t>
            </w:r>
          </w:p>
        </w:tc>
        <w:tc>
          <w:tcPr>
            <w:tcW w:w="2790" w:type="dxa"/>
          </w:tcPr>
          <w:p w14:paraId="3F6E4F11" w14:textId="77777777" w:rsidR="00F024FF" w:rsidRPr="00F94A0B" w:rsidRDefault="00F024FF" w:rsidP="00D5782D">
            <w:pPr>
              <w:autoSpaceDE w:val="0"/>
              <w:autoSpaceDN w:val="0"/>
              <w:adjustRightInd w:val="0"/>
              <w:ind w:firstLine="0"/>
              <w:rPr>
                <w:rFonts w:ascii="Times New Roman" w:hAnsi="Times New Roman" w:cs="Times New Roman"/>
                <w:sz w:val="20"/>
                <w:szCs w:val="20"/>
              </w:rPr>
            </w:pPr>
            <w:r w:rsidRPr="00F94A0B">
              <w:rPr>
                <w:rFonts w:ascii="Times New Roman" w:hAnsi="Times New Roman" w:cs="Times New Roman"/>
                <w:sz w:val="20"/>
                <w:szCs w:val="20"/>
              </w:rPr>
              <w:t xml:space="preserve">No. </w:t>
            </w:r>
          </w:p>
          <w:p w14:paraId="05DC0311" w14:textId="77777777" w:rsidR="00F024FF" w:rsidRPr="00F94A0B" w:rsidRDefault="00F024FF" w:rsidP="00D5782D">
            <w:pPr>
              <w:autoSpaceDE w:val="0"/>
              <w:autoSpaceDN w:val="0"/>
              <w:adjustRightInd w:val="0"/>
              <w:rPr>
                <w:rFonts w:ascii="Times New Roman" w:hAnsi="Times New Roman" w:cs="Times New Roman"/>
                <w:sz w:val="20"/>
                <w:szCs w:val="20"/>
              </w:rPr>
            </w:pPr>
          </w:p>
          <w:p w14:paraId="646E5D05" w14:textId="77777777" w:rsidR="00F024FF" w:rsidRPr="00F94A0B" w:rsidRDefault="00F024FF" w:rsidP="00D5782D">
            <w:pPr>
              <w:autoSpaceDE w:val="0"/>
              <w:autoSpaceDN w:val="0"/>
              <w:adjustRightInd w:val="0"/>
              <w:ind w:firstLine="0"/>
              <w:rPr>
                <w:rFonts w:ascii="Times New Roman" w:hAnsi="Times New Roman" w:cs="Times New Roman"/>
                <w:sz w:val="20"/>
                <w:szCs w:val="20"/>
              </w:rPr>
            </w:pPr>
            <w:r w:rsidRPr="00F94A0B">
              <w:rPr>
                <w:rFonts w:ascii="Times New Roman" w:hAnsi="Times New Roman" w:cs="Times New Roman"/>
                <w:sz w:val="20"/>
                <w:szCs w:val="20"/>
              </w:rPr>
              <w:t xml:space="preserve">The article states: the next step is to examine the overall vulnerability as measured by the </w:t>
            </w:r>
            <w:proofErr w:type="spellStart"/>
            <w:r w:rsidRPr="00F94A0B">
              <w:rPr>
                <w:rFonts w:ascii="Times New Roman" w:hAnsi="Times New Roman" w:cs="Times New Roman"/>
                <w:sz w:val="20"/>
                <w:szCs w:val="20"/>
              </w:rPr>
              <w:t>SoVi</w:t>
            </w:r>
            <w:proofErr w:type="spellEnd"/>
            <w:r w:rsidRPr="00F94A0B">
              <w:rPr>
                <w:rFonts w:ascii="Times New Roman" w:hAnsi="Times New Roman" w:cs="Times New Roman"/>
                <w:sz w:val="20"/>
                <w:szCs w:val="20"/>
              </w:rPr>
              <w:t xml:space="preserve"> has changed over time and space. (Cutter et. al. 2003)</w:t>
            </w:r>
          </w:p>
        </w:tc>
      </w:tr>
      <w:tr w:rsidR="00F024FF" w:rsidRPr="00F94A0B" w14:paraId="10DDA603" w14:textId="77777777" w:rsidTr="00081F1F">
        <w:tc>
          <w:tcPr>
            <w:tcW w:w="1638" w:type="dxa"/>
          </w:tcPr>
          <w:p w14:paraId="2D6A09B4"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Assessing the Performance of a Vulnerability Index during Oppressive Heat across Georgia, United States</w:t>
            </w:r>
          </w:p>
        </w:tc>
        <w:tc>
          <w:tcPr>
            <w:tcW w:w="1777" w:type="dxa"/>
          </w:tcPr>
          <w:p w14:paraId="5803063F"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Maier, </w:t>
            </w:r>
            <w:proofErr w:type="spellStart"/>
            <w:r w:rsidRPr="00F94A0B">
              <w:rPr>
                <w:rFonts w:ascii="Times New Roman" w:hAnsi="Times New Roman" w:cs="Times New Roman"/>
                <w:sz w:val="20"/>
                <w:szCs w:val="20"/>
              </w:rPr>
              <w:t>Grundstein</w:t>
            </w:r>
            <w:proofErr w:type="spellEnd"/>
            <w:r w:rsidRPr="00F94A0B">
              <w:rPr>
                <w:rFonts w:ascii="Times New Roman" w:hAnsi="Times New Roman" w:cs="Times New Roman"/>
                <w:sz w:val="20"/>
                <w:szCs w:val="20"/>
              </w:rPr>
              <w:t xml:space="preserve">; Jang, </w:t>
            </w:r>
            <w:proofErr w:type="gramStart"/>
            <w:r w:rsidRPr="00F94A0B">
              <w:rPr>
                <w:rFonts w:ascii="Times New Roman" w:hAnsi="Times New Roman" w:cs="Times New Roman"/>
                <w:sz w:val="20"/>
                <w:szCs w:val="20"/>
              </w:rPr>
              <w:t xml:space="preserve">Li;  </w:t>
            </w:r>
            <w:proofErr w:type="spellStart"/>
            <w:r w:rsidRPr="00F94A0B">
              <w:rPr>
                <w:rFonts w:ascii="Times New Roman" w:hAnsi="Times New Roman" w:cs="Times New Roman"/>
                <w:sz w:val="20"/>
                <w:szCs w:val="20"/>
              </w:rPr>
              <w:t>Naeher</w:t>
            </w:r>
            <w:proofErr w:type="spellEnd"/>
            <w:proofErr w:type="gramEnd"/>
            <w:r w:rsidRPr="00F94A0B">
              <w:rPr>
                <w:rFonts w:ascii="Times New Roman" w:hAnsi="Times New Roman" w:cs="Times New Roman"/>
                <w:sz w:val="20"/>
                <w:szCs w:val="20"/>
              </w:rPr>
              <w:t xml:space="preserve"> &amp; Shepherd (2003)</w:t>
            </w:r>
          </w:p>
        </w:tc>
        <w:tc>
          <w:tcPr>
            <w:tcW w:w="1800" w:type="dxa"/>
          </w:tcPr>
          <w:p w14:paraId="07138026"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To broaden the geographic context of earlier work and compute heat vulnerability across the state of Georgia</w:t>
            </w:r>
          </w:p>
        </w:tc>
        <w:tc>
          <w:tcPr>
            <w:tcW w:w="1440" w:type="dxa"/>
          </w:tcPr>
          <w:p w14:paraId="1227DC71"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Modified Heat Vulnerability Index developed by Reid is used to characterize vulnerability by county</w:t>
            </w:r>
          </w:p>
        </w:tc>
        <w:tc>
          <w:tcPr>
            <w:tcW w:w="1800" w:type="dxa"/>
          </w:tcPr>
          <w:p w14:paraId="1E409C17"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Prevalence</w:t>
            </w:r>
          </w:p>
          <w:p w14:paraId="2FB0EB4F" w14:textId="77777777" w:rsidR="00F024FF" w:rsidRPr="00F94A0B" w:rsidRDefault="00F024FF" w:rsidP="00D5782D">
            <w:pPr>
              <w:rPr>
                <w:rFonts w:ascii="Times New Roman" w:hAnsi="Times New Roman" w:cs="Times New Roman"/>
                <w:sz w:val="20"/>
                <w:szCs w:val="20"/>
              </w:rPr>
            </w:pPr>
          </w:p>
          <w:p w14:paraId="313FFE15"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Principle Component Analysis (PCA)</w:t>
            </w:r>
          </w:p>
          <w:p w14:paraId="7F0330EF" w14:textId="77777777" w:rsidR="00F024FF" w:rsidRPr="00F94A0B" w:rsidRDefault="00F024FF" w:rsidP="00D5782D">
            <w:pPr>
              <w:rPr>
                <w:rFonts w:ascii="Times New Roman" w:hAnsi="Times New Roman" w:cs="Times New Roman"/>
                <w:sz w:val="20"/>
                <w:szCs w:val="20"/>
              </w:rPr>
            </w:pPr>
          </w:p>
          <w:p w14:paraId="387941B4" w14:textId="77777777" w:rsidR="00F024FF" w:rsidRPr="00F94A0B" w:rsidRDefault="00F024FF" w:rsidP="00D5782D">
            <w:pPr>
              <w:autoSpaceDE w:val="0"/>
              <w:autoSpaceDN w:val="0"/>
              <w:adjustRightInd w:val="0"/>
              <w:ind w:firstLine="0"/>
              <w:rPr>
                <w:rFonts w:ascii="Times New Roman" w:hAnsi="Times New Roman" w:cs="Times New Roman"/>
                <w:sz w:val="20"/>
                <w:szCs w:val="20"/>
              </w:rPr>
            </w:pPr>
            <w:r w:rsidRPr="00F94A0B">
              <w:rPr>
                <w:rFonts w:ascii="Times New Roman" w:hAnsi="Times New Roman" w:cs="Times New Roman"/>
                <w:sz w:val="20"/>
                <w:szCs w:val="20"/>
              </w:rPr>
              <w:t>Apparent Temperature (AT) - The warm season 95th percentile max AT was used as a threshold</w:t>
            </w:r>
          </w:p>
          <w:p w14:paraId="1EDA5A0E" w14:textId="77777777" w:rsidR="00F024FF" w:rsidRPr="00F94A0B" w:rsidRDefault="00F024FF" w:rsidP="00D5782D">
            <w:pPr>
              <w:rPr>
                <w:rFonts w:ascii="Times New Roman" w:hAnsi="Times New Roman" w:cs="Times New Roman"/>
                <w:sz w:val="20"/>
                <w:szCs w:val="20"/>
              </w:rPr>
            </w:pPr>
          </w:p>
          <w:p w14:paraId="39BD7F63"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Mortality data was compared to meteorological data (Poisson mixed effect model with natural splines)</w:t>
            </w:r>
          </w:p>
        </w:tc>
        <w:tc>
          <w:tcPr>
            <w:tcW w:w="1463" w:type="dxa"/>
          </w:tcPr>
          <w:p w14:paraId="35CCCA90"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Yes- urban and rural areas were examined as well as nonwhite residents</w:t>
            </w:r>
          </w:p>
          <w:p w14:paraId="0C83C8BD"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(looked at land use/land cover – Natural resource spatial analysis laboratory)</w:t>
            </w:r>
          </w:p>
        </w:tc>
        <w:tc>
          <w:tcPr>
            <w:tcW w:w="2790" w:type="dxa"/>
          </w:tcPr>
          <w:p w14:paraId="36B8A6A5" w14:textId="77777777" w:rsidR="00F024FF" w:rsidRPr="00F94A0B" w:rsidRDefault="00F024FF" w:rsidP="00D5782D">
            <w:pPr>
              <w:autoSpaceDE w:val="0"/>
              <w:autoSpaceDN w:val="0"/>
              <w:adjustRightInd w:val="0"/>
              <w:ind w:firstLine="0"/>
              <w:rPr>
                <w:rFonts w:ascii="Times New Roman" w:hAnsi="Times New Roman" w:cs="Times New Roman"/>
                <w:sz w:val="20"/>
                <w:szCs w:val="20"/>
              </w:rPr>
            </w:pPr>
            <w:r w:rsidRPr="00F94A0B">
              <w:rPr>
                <w:rFonts w:ascii="Times New Roman" w:hAnsi="Times New Roman" w:cs="Times New Roman"/>
                <w:sz w:val="20"/>
                <w:szCs w:val="20"/>
              </w:rPr>
              <w:t xml:space="preserve">No. </w:t>
            </w:r>
          </w:p>
          <w:p w14:paraId="64DDD351" w14:textId="77777777" w:rsidR="00F024FF" w:rsidRPr="00F94A0B" w:rsidRDefault="00F024FF" w:rsidP="00D5782D">
            <w:pPr>
              <w:autoSpaceDE w:val="0"/>
              <w:autoSpaceDN w:val="0"/>
              <w:adjustRightInd w:val="0"/>
              <w:rPr>
                <w:rFonts w:ascii="Times New Roman" w:hAnsi="Times New Roman" w:cs="Times New Roman"/>
                <w:sz w:val="20"/>
                <w:szCs w:val="20"/>
              </w:rPr>
            </w:pPr>
          </w:p>
          <w:p w14:paraId="2D00C04A" w14:textId="77777777" w:rsidR="00F024FF" w:rsidRPr="00F94A0B" w:rsidRDefault="00F024FF" w:rsidP="00D5782D">
            <w:pPr>
              <w:autoSpaceDE w:val="0"/>
              <w:autoSpaceDN w:val="0"/>
              <w:adjustRightInd w:val="0"/>
              <w:ind w:firstLine="0"/>
              <w:rPr>
                <w:rFonts w:ascii="Times New Roman" w:hAnsi="Times New Roman" w:cs="Times New Roman"/>
                <w:sz w:val="20"/>
                <w:szCs w:val="20"/>
              </w:rPr>
            </w:pPr>
            <w:r w:rsidRPr="00F94A0B">
              <w:rPr>
                <w:rFonts w:ascii="Times New Roman" w:hAnsi="Times New Roman" w:cs="Times New Roman"/>
                <w:sz w:val="20"/>
                <w:szCs w:val="20"/>
              </w:rPr>
              <w:t>The article states: the modified HVI can be tested in other regions of the country such as the Midwest, which has not yet been empirically examined. (</w:t>
            </w:r>
            <w:proofErr w:type="spellStart"/>
            <w:r w:rsidRPr="00F94A0B">
              <w:rPr>
                <w:rFonts w:ascii="Times New Roman" w:hAnsi="Times New Roman" w:cs="Times New Roman"/>
                <w:sz w:val="20"/>
                <w:szCs w:val="20"/>
              </w:rPr>
              <w:t>Grunstein</w:t>
            </w:r>
            <w:proofErr w:type="spellEnd"/>
            <w:r w:rsidRPr="00F94A0B">
              <w:rPr>
                <w:rFonts w:ascii="Times New Roman" w:hAnsi="Times New Roman" w:cs="Times New Roman"/>
                <w:sz w:val="20"/>
                <w:szCs w:val="20"/>
              </w:rPr>
              <w:t xml:space="preserve"> et. al. 2003)</w:t>
            </w:r>
          </w:p>
        </w:tc>
      </w:tr>
      <w:tr w:rsidR="00081F1F" w:rsidRPr="00F94A0B" w14:paraId="61B86CE5" w14:textId="77777777" w:rsidTr="00721C67">
        <w:tc>
          <w:tcPr>
            <w:tcW w:w="12708" w:type="dxa"/>
            <w:gridSpan w:val="7"/>
          </w:tcPr>
          <w:p w14:paraId="30AFC229" w14:textId="36FB09C5" w:rsidR="00081F1F" w:rsidRPr="00F94A0B" w:rsidRDefault="00081F1F" w:rsidP="008005D7">
            <w:pPr>
              <w:pStyle w:val="ListParagraph"/>
              <w:spacing w:after="200" w:line="240" w:lineRule="auto"/>
              <w:ind w:left="1080" w:firstLine="0"/>
              <w:jc w:val="center"/>
              <w:rPr>
                <w:rFonts w:ascii="Times New Roman" w:hAnsi="Times New Roman" w:cs="Times New Roman"/>
                <w:sz w:val="20"/>
                <w:szCs w:val="20"/>
              </w:rPr>
            </w:pPr>
            <w:r>
              <w:rPr>
                <w:rFonts w:ascii="Times New Roman" w:hAnsi="Times New Roman" w:cs="Times New Roman"/>
                <w:b/>
              </w:rPr>
              <w:lastRenderedPageBreak/>
              <w:t xml:space="preserve">TABLE XV: </w:t>
            </w:r>
            <w:r w:rsidRPr="00486E11">
              <w:rPr>
                <w:rFonts w:ascii="Times New Roman" w:hAnsi="Times New Roman" w:cs="Times New Roman"/>
                <w:b/>
              </w:rPr>
              <w:t xml:space="preserve"> METHODOLOGIES USED TO DETERMINE EXTREME HEAT SOCIAL VULNERABILITY</w:t>
            </w:r>
            <w:r>
              <w:rPr>
                <w:rFonts w:ascii="Times New Roman" w:hAnsi="Times New Roman" w:cs="Times New Roman"/>
                <w:b/>
              </w:rPr>
              <w:t xml:space="preserve"> (CONTINUED)</w:t>
            </w:r>
          </w:p>
        </w:tc>
      </w:tr>
      <w:tr w:rsidR="00081F1F" w:rsidRPr="00F94A0B" w14:paraId="6C0B4921" w14:textId="77777777" w:rsidTr="00081F1F">
        <w:tc>
          <w:tcPr>
            <w:tcW w:w="1638" w:type="dxa"/>
            <w:shd w:val="clear" w:color="auto" w:fill="A5A5A5" w:themeFill="accent3"/>
          </w:tcPr>
          <w:p w14:paraId="279F429C" w14:textId="77777777" w:rsidR="00081F1F" w:rsidRPr="00F94A0B" w:rsidRDefault="00081F1F" w:rsidP="00721C67">
            <w:pPr>
              <w:ind w:firstLine="0"/>
              <w:rPr>
                <w:rFonts w:ascii="Times New Roman" w:hAnsi="Times New Roman" w:cs="Times New Roman"/>
                <w:sz w:val="20"/>
                <w:szCs w:val="20"/>
              </w:rPr>
            </w:pPr>
            <w:bookmarkStart w:id="76" w:name="_Hlk13054049"/>
            <w:r w:rsidRPr="00F94A0B">
              <w:rPr>
                <w:rFonts w:ascii="Times New Roman" w:hAnsi="Times New Roman" w:cs="Times New Roman"/>
                <w:sz w:val="20"/>
                <w:szCs w:val="20"/>
              </w:rPr>
              <w:t>Title</w:t>
            </w:r>
          </w:p>
        </w:tc>
        <w:tc>
          <w:tcPr>
            <w:tcW w:w="1777" w:type="dxa"/>
            <w:shd w:val="clear" w:color="auto" w:fill="A5A5A5" w:themeFill="accent3"/>
          </w:tcPr>
          <w:p w14:paraId="23CB2CCC" w14:textId="77777777" w:rsidR="00081F1F" w:rsidRPr="00F94A0B" w:rsidRDefault="00081F1F" w:rsidP="00721C67">
            <w:pPr>
              <w:ind w:firstLine="0"/>
              <w:rPr>
                <w:rFonts w:ascii="Times New Roman" w:hAnsi="Times New Roman" w:cs="Times New Roman"/>
                <w:sz w:val="20"/>
                <w:szCs w:val="20"/>
              </w:rPr>
            </w:pPr>
            <w:r w:rsidRPr="00F94A0B">
              <w:rPr>
                <w:rFonts w:ascii="Times New Roman" w:hAnsi="Times New Roman" w:cs="Times New Roman"/>
                <w:sz w:val="20"/>
                <w:szCs w:val="20"/>
              </w:rPr>
              <w:t>Author</w:t>
            </w:r>
          </w:p>
        </w:tc>
        <w:tc>
          <w:tcPr>
            <w:tcW w:w="1800" w:type="dxa"/>
            <w:shd w:val="clear" w:color="auto" w:fill="A5A5A5" w:themeFill="accent3"/>
          </w:tcPr>
          <w:p w14:paraId="44824495" w14:textId="77777777" w:rsidR="00081F1F" w:rsidRPr="00F94A0B" w:rsidRDefault="00081F1F" w:rsidP="00721C67">
            <w:pPr>
              <w:ind w:firstLine="0"/>
              <w:rPr>
                <w:rFonts w:ascii="Times New Roman" w:hAnsi="Times New Roman" w:cs="Times New Roman"/>
                <w:sz w:val="20"/>
                <w:szCs w:val="20"/>
              </w:rPr>
            </w:pPr>
            <w:r w:rsidRPr="00F94A0B">
              <w:rPr>
                <w:rFonts w:ascii="Times New Roman" w:hAnsi="Times New Roman" w:cs="Times New Roman"/>
                <w:sz w:val="20"/>
                <w:szCs w:val="20"/>
              </w:rPr>
              <w:t>Purpose</w:t>
            </w:r>
          </w:p>
        </w:tc>
        <w:tc>
          <w:tcPr>
            <w:tcW w:w="1440" w:type="dxa"/>
            <w:shd w:val="clear" w:color="auto" w:fill="A5A5A5" w:themeFill="accent3"/>
          </w:tcPr>
          <w:p w14:paraId="548DE3FD" w14:textId="77777777" w:rsidR="00081F1F" w:rsidRPr="00F94A0B" w:rsidRDefault="00081F1F" w:rsidP="00721C67">
            <w:pPr>
              <w:ind w:firstLine="0"/>
              <w:rPr>
                <w:rFonts w:ascii="Times New Roman" w:hAnsi="Times New Roman" w:cs="Times New Roman"/>
                <w:sz w:val="20"/>
                <w:szCs w:val="20"/>
              </w:rPr>
            </w:pPr>
            <w:r w:rsidRPr="00F94A0B">
              <w:rPr>
                <w:rFonts w:ascii="Times New Roman" w:hAnsi="Times New Roman" w:cs="Times New Roman"/>
                <w:sz w:val="20"/>
                <w:szCs w:val="20"/>
              </w:rPr>
              <w:t>Methodology</w:t>
            </w:r>
          </w:p>
        </w:tc>
        <w:tc>
          <w:tcPr>
            <w:tcW w:w="1800" w:type="dxa"/>
            <w:shd w:val="clear" w:color="auto" w:fill="A5A5A5" w:themeFill="accent3"/>
          </w:tcPr>
          <w:p w14:paraId="62705546" w14:textId="77777777" w:rsidR="00081F1F" w:rsidRPr="00F94A0B" w:rsidRDefault="00081F1F" w:rsidP="00721C67">
            <w:pPr>
              <w:ind w:firstLine="0"/>
              <w:rPr>
                <w:rFonts w:ascii="Times New Roman" w:hAnsi="Times New Roman" w:cs="Times New Roman"/>
                <w:sz w:val="20"/>
                <w:szCs w:val="20"/>
              </w:rPr>
            </w:pPr>
            <w:r w:rsidRPr="00F94A0B">
              <w:rPr>
                <w:rFonts w:ascii="Times New Roman" w:hAnsi="Times New Roman" w:cs="Times New Roman"/>
                <w:sz w:val="20"/>
                <w:szCs w:val="20"/>
              </w:rPr>
              <w:t>Verification Results</w:t>
            </w:r>
          </w:p>
        </w:tc>
        <w:tc>
          <w:tcPr>
            <w:tcW w:w="1463" w:type="dxa"/>
            <w:shd w:val="clear" w:color="auto" w:fill="A5A5A5" w:themeFill="accent3"/>
          </w:tcPr>
          <w:p w14:paraId="0A843BA5" w14:textId="77777777" w:rsidR="00081F1F" w:rsidRPr="00F94A0B" w:rsidRDefault="00081F1F" w:rsidP="00721C67">
            <w:pPr>
              <w:ind w:firstLine="0"/>
              <w:rPr>
                <w:rFonts w:ascii="Times New Roman" w:hAnsi="Times New Roman" w:cs="Times New Roman"/>
                <w:sz w:val="20"/>
                <w:szCs w:val="20"/>
              </w:rPr>
            </w:pPr>
            <w:r w:rsidRPr="00F94A0B">
              <w:rPr>
                <w:rFonts w:ascii="Times New Roman" w:hAnsi="Times New Roman" w:cs="Times New Roman"/>
                <w:sz w:val="20"/>
                <w:szCs w:val="20"/>
              </w:rPr>
              <w:t>Was Minority Heat Social Vulnerability (HSV) discussed</w:t>
            </w:r>
          </w:p>
        </w:tc>
        <w:tc>
          <w:tcPr>
            <w:tcW w:w="2790" w:type="dxa"/>
            <w:shd w:val="clear" w:color="auto" w:fill="A5A5A5" w:themeFill="accent3"/>
          </w:tcPr>
          <w:p w14:paraId="0DF0DAEC" w14:textId="77777777" w:rsidR="00081F1F" w:rsidRPr="00F94A0B" w:rsidRDefault="00081F1F" w:rsidP="00721C67">
            <w:pPr>
              <w:ind w:firstLine="0"/>
              <w:rPr>
                <w:rFonts w:ascii="Times New Roman" w:hAnsi="Times New Roman" w:cs="Times New Roman"/>
                <w:sz w:val="20"/>
                <w:szCs w:val="20"/>
              </w:rPr>
            </w:pPr>
            <w:r w:rsidRPr="00F94A0B">
              <w:rPr>
                <w:rFonts w:ascii="Times New Roman" w:hAnsi="Times New Roman" w:cs="Times New Roman"/>
                <w:sz w:val="20"/>
                <w:szCs w:val="20"/>
              </w:rPr>
              <w:t>Predictive Performance Verification</w:t>
            </w:r>
          </w:p>
        </w:tc>
      </w:tr>
      <w:bookmarkEnd w:id="76"/>
      <w:tr w:rsidR="00081F1F" w:rsidRPr="00F94A0B" w14:paraId="5A41B2AA" w14:textId="77777777" w:rsidTr="00081F1F">
        <w:tc>
          <w:tcPr>
            <w:tcW w:w="1638" w:type="dxa"/>
          </w:tcPr>
          <w:p w14:paraId="5322EF98" w14:textId="77777777" w:rsidR="00081F1F" w:rsidRPr="00F94A0B" w:rsidRDefault="00081F1F" w:rsidP="00D5782D">
            <w:pPr>
              <w:rPr>
                <w:rFonts w:ascii="Times New Roman" w:hAnsi="Times New Roman" w:cs="Times New Roman"/>
                <w:sz w:val="20"/>
                <w:szCs w:val="20"/>
              </w:rPr>
            </w:pPr>
          </w:p>
        </w:tc>
        <w:tc>
          <w:tcPr>
            <w:tcW w:w="1777" w:type="dxa"/>
          </w:tcPr>
          <w:p w14:paraId="7E4E7A93" w14:textId="77777777" w:rsidR="00081F1F" w:rsidRPr="00F94A0B" w:rsidRDefault="00081F1F" w:rsidP="00D5782D">
            <w:pPr>
              <w:rPr>
                <w:rFonts w:ascii="Times New Roman" w:hAnsi="Times New Roman" w:cs="Times New Roman"/>
                <w:sz w:val="20"/>
                <w:szCs w:val="20"/>
              </w:rPr>
            </w:pPr>
          </w:p>
        </w:tc>
        <w:tc>
          <w:tcPr>
            <w:tcW w:w="1800" w:type="dxa"/>
          </w:tcPr>
          <w:p w14:paraId="23C149DF" w14:textId="77777777" w:rsidR="00081F1F" w:rsidRPr="00F94A0B" w:rsidRDefault="00081F1F" w:rsidP="00D5782D">
            <w:pPr>
              <w:autoSpaceDE w:val="0"/>
              <w:autoSpaceDN w:val="0"/>
              <w:adjustRightInd w:val="0"/>
              <w:rPr>
                <w:rFonts w:ascii="Times New Roman" w:hAnsi="Times New Roman" w:cs="Times New Roman"/>
                <w:sz w:val="20"/>
                <w:szCs w:val="20"/>
              </w:rPr>
            </w:pPr>
          </w:p>
        </w:tc>
        <w:tc>
          <w:tcPr>
            <w:tcW w:w="1440" w:type="dxa"/>
          </w:tcPr>
          <w:p w14:paraId="493BBC37" w14:textId="77777777" w:rsidR="00081F1F" w:rsidRPr="00F94A0B" w:rsidRDefault="00081F1F" w:rsidP="00D5782D">
            <w:pPr>
              <w:rPr>
                <w:rFonts w:ascii="Times New Roman" w:hAnsi="Times New Roman" w:cs="Times New Roman"/>
                <w:sz w:val="20"/>
                <w:szCs w:val="20"/>
              </w:rPr>
            </w:pPr>
          </w:p>
        </w:tc>
        <w:tc>
          <w:tcPr>
            <w:tcW w:w="1800" w:type="dxa"/>
          </w:tcPr>
          <w:p w14:paraId="13B05968" w14:textId="77777777" w:rsidR="00081F1F" w:rsidRPr="00F94A0B" w:rsidRDefault="00081F1F" w:rsidP="00D5782D">
            <w:pPr>
              <w:rPr>
                <w:rFonts w:ascii="Times New Roman" w:hAnsi="Times New Roman" w:cs="Times New Roman"/>
                <w:sz w:val="20"/>
                <w:szCs w:val="20"/>
              </w:rPr>
            </w:pPr>
          </w:p>
        </w:tc>
        <w:tc>
          <w:tcPr>
            <w:tcW w:w="1463" w:type="dxa"/>
          </w:tcPr>
          <w:p w14:paraId="6F62B2EF" w14:textId="77777777" w:rsidR="00081F1F" w:rsidRPr="00F94A0B" w:rsidRDefault="00081F1F" w:rsidP="00D5782D">
            <w:pPr>
              <w:rPr>
                <w:rFonts w:ascii="Times New Roman" w:hAnsi="Times New Roman" w:cs="Times New Roman"/>
                <w:sz w:val="20"/>
                <w:szCs w:val="20"/>
              </w:rPr>
            </w:pPr>
          </w:p>
        </w:tc>
        <w:tc>
          <w:tcPr>
            <w:tcW w:w="2790" w:type="dxa"/>
          </w:tcPr>
          <w:p w14:paraId="387777F5" w14:textId="77777777" w:rsidR="00081F1F" w:rsidRPr="00F94A0B" w:rsidRDefault="00081F1F" w:rsidP="00D5782D">
            <w:pPr>
              <w:rPr>
                <w:rFonts w:ascii="Times New Roman" w:hAnsi="Times New Roman" w:cs="Times New Roman"/>
                <w:sz w:val="20"/>
                <w:szCs w:val="20"/>
              </w:rPr>
            </w:pPr>
          </w:p>
        </w:tc>
      </w:tr>
      <w:tr w:rsidR="00F024FF" w:rsidRPr="00F94A0B" w14:paraId="54B8985D" w14:textId="77777777" w:rsidTr="00081F1F">
        <w:tc>
          <w:tcPr>
            <w:tcW w:w="1638" w:type="dxa"/>
          </w:tcPr>
          <w:p w14:paraId="22366D60"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Climate change vulnerability assessment in Georgia</w:t>
            </w:r>
          </w:p>
        </w:tc>
        <w:tc>
          <w:tcPr>
            <w:tcW w:w="1777" w:type="dxa"/>
          </w:tcPr>
          <w:p w14:paraId="1D0EBCC4" w14:textId="77777777" w:rsidR="00F024FF" w:rsidRPr="00F94A0B" w:rsidRDefault="00F024FF" w:rsidP="00D5782D">
            <w:pPr>
              <w:ind w:firstLine="0"/>
              <w:rPr>
                <w:rFonts w:ascii="Times New Roman" w:hAnsi="Times New Roman" w:cs="Times New Roman"/>
                <w:sz w:val="20"/>
                <w:szCs w:val="20"/>
              </w:rPr>
            </w:pPr>
            <w:proofErr w:type="spellStart"/>
            <w:r w:rsidRPr="00F94A0B">
              <w:rPr>
                <w:rFonts w:ascii="Times New Roman" w:hAnsi="Times New Roman" w:cs="Times New Roman"/>
                <w:sz w:val="20"/>
                <w:szCs w:val="20"/>
              </w:rPr>
              <w:t>Binta</w:t>
            </w:r>
            <w:proofErr w:type="spellEnd"/>
            <w:r w:rsidRPr="00F94A0B">
              <w:rPr>
                <w:rFonts w:ascii="Times New Roman" w:hAnsi="Times New Roman" w:cs="Times New Roman"/>
                <w:sz w:val="20"/>
                <w:szCs w:val="20"/>
              </w:rPr>
              <w:t>, KC; Shepherd, Marshall &amp; Gaither, Cassandra (2015)</w:t>
            </w:r>
          </w:p>
        </w:tc>
        <w:tc>
          <w:tcPr>
            <w:tcW w:w="1800" w:type="dxa"/>
          </w:tcPr>
          <w:p w14:paraId="596C6A37" w14:textId="77777777" w:rsidR="00F024FF" w:rsidRPr="00F94A0B" w:rsidRDefault="00F024FF" w:rsidP="00D5782D">
            <w:pPr>
              <w:autoSpaceDE w:val="0"/>
              <w:autoSpaceDN w:val="0"/>
              <w:adjustRightInd w:val="0"/>
              <w:ind w:firstLine="0"/>
              <w:rPr>
                <w:rFonts w:ascii="Times New Roman" w:hAnsi="Times New Roman" w:cs="Times New Roman"/>
                <w:sz w:val="20"/>
                <w:szCs w:val="20"/>
              </w:rPr>
            </w:pPr>
            <w:r w:rsidRPr="00F94A0B">
              <w:rPr>
                <w:rFonts w:ascii="Times New Roman" w:hAnsi="Times New Roman" w:cs="Times New Roman"/>
                <w:sz w:val="20"/>
                <w:szCs w:val="20"/>
              </w:rPr>
              <w:t>This study focuses on climate change in Georgia, considering</w:t>
            </w:r>
          </w:p>
          <w:p w14:paraId="2F33B6F8"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both biophysical and socio-demographic indicators of vulnerability.</w:t>
            </w:r>
          </w:p>
        </w:tc>
        <w:tc>
          <w:tcPr>
            <w:tcW w:w="1440" w:type="dxa"/>
          </w:tcPr>
          <w:p w14:paraId="6DFF0CA7"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Compared geographic vulnerability, historical climate data, climate change vulnerability, socioeconomic vulnerability and social vulnerability</w:t>
            </w:r>
          </w:p>
        </w:tc>
        <w:tc>
          <w:tcPr>
            <w:tcW w:w="1800" w:type="dxa"/>
          </w:tcPr>
          <w:p w14:paraId="6C954439"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Anomalies in decadal temperature were compared to the 30-yr climate normal.</w:t>
            </w:r>
          </w:p>
          <w:p w14:paraId="35672BBB" w14:textId="77777777" w:rsidR="00F024FF" w:rsidRPr="00F94A0B" w:rsidRDefault="00F024FF" w:rsidP="00D5782D">
            <w:pPr>
              <w:ind w:firstLine="0"/>
              <w:rPr>
                <w:rFonts w:ascii="Times New Roman" w:hAnsi="Times New Roman" w:cs="Times New Roman"/>
                <w:sz w:val="20"/>
                <w:szCs w:val="20"/>
              </w:rPr>
            </w:pPr>
          </w:p>
          <w:p w14:paraId="5205637F"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Social vulnerability was verified via reviewing other literature.</w:t>
            </w:r>
          </w:p>
        </w:tc>
        <w:tc>
          <w:tcPr>
            <w:tcW w:w="1463" w:type="dxa"/>
          </w:tcPr>
          <w:p w14:paraId="33C6F2AD"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Yes – The Black Belt of the South, Hispanics and Asian Immigrants</w:t>
            </w:r>
          </w:p>
        </w:tc>
        <w:tc>
          <w:tcPr>
            <w:tcW w:w="2790" w:type="dxa"/>
          </w:tcPr>
          <w:p w14:paraId="7258B421"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No.</w:t>
            </w:r>
          </w:p>
          <w:p w14:paraId="50035BA9" w14:textId="77777777" w:rsidR="00F024FF" w:rsidRPr="00F94A0B" w:rsidRDefault="00F024FF" w:rsidP="00D5782D">
            <w:pPr>
              <w:rPr>
                <w:rFonts w:ascii="Times New Roman" w:hAnsi="Times New Roman" w:cs="Times New Roman"/>
                <w:sz w:val="20"/>
                <w:szCs w:val="20"/>
              </w:rPr>
            </w:pPr>
          </w:p>
          <w:p w14:paraId="2BE03E09" w14:textId="77777777" w:rsidR="00F024FF" w:rsidRPr="00F94A0B" w:rsidRDefault="00F024FF" w:rsidP="00D5782D">
            <w:pPr>
              <w:autoSpaceDE w:val="0"/>
              <w:autoSpaceDN w:val="0"/>
              <w:adjustRightInd w:val="0"/>
              <w:ind w:firstLine="0"/>
              <w:rPr>
                <w:rFonts w:ascii="Times New Roman" w:hAnsi="Times New Roman" w:cs="Times New Roman"/>
                <w:sz w:val="20"/>
                <w:szCs w:val="20"/>
              </w:rPr>
            </w:pPr>
            <w:r w:rsidRPr="00F94A0B">
              <w:rPr>
                <w:rFonts w:ascii="Times New Roman" w:hAnsi="Times New Roman" w:cs="Times New Roman"/>
                <w:sz w:val="20"/>
                <w:szCs w:val="20"/>
              </w:rPr>
              <w:t>The article states: Attribution studies are emerging as a challenging new field of study and beyond our scope. (</w:t>
            </w:r>
            <w:proofErr w:type="spellStart"/>
            <w:r w:rsidRPr="00F94A0B">
              <w:rPr>
                <w:rFonts w:ascii="Times New Roman" w:hAnsi="Times New Roman" w:cs="Times New Roman"/>
                <w:sz w:val="20"/>
                <w:szCs w:val="20"/>
              </w:rPr>
              <w:t>Binta</w:t>
            </w:r>
            <w:proofErr w:type="spellEnd"/>
            <w:r w:rsidRPr="00F94A0B">
              <w:rPr>
                <w:rFonts w:ascii="Times New Roman" w:hAnsi="Times New Roman" w:cs="Times New Roman"/>
                <w:sz w:val="20"/>
                <w:szCs w:val="20"/>
              </w:rPr>
              <w:t xml:space="preserve"> et. al. 2015)</w:t>
            </w:r>
          </w:p>
        </w:tc>
      </w:tr>
      <w:tr w:rsidR="00F024FF" w:rsidRPr="00F94A0B" w14:paraId="7EA5A7F7" w14:textId="77777777" w:rsidTr="00081F1F">
        <w:tc>
          <w:tcPr>
            <w:tcW w:w="1638" w:type="dxa"/>
          </w:tcPr>
          <w:p w14:paraId="48BA115C" w14:textId="77777777" w:rsidR="00F024FF" w:rsidRPr="00F94A0B" w:rsidRDefault="00F024FF" w:rsidP="00D5782D">
            <w:pPr>
              <w:ind w:firstLine="0"/>
              <w:rPr>
                <w:rFonts w:ascii="Times New Roman" w:hAnsi="Times New Roman" w:cs="Times New Roman"/>
                <w:sz w:val="20"/>
                <w:szCs w:val="20"/>
                <w:vertAlign w:val="superscript"/>
              </w:rPr>
            </w:pPr>
            <w:r w:rsidRPr="00F94A0B">
              <w:rPr>
                <w:rFonts w:ascii="Times New Roman" w:hAnsi="Times New Roman" w:cs="Times New Roman"/>
                <w:sz w:val="20"/>
                <w:szCs w:val="20"/>
              </w:rPr>
              <w:t>Mapping Community Determinants of Heat Vulnerability</w:t>
            </w:r>
          </w:p>
        </w:tc>
        <w:tc>
          <w:tcPr>
            <w:tcW w:w="1777" w:type="dxa"/>
          </w:tcPr>
          <w:p w14:paraId="2538CDA4"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Reid, Colleen; O’Neill, Marie; Gronlund, Carina; Brines, Shannon; Brown, Daniel; Diez-Roux &amp; Schwartz, Joel (2009)</w:t>
            </w:r>
          </w:p>
        </w:tc>
        <w:tc>
          <w:tcPr>
            <w:tcW w:w="1800" w:type="dxa"/>
          </w:tcPr>
          <w:p w14:paraId="0F35D08B"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To create a cumulative heat vulnerability index for nationwide comparison. </w:t>
            </w:r>
          </w:p>
        </w:tc>
        <w:tc>
          <w:tcPr>
            <w:tcW w:w="1440" w:type="dxa"/>
          </w:tcPr>
          <w:p w14:paraId="1E8E0E4F"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Mapped 10 vulnerability factors for heat -related morbidity/mortality in the US in geographic space and identify potential areas for intervention and further research.</w:t>
            </w:r>
          </w:p>
        </w:tc>
        <w:tc>
          <w:tcPr>
            <w:tcW w:w="1800" w:type="dxa"/>
          </w:tcPr>
          <w:p w14:paraId="4AC7ADD0"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Performed a factor analysis</w:t>
            </w:r>
          </w:p>
          <w:p w14:paraId="6963D87B" w14:textId="77777777" w:rsidR="00F024FF" w:rsidRPr="00F94A0B" w:rsidRDefault="00F024FF" w:rsidP="00D5782D">
            <w:pPr>
              <w:rPr>
                <w:rFonts w:ascii="Times New Roman" w:hAnsi="Times New Roman" w:cs="Times New Roman"/>
                <w:sz w:val="20"/>
                <w:szCs w:val="20"/>
              </w:rPr>
            </w:pPr>
          </w:p>
          <w:p w14:paraId="3674D14F"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Spearman’s correlation coefficients were calculated between the 10 vulnerability variables</w:t>
            </w:r>
          </w:p>
          <w:p w14:paraId="3A8E8962" w14:textId="77777777" w:rsidR="00F024FF" w:rsidRPr="00F94A0B" w:rsidRDefault="00F024FF" w:rsidP="00D5782D">
            <w:pPr>
              <w:rPr>
                <w:rFonts w:ascii="Times New Roman" w:hAnsi="Times New Roman" w:cs="Times New Roman"/>
                <w:sz w:val="20"/>
                <w:szCs w:val="20"/>
              </w:rPr>
            </w:pPr>
          </w:p>
          <w:p w14:paraId="09394B99"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A varimax rotation was used to minimize the number of the original variables</w:t>
            </w:r>
          </w:p>
          <w:p w14:paraId="7615DBA2" w14:textId="77777777" w:rsidR="00F024FF" w:rsidRPr="00F94A0B" w:rsidRDefault="00F024FF" w:rsidP="00D5782D">
            <w:pPr>
              <w:rPr>
                <w:rFonts w:ascii="Times New Roman" w:hAnsi="Times New Roman" w:cs="Times New Roman"/>
                <w:sz w:val="20"/>
                <w:szCs w:val="20"/>
              </w:rPr>
            </w:pPr>
          </w:p>
          <w:p w14:paraId="3F97D8C0" w14:textId="49995D3E" w:rsidR="00F024FF" w:rsidRPr="00F94A0B" w:rsidRDefault="00F024FF" w:rsidP="00D5782D">
            <w:pPr>
              <w:ind w:firstLine="0"/>
              <w:rPr>
                <w:rFonts w:ascii="Times New Roman" w:hAnsi="Times New Roman" w:cs="Times New Roman"/>
                <w:sz w:val="20"/>
                <w:szCs w:val="20"/>
                <w:vertAlign w:val="superscript"/>
              </w:rPr>
            </w:pPr>
            <w:r w:rsidRPr="00F94A0B">
              <w:rPr>
                <w:rFonts w:ascii="Times New Roman" w:hAnsi="Times New Roman" w:cs="Times New Roman"/>
                <w:sz w:val="20"/>
                <w:szCs w:val="20"/>
              </w:rPr>
              <w:t>Factor analysis was performed in SAS</w:t>
            </w:r>
          </w:p>
        </w:tc>
        <w:tc>
          <w:tcPr>
            <w:tcW w:w="1463" w:type="dxa"/>
          </w:tcPr>
          <w:p w14:paraId="3F63242D"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Yes – they combined education, poverty, race and green space in urban areas</w:t>
            </w:r>
          </w:p>
        </w:tc>
        <w:tc>
          <w:tcPr>
            <w:tcW w:w="2790" w:type="dxa"/>
          </w:tcPr>
          <w:p w14:paraId="596FB7CD"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No. </w:t>
            </w:r>
          </w:p>
          <w:p w14:paraId="2DEB0B11" w14:textId="77777777" w:rsidR="00F024FF" w:rsidRPr="00F94A0B" w:rsidRDefault="00F024FF" w:rsidP="00D5782D">
            <w:pPr>
              <w:rPr>
                <w:rFonts w:ascii="Times New Roman" w:hAnsi="Times New Roman" w:cs="Times New Roman"/>
                <w:sz w:val="20"/>
                <w:szCs w:val="20"/>
              </w:rPr>
            </w:pPr>
          </w:p>
          <w:p w14:paraId="2D144B9E"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color w:val="000000"/>
                <w:sz w:val="20"/>
                <w:szCs w:val="20"/>
              </w:rPr>
              <w:t>The article states: This study can be considered a first step toward tools that can help public health professionals prepare climate change adaptation plans for their communities. (Reid et. al. 2009)</w:t>
            </w:r>
          </w:p>
        </w:tc>
      </w:tr>
      <w:tr w:rsidR="00081F1F" w:rsidRPr="00F94A0B" w14:paraId="00BEF377" w14:textId="77777777" w:rsidTr="00081F1F">
        <w:tc>
          <w:tcPr>
            <w:tcW w:w="1638" w:type="dxa"/>
          </w:tcPr>
          <w:p w14:paraId="21304431" w14:textId="77777777" w:rsidR="00081F1F" w:rsidRPr="00F94A0B" w:rsidRDefault="00081F1F" w:rsidP="00D5782D">
            <w:pPr>
              <w:rPr>
                <w:rFonts w:ascii="Times New Roman" w:hAnsi="Times New Roman" w:cs="Times New Roman"/>
                <w:sz w:val="20"/>
                <w:szCs w:val="20"/>
              </w:rPr>
            </w:pPr>
          </w:p>
        </w:tc>
        <w:tc>
          <w:tcPr>
            <w:tcW w:w="1777" w:type="dxa"/>
          </w:tcPr>
          <w:p w14:paraId="53B4C5B8" w14:textId="77777777" w:rsidR="00081F1F" w:rsidRPr="00F94A0B" w:rsidRDefault="00081F1F" w:rsidP="00D5782D">
            <w:pPr>
              <w:rPr>
                <w:rFonts w:ascii="Times New Roman" w:hAnsi="Times New Roman" w:cs="Times New Roman"/>
                <w:sz w:val="20"/>
                <w:szCs w:val="20"/>
              </w:rPr>
            </w:pPr>
          </w:p>
        </w:tc>
        <w:tc>
          <w:tcPr>
            <w:tcW w:w="1800" w:type="dxa"/>
          </w:tcPr>
          <w:p w14:paraId="59120D57" w14:textId="77777777" w:rsidR="00081F1F" w:rsidRPr="00F94A0B" w:rsidRDefault="00081F1F" w:rsidP="00D5782D">
            <w:pPr>
              <w:rPr>
                <w:rFonts w:ascii="Times New Roman" w:hAnsi="Times New Roman" w:cs="Times New Roman"/>
                <w:sz w:val="20"/>
                <w:szCs w:val="20"/>
              </w:rPr>
            </w:pPr>
          </w:p>
        </w:tc>
        <w:tc>
          <w:tcPr>
            <w:tcW w:w="1440" w:type="dxa"/>
          </w:tcPr>
          <w:p w14:paraId="2496B938" w14:textId="77777777" w:rsidR="00081F1F" w:rsidRPr="00F94A0B" w:rsidRDefault="00081F1F" w:rsidP="00D5782D">
            <w:pPr>
              <w:rPr>
                <w:rFonts w:ascii="Times New Roman" w:hAnsi="Times New Roman" w:cs="Times New Roman"/>
                <w:sz w:val="20"/>
                <w:szCs w:val="20"/>
              </w:rPr>
            </w:pPr>
          </w:p>
        </w:tc>
        <w:tc>
          <w:tcPr>
            <w:tcW w:w="1800" w:type="dxa"/>
          </w:tcPr>
          <w:p w14:paraId="454C616D" w14:textId="77777777" w:rsidR="00081F1F" w:rsidRPr="00F94A0B" w:rsidRDefault="00081F1F" w:rsidP="00D5782D">
            <w:pPr>
              <w:rPr>
                <w:rFonts w:ascii="Times New Roman" w:hAnsi="Times New Roman" w:cs="Times New Roman"/>
                <w:sz w:val="20"/>
                <w:szCs w:val="20"/>
              </w:rPr>
            </w:pPr>
          </w:p>
        </w:tc>
        <w:tc>
          <w:tcPr>
            <w:tcW w:w="1463" w:type="dxa"/>
          </w:tcPr>
          <w:p w14:paraId="1E426266" w14:textId="77777777" w:rsidR="00081F1F" w:rsidRPr="00F94A0B" w:rsidRDefault="00081F1F" w:rsidP="00D5782D">
            <w:pPr>
              <w:rPr>
                <w:rFonts w:ascii="Times New Roman" w:hAnsi="Times New Roman" w:cs="Times New Roman"/>
                <w:sz w:val="20"/>
                <w:szCs w:val="20"/>
              </w:rPr>
            </w:pPr>
          </w:p>
        </w:tc>
        <w:tc>
          <w:tcPr>
            <w:tcW w:w="2790" w:type="dxa"/>
          </w:tcPr>
          <w:p w14:paraId="73C5A7B0" w14:textId="77777777" w:rsidR="00081F1F" w:rsidRPr="00F94A0B" w:rsidRDefault="00081F1F" w:rsidP="00D5782D">
            <w:pPr>
              <w:rPr>
                <w:rFonts w:ascii="Times New Roman" w:hAnsi="Times New Roman" w:cs="Times New Roman"/>
                <w:sz w:val="20"/>
                <w:szCs w:val="20"/>
              </w:rPr>
            </w:pPr>
          </w:p>
        </w:tc>
      </w:tr>
      <w:tr w:rsidR="00081F1F" w:rsidRPr="00F94A0B" w14:paraId="497E56BA" w14:textId="77777777" w:rsidTr="00721C67">
        <w:tc>
          <w:tcPr>
            <w:tcW w:w="12708" w:type="dxa"/>
            <w:gridSpan w:val="7"/>
          </w:tcPr>
          <w:p w14:paraId="17D7B66E" w14:textId="7A7A0ABE" w:rsidR="00081F1F" w:rsidRPr="008005D7" w:rsidRDefault="00081F1F" w:rsidP="008005D7">
            <w:pPr>
              <w:pStyle w:val="ListParagraph"/>
              <w:spacing w:after="200" w:line="240" w:lineRule="auto"/>
              <w:ind w:left="1080" w:firstLine="0"/>
              <w:jc w:val="center"/>
              <w:rPr>
                <w:rFonts w:ascii="Times New Roman" w:hAnsi="Times New Roman" w:cs="Times New Roman"/>
                <w:b/>
              </w:rPr>
            </w:pPr>
            <w:r>
              <w:rPr>
                <w:rFonts w:ascii="Times New Roman" w:hAnsi="Times New Roman" w:cs="Times New Roman"/>
                <w:b/>
              </w:rPr>
              <w:lastRenderedPageBreak/>
              <w:t xml:space="preserve">TABLE XV: </w:t>
            </w:r>
            <w:r w:rsidRPr="00486E11">
              <w:rPr>
                <w:rFonts w:ascii="Times New Roman" w:hAnsi="Times New Roman" w:cs="Times New Roman"/>
                <w:b/>
              </w:rPr>
              <w:t xml:space="preserve"> METHODOLOGIES USED TO DETERMINE EXTREME HEAT SOCIAL VULNERABILITY</w:t>
            </w:r>
            <w:r>
              <w:rPr>
                <w:rFonts w:ascii="Times New Roman" w:hAnsi="Times New Roman" w:cs="Times New Roman"/>
                <w:b/>
              </w:rPr>
              <w:t xml:space="preserve"> (CONTINUED)</w:t>
            </w:r>
          </w:p>
        </w:tc>
      </w:tr>
      <w:tr w:rsidR="00081F1F" w:rsidRPr="00F94A0B" w14:paraId="4BBE5F5F" w14:textId="77777777" w:rsidTr="00081F1F">
        <w:tc>
          <w:tcPr>
            <w:tcW w:w="1638" w:type="dxa"/>
            <w:shd w:val="clear" w:color="auto" w:fill="A5A5A5" w:themeFill="accent3"/>
          </w:tcPr>
          <w:p w14:paraId="2610DE43" w14:textId="77777777" w:rsidR="00081F1F" w:rsidRPr="00F94A0B" w:rsidRDefault="00081F1F" w:rsidP="00721C67">
            <w:pPr>
              <w:ind w:firstLine="0"/>
              <w:rPr>
                <w:rFonts w:ascii="Times New Roman" w:hAnsi="Times New Roman" w:cs="Times New Roman"/>
                <w:sz w:val="20"/>
                <w:szCs w:val="20"/>
              </w:rPr>
            </w:pPr>
            <w:bookmarkStart w:id="77" w:name="_Hlk13054656"/>
            <w:r w:rsidRPr="00F94A0B">
              <w:rPr>
                <w:rFonts w:ascii="Times New Roman" w:hAnsi="Times New Roman" w:cs="Times New Roman"/>
                <w:sz w:val="20"/>
                <w:szCs w:val="20"/>
              </w:rPr>
              <w:t>Title</w:t>
            </w:r>
          </w:p>
        </w:tc>
        <w:tc>
          <w:tcPr>
            <w:tcW w:w="1777" w:type="dxa"/>
            <w:shd w:val="clear" w:color="auto" w:fill="A5A5A5" w:themeFill="accent3"/>
          </w:tcPr>
          <w:p w14:paraId="702B7B44" w14:textId="77777777" w:rsidR="00081F1F" w:rsidRPr="00F94A0B" w:rsidRDefault="00081F1F" w:rsidP="00721C67">
            <w:pPr>
              <w:ind w:firstLine="0"/>
              <w:rPr>
                <w:rFonts w:ascii="Times New Roman" w:hAnsi="Times New Roman" w:cs="Times New Roman"/>
                <w:sz w:val="20"/>
                <w:szCs w:val="20"/>
              </w:rPr>
            </w:pPr>
            <w:r w:rsidRPr="00F94A0B">
              <w:rPr>
                <w:rFonts w:ascii="Times New Roman" w:hAnsi="Times New Roman" w:cs="Times New Roman"/>
                <w:sz w:val="20"/>
                <w:szCs w:val="20"/>
              </w:rPr>
              <w:t>Author</w:t>
            </w:r>
          </w:p>
        </w:tc>
        <w:tc>
          <w:tcPr>
            <w:tcW w:w="1800" w:type="dxa"/>
            <w:shd w:val="clear" w:color="auto" w:fill="A5A5A5" w:themeFill="accent3"/>
          </w:tcPr>
          <w:p w14:paraId="4F24D21E" w14:textId="77777777" w:rsidR="00081F1F" w:rsidRPr="00F94A0B" w:rsidRDefault="00081F1F" w:rsidP="00721C67">
            <w:pPr>
              <w:ind w:firstLine="0"/>
              <w:rPr>
                <w:rFonts w:ascii="Times New Roman" w:hAnsi="Times New Roman" w:cs="Times New Roman"/>
                <w:sz w:val="20"/>
                <w:szCs w:val="20"/>
              </w:rPr>
            </w:pPr>
            <w:r w:rsidRPr="00F94A0B">
              <w:rPr>
                <w:rFonts w:ascii="Times New Roman" w:hAnsi="Times New Roman" w:cs="Times New Roman"/>
                <w:sz w:val="20"/>
                <w:szCs w:val="20"/>
              </w:rPr>
              <w:t>Purpose</w:t>
            </w:r>
          </w:p>
        </w:tc>
        <w:tc>
          <w:tcPr>
            <w:tcW w:w="1440" w:type="dxa"/>
            <w:shd w:val="clear" w:color="auto" w:fill="A5A5A5" w:themeFill="accent3"/>
          </w:tcPr>
          <w:p w14:paraId="529DB0D3" w14:textId="77777777" w:rsidR="00081F1F" w:rsidRPr="00F94A0B" w:rsidRDefault="00081F1F" w:rsidP="00721C67">
            <w:pPr>
              <w:ind w:firstLine="0"/>
              <w:rPr>
                <w:rFonts w:ascii="Times New Roman" w:hAnsi="Times New Roman" w:cs="Times New Roman"/>
                <w:sz w:val="20"/>
                <w:szCs w:val="20"/>
              </w:rPr>
            </w:pPr>
            <w:r w:rsidRPr="00F94A0B">
              <w:rPr>
                <w:rFonts w:ascii="Times New Roman" w:hAnsi="Times New Roman" w:cs="Times New Roman"/>
                <w:sz w:val="20"/>
                <w:szCs w:val="20"/>
              </w:rPr>
              <w:t>Methodology</w:t>
            </w:r>
          </w:p>
        </w:tc>
        <w:tc>
          <w:tcPr>
            <w:tcW w:w="1800" w:type="dxa"/>
            <w:shd w:val="clear" w:color="auto" w:fill="A5A5A5" w:themeFill="accent3"/>
          </w:tcPr>
          <w:p w14:paraId="06956606" w14:textId="77777777" w:rsidR="00081F1F" w:rsidRPr="00F94A0B" w:rsidRDefault="00081F1F" w:rsidP="00721C67">
            <w:pPr>
              <w:ind w:firstLine="0"/>
              <w:rPr>
                <w:rFonts w:ascii="Times New Roman" w:hAnsi="Times New Roman" w:cs="Times New Roman"/>
                <w:sz w:val="20"/>
                <w:szCs w:val="20"/>
              </w:rPr>
            </w:pPr>
            <w:r w:rsidRPr="00F94A0B">
              <w:rPr>
                <w:rFonts w:ascii="Times New Roman" w:hAnsi="Times New Roman" w:cs="Times New Roman"/>
                <w:sz w:val="20"/>
                <w:szCs w:val="20"/>
              </w:rPr>
              <w:t>Verification Results</w:t>
            </w:r>
          </w:p>
        </w:tc>
        <w:tc>
          <w:tcPr>
            <w:tcW w:w="1463" w:type="dxa"/>
            <w:shd w:val="clear" w:color="auto" w:fill="A5A5A5" w:themeFill="accent3"/>
          </w:tcPr>
          <w:p w14:paraId="2C779FB7" w14:textId="77777777" w:rsidR="00081F1F" w:rsidRPr="00F94A0B" w:rsidRDefault="00081F1F" w:rsidP="00721C67">
            <w:pPr>
              <w:ind w:firstLine="0"/>
              <w:rPr>
                <w:rFonts w:ascii="Times New Roman" w:hAnsi="Times New Roman" w:cs="Times New Roman"/>
                <w:sz w:val="20"/>
                <w:szCs w:val="20"/>
              </w:rPr>
            </w:pPr>
            <w:r w:rsidRPr="00F94A0B">
              <w:rPr>
                <w:rFonts w:ascii="Times New Roman" w:hAnsi="Times New Roman" w:cs="Times New Roman"/>
                <w:sz w:val="20"/>
                <w:szCs w:val="20"/>
              </w:rPr>
              <w:t>Was Minority Heat Social Vulnerability (HSV) discussed</w:t>
            </w:r>
          </w:p>
        </w:tc>
        <w:tc>
          <w:tcPr>
            <w:tcW w:w="2790" w:type="dxa"/>
            <w:shd w:val="clear" w:color="auto" w:fill="A5A5A5" w:themeFill="accent3"/>
          </w:tcPr>
          <w:p w14:paraId="0436F76A" w14:textId="77777777" w:rsidR="00081F1F" w:rsidRPr="00F94A0B" w:rsidRDefault="00081F1F" w:rsidP="00721C67">
            <w:pPr>
              <w:ind w:firstLine="0"/>
              <w:rPr>
                <w:rFonts w:ascii="Times New Roman" w:hAnsi="Times New Roman" w:cs="Times New Roman"/>
                <w:sz w:val="20"/>
                <w:szCs w:val="20"/>
              </w:rPr>
            </w:pPr>
            <w:r w:rsidRPr="00F94A0B">
              <w:rPr>
                <w:rFonts w:ascii="Times New Roman" w:hAnsi="Times New Roman" w:cs="Times New Roman"/>
                <w:sz w:val="20"/>
                <w:szCs w:val="20"/>
              </w:rPr>
              <w:t>Predictive Performance Verification</w:t>
            </w:r>
          </w:p>
        </w:tc>
      </w:tr>
      <w:bookmarkEnd w:id="77"/>
      <w:tr w:rsidR="00081F1F" w:rsidRPr="00F94A0B" w14:paraId="7E7BAC24" w14:textId="77777777" w:rsidTr="00081F1F">
        <w:tc>
          <w:tcPr>
            <w:tcW w:w="1638" w:type="dxa"/>
          </w:tcPr>
          <w:p w14:paraId="509D278F" w14:textId="77777777" w:rsidR="00081F1F" w:rsidRPr="00F94A0B" w:rsidRDefault="00081F1F" w:rsidP="00D5782D">
            <w:pPr>
              <w:rPr>
                <w:rFonts w:ascii="Times New Roman" w:hAnsi="Times New Roman" w:cs="Times New Roman"/>
                <w:sz w:val="20"/>
                <w:szCs w:val="20"/>
              </w:rPr>
            </w:pPr>
          </w:p>
        </w:tc>
        <w:tc>
          <w:tcPr>
            <w:tcW w:w="1777" w:type="dxa"/>
          </w:tcPr>
          <w:p w14:paraId="38037C88" w14:textId="77777777" w:rsidR="00081F1F" w:rsidRPr="00F94A0B" w:rsidRDefault="00081F1F" w:rsidP="00D5782D">
            <w:pPr>
              <w:rPr>
                <w:rFonts w:ascii="Times New Roman" w:hAnsi="Times New Roman" w:cs="Times New Roman"/>
                <w:sz w:val="20"/>
                <w:szCs w:val="20"/>
              </w:rPr>
            </w:pPr>
          </w:p>
        </w:tc>
        <w:tc>
          <w:tcPr>
            <w:tcW w:w="1800" w:type="dxa"/>
          </w:tcPr>
          <w:p w14:paraId="78CD303D" w14:textId="77777777" w:rsidR="00081F1F" w:rsidRPr="00F94A0B" w:rsidRDefault="00081F1F" w:rsidP="00D5782D">
            <w:pPr>
              <w:rPr>
                <w:rFonts w:ascii="Times New Roman" w:hAnsi="Times New Roman" w:cs="Times New Roman"/>
                <w:sz w:val="20"/>
                <w:szCs w:val="20"/>
              </w:rPr>
            </w:pPr>
          </w:p>
        </w:tc>
        <w:tc>
          <w:tcPr>
            <w:tcW w:w="1440" w:type="dxa"/>
          </w:tcPr>
          <w:p w14:paraId="72C09542" w14:textId="77777777" w:rsidR="00081F1F" w:rsidRPr="00F94A0B" w:rsidRDefault="00081F1F" w:rsidP="00D5782D">
            <w:pPr>
              <w:rPr>
                <w:rFonts w:ascii="Times New Roman" w:hAnsi="Times New Roman" w:cs="Times New Roman"/>
                <w:sz w:val="20"/>
                <w:szCs w:val="20"/>
              </w:rPr>
            </w:pPr>
          </w:p>
        </w:tc>
        <w:tc>
          <w:tcPr>
            <w:tcW w:w="1800" w:type="dxa"/>
          </w:tcPr>
          <w:p w14:paraId="612B03FA" w14:textId="77777777" w:rsidR="00081F1F" w:rsidRPr="00F94A0B" w:rsidRDefault="00081F1F" w:rsidP="00D5782D">
            <w:pPr>
              <w:rPr>
                <w:rFonts w:ascii="Times New Roman" w:hAnsi="Times New Roman" w:cs="Times New Roman"/>
                <w:sz w:val="20"/>
                <w:szCs w:val="20"/>
              </w:rPr>
            </w:pPr>
          </w:p>
        </w:tc>
        <w:tc>
          <w:tcPr>
            <w:tcW w:w="1463" w:type="dxa"/>
          </w:tcPr>
          <w:p w14:paraId="4A448987" w14:textId="77777777" w:rsidR="00081F1F" w:rsidRPr="00F94A0B" w:rsidRDefault="00081F1F" w:rsidP="00D5782D">
            <w:pPr>
              <w:rPr>
                <w:rFonts w:ascii="Times New Roman" w:hAnsi="Times New Roman" w:cs="Times New Roman"/>
                <w:sz w:val="20"/>
                <w:szCs w:val="20"/>
              </w:rPr>
            </w:pPr>
          </w:p>
        </w:tc>
        <w:tc>
          <w:tcPr>
            <w:tcW w:w="2790" w:type="dxa"/>
          </w:tcPr>
          <w:p w14:paraId="425CD59C" w14:textId="77777777" w:rsidR="00081F1F" w:rsidRPr="00F94A0B" w:rsidRDefault="00081F1F" w:rsidP="00D5782D">
            <w:pPr>
              <w:rPr>
                <w:rFonts w:ascii="Times New Roman" w:hAnsi="Times New Roman" w:cs="Times New Roman"/>
                <w:sz w:val="20"/>
                <w:szCs w:val="20"/>
              </w:rPr>
            </w:pPr>
          </w:p>
        </w:tc>
      </w:tr>
      <w:tr w:rsidR="00F024FF" w:rsidRPr="00F94A0B" w14:paraId="3964023E" w14:textId="77777777" w:rsidTr="00081F1F">
        <w:tc>
          <w:tcPr>
            <w:tcW w:w="1638" w:type="dxa"/>
          </w:tcPr>
          <w:p w14:paraId="34299815"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Urban Form and Extreme Heat Events: Are Sprawling Cities More Vulnerable to Climate Change Than Compact Cities?</w:t>
            </w:r>
          </w:p>
        </w:tc>
        <w:tc>
          <w:tcPr>
            <w:tcW w:w="1777" w:type="dxa"/>
          </w:tcPr>
          <w:p w14:paraId="3ABC2017"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Stone, Brian; Hess, Jeremy &amp; </w:t>
            </w:r>
            <w:proofErr w:type="spellStart"/>
            <w:r w:rsidRPr="00F94A0B">
              <w:rPr>
                <w:rFonts w:ascii="Times New Roman" w:hAnsi="Times New Roman" w:cs="Times New Roman"/>
                <w:sz w:val="20"/>
                <w:szCs w:val="20"/>
              </w:rPr>
              <w:t>Frumkin</w:t>
            </w:r>
            <w:proofErr w:type="spellEnd"/>
            <w:r w:rsidRPr="00F94A0B">
              <w:rPr>
                <w:rFonts w:ascii="Times New Roman" w:hAnsi="Times New Roman" w:cs="Times New Roman"/>
                <w:sz w:val="20"/>
                <w:szCs w:val="20"/>
              </w:rPr>
              <w:t>, Howard (2010)</w:t>
            </w:r>
          </w:p>
        </w:tc>
        <w:tc>
          <w:tcPr>
            <w:tcW w:w="1800" w:type="dxa"/>
          </w:tcPr>
          <w:p w14:paraId="5E27F09D"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Examine the association between urban form at the level of the metropolitan region and the frequency of EHEs over five-decade period</w:t>
            </w:r>
          </w:p>
        </w:tc>
        <w:tc>
          <w:tcPr>
            <w:tcW w:w="1440" w:type="dxa"/>
          </w:tcPr>
          <w:p w14:paraId="3D46A435"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Reviewed previously published journals to measure the association between urban form in 2000 and the mean annual rate of change in EHEs between 1956 and 2005</w:t>
            </w:r>
          </w:p>
        </w:tc>
        <w:tc>
          <w:tcPr>
            <w:tcW w:w="1800" w:type="dxa"/>
          </w:tcPr>
          <w:p w14:paraId="5A1651AE"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Based on previous index analyses. </w:t>
            </w:r>
          </w:p>
          <w:p w14:paraId="6882CE6B" w14:textId="77777777" w:rsidR="00081F1F" w:rsidRDefault="00081F1F" w:rsidP="00081F1F">
            <w:pPr>
              <w:ind w:firstLine="0"/>
              <w:rPr>
                <w:rFonts w:ascii="Times New Roman" w:hAnsi="Times New Roman" w:cs="Times New Roman"/>
                <w:sz w:val="20"/>
                <w:szCs w:val="20"/>
              </w:rPr>
            </w:pPr>
          </w:p>
          <w:p w14:paraId="2548648B" w14:textId="75EEE2E1" w:rsidR="00F024FF" w:rsidRPr="00F94A0B" w:rsidRDefault="00F024FF" w:rsidP="00081F1F">
            <w:pPr>
              <w:ind w:firstLine="0"/>
              <w:rPr>
                <w:rFonts w:ascii="Times New Roman" w:hAnsi="Times New Roman" w:cs="Times New Roman"/>
                <w:sz w:val="20"/>
                <w:szCs w:val="20"/>
              </w:rPr>
            </w:pPr>
            <w:r w:rsidRPr="00F94A0B">
              <w:rPr>
                <w:rFonts w:ascii="Times New Roman" w:hAnsi="Times New Roman" w:cs="Times New Roman"/>
                <w:sz w:val="20"/>
                <w:szCs w:val="20"/>
              </w:rPr>
              <w:t>Performed a t-test to gauge the statistical significance of a linear association.</w:t>
            </w:r>
          </w:p>
        </w:tc>
        <w:tc>
          <w:tcPr>
            <w:tcW w:w="1463" w:type="dxa"/>
          </w:tcPr>
          <w:p w14:paraId="6545E449"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No</w:t>
            </w:r>
          </w:p>
        </w:tc>
        <w:tc>
          <w:tcPr>
            <w:tcW w:w="2790" w:type="dxa"/>
          </w:tcPr>
          <w:p w14:paraId="4553C2C6"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No</w:t>
            </w:r>
          </w:p>
        </w:tc>
      </w:tr>
      <w:tr w:rsidR="00F024FF" w:rsidRPr="00F94A0B" w14:paraId="4477D54B" w14:textId="77777777" w:rsidTr="00081F1F">
        <w:tc>
          <w:tcPr>
            <w:tcW w:w="1638" w:type="dxa"/>
          </w:tcPr>
          <w:p w14:paraId="4CB6D5F8" w14:textId="77777777" w:rsidR="00F024FF" w:rsidRPr="00F94A0B" w:rsidRDefault="00F024FF" w:rsidP="00D5782D">
            <w:pPr>
              <w:ind w:firstLine="0"/>
              <w:rPr>
                <w:rFonts w:ascii="Times New Roman" w:hAnsi="Times New Roman" w:cs="Times New Roman"/>
                <w:sz w:val="20"/>
                <w:szCs w:val="20"/>
                <w:vertAlign w:val="superscript"/>
              </w:rPr>
            </w:pPr>
            <w:r w:rsidRPr="00F94A0B">
              <w:rPr>
                <w:rFonts w:ascii="Times New Roman" w:hAnsi="Times New Roman" w:cs="Times New Roman"/>
                <w:sz w:val="20"/>
                <w:szCs w:val="20"/>
              </w:rPr>
              <w:t>Developing an applied extreme heat vulnerability index utilizing socioeconomic and environmental data</w:t>
            </w:r>
          </w:p>
        </w:tc>
        <w:tc>
          <w:tcPr>
            <w:tcW w:w="1777" w:type="dxa"/>
          </w:tcPr>
          <w:p w14:paraId="1D3B75F2"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Johnson, Daniel; </w:t>
            </w:r>
            <w:proofErr w:type="spellStart"/>
            <w:r w:rsidRPr="00F94A0B">
              <w:rPr>
                <w:rFonts w:ascii="Times New Roman" w:hAnsi="Times New Roman" w:cs="Times New Roman"/>
                <w:sz w:val="20"/>
                <w:szCs w:val="20"/>
              </w:rPr>
              <w:t>Stanforth</w:t>
            </w:r>
            <w:proofErr w:type="spellEnd"/>
            <w:r w:rsidRPr="00F94A0B">
              <w:rPr>
                <w:rFonts w:ascii="Times New Roman" w:hAnsi="Times New Roman" w:cs="Times New Roman"/>
                <w:sz w:val="20"/>
                <w:szCs w:val="20"/>
              </w:rPr>
              <w:t xml:space="preserve">, Austin; </w:t>
            </w:r>
            <w:proofErr w:type="spellStart"/>
            <w:r w:rsidRPr="00F94A0B">
              <w:rPr>
                <w:rFonts w:ascii="Times New Roman" w:hAnsi="Times New Roman" w:cs="Times New Roman"/>
                <w:sz w:val="20"/>
                <w:szCs w:val="20"/>
              </w:rPr>
              <w:t>Lulla</w:t>
            </w:r>
            <w:proofErr w:type="spellEnd"/>
            <w:r w:rsidRPr="00F94A0B">
              <w:rPr>
                <w:rFonts w:ascii="Times New Roman" w:hAnsi="Times New Roman" w:cs="Times New Roman"/>
                <w:sz w:val="20"/>
                <w:szCs w:val="20"/>
              </w:rPr>
              <w:t>, Vijay and Luber, George (2012)</w:t>
            </w:r>
          </w:p>
        </w:tc>
        <w:tc>
          <w:tcPr>
            <w:tcW w:w="1800" w:type="dxa"/>
          </w:tcPr>
          <w:p w14:paraId="0D287924"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Create an extreme heat vulnerability index that could be utilized by city officials to assist in the migration of extreme heat events.</w:t>
            </w:r>
          </w:p>
        </w:tc>
        <w:tc>
          <w:tcPr>
            <w:tcW w:w="1440" w:type="dxa"/>
          </w:tcPr>
          <w:p w14:paraId="64BC24B4" w14:textId="2539D84C"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Combine 25 well-known indicators of extreme heat-health risk into an applied index utilizing a </w:t>
            </w:r>
            <w:r w:rsidR="00081F1F">
              <w:rPr>
                <w:rFonts w:ascii="Times New Roman" w:hAnsi="Times New Roman" w:cs="Times New Roman"/>
                <w:sz w:val="20"/>
                <w:szCs w:val="20"/>
              </w:rPr>
              <w:t>PCA</w:t>
            </w:r>
          </w:p>
        </w:tc>
        <w:tc>
          <w:tcPr>
            <w:tcW w:w="1800" w:type="dxa"/>
          </w:tcPr>
          <w:p w14:paraId="20D90A4C"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Principle component analysis</w:t>
            </w:r>
          </w:p>
          <w:p w14:paraId="416CD795" w14:textId="77777777" w:rsidR="00F024FF" w:rsidRPr="00F94A0B" w:rsidRDefault="00F024FF" w:rsidP="00D5782D">
            <w:pPr>
              <w:rPr>
                <w:rFonts w:ascii="Times New Roman" w:hAnsi="Times New Roman" w:cs="Times New Roman"/>
                <w:sz w:val="20"/>
                <w:szCs w:val="20"/>
              </w:rPr>
            </w:pPr>
          </w:p>
          <w:p w14:paraId="07973E08"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A varimax rotation</w:t>
            </w:r>
          </w:p>
          <w:p w14:paraId="503376A6" w14:textId="77777777" w:rsidR="00F024FF" w:rsidRPr="00F94A0B" w:rsidRDefault="00F024FF" w:rsidP="00D5782D">
            <w:pPr>
              <w:rPr>
                <w:rFonts w:ascii="Times New Roman" w:hAnsi="Times New Roman" w:cs="Times New Roman"/>
                <w:sz w:val="20"/>
                <w:szCs w:val="20"/>
              </w:rPr>
            </w:pPr>
          </w:p>
        </w:tc>
        <w:tc>
          <w:tcPr>
            <w:tcW w:w="1463" w:type="dxa"/>
          </w:tcPr>
          <w:p w14:paraId="615B8B8E"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Yes – Black population is included, but there is more focus on the socioeconomic states</w:t>
            </w:r>
          </w:p>
        </w:tc>
        <w:tc>
          <w:tcPr>
            <w:tcW w:w="2790" w:type="dxa"/>
          </w:tcPr>
          <w:p w14:paraId="1005AAD8"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No</w:t>
            </w:r>
          </w:p>
        </w:tc>
      </w:tr>
      <w:tr w:rsidR="00F024FF" w:rsidRPr="00F94A0B" w14:paraId="4BE567FB" w14:textId="77777777" w:rsidTr="00081F1F">
        <w:tc>
          <w:tcPr>
            <w:tcW w:w="1638" w:type="dxa"/>
          </w:tcPr>
          <w:p w14:paraId="443E7A42"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Warm season temperatures and emergency department visits in Atlanta, GA</w:t>
            </w:r>
          </w:p>
        </w:tc>
        <w:tc>
          <w:tcPr>
            <w:tcW w:w="1777" w:type="dxa"/>
          </w:tcPr>
          <w:p w14:paraId="2BE511EA"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Winquist, Andrea; </w:t>
            </w:r>
            <w:proofErr w:type="spellStart"/>
            <w:r w:rsidRPr="00F94A0B">
              <w:rPr>
                <w:rFonts w:ascii="Times New Roman" w:hAnsi="Times New Roman" w:cs="Times New Roman"/>
                <w:sz w:val="20"/>
                <w:szCs w:val="20"/>
              </w:rPr>
              <w:t>Grundstein</w:t>
            </w:r>
            <w:proofErr w:type="spellEnd"/>
            <w:r w:rsidRPr="00F94A0B">
              <w:rPr>
                <w:rFonts w:ascii="Times New Roman" w:hAnsi="Times New Roman" w:cs="Times New Roman"/>
                <w:sz w:val="20"/>
                <w:szCs w:val="20"/>
              </w:rPr>
              <w:t xml:space="preserve">, Andrew; Chang, Howard; Hess, Jeremy &amp; </w:t>
            </w:r>
            <w:proofErr w:type="spellStart"/>
            <w:r w:rsidRPr="00F94A0B">
              <w:rPr>
                <w:rFonts w:ascii="Times New Roman" w:hAnsi="Times New Roman" w:cs="Times New Roman"/>
                <w:sz w:val="20"/>
                <w:szCs w:val="20"/>
              </w:rPr>
              <w:t>Sarnat</w:t>
            </w:r>
            <w:proofErr w:type="spellEnd"/>
            <w:r w:rsidRPr="00F94A0B">
              <w:rPr>
                <w:rFonts w:ascii="Times New Roman" w:hAnsi="Times New Roman" w:cs="Times New Roman"/>
                <w:sz w:val="20"/>
                <w:szCs w:val="20"/>
              </w:rPr>
              <w:t>, Stefanie (2016)</w:t>
            </w:r>
          </w:p>
        </w:tc>
        <w:tc>
          <w:tcPr>
            <w:tcW w:w="1800" w:type="dxa"/>
          </w:tcPr>
          <w:p w14:paraId="0DED12FB" w14:textId="46CEE33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Assess the association between warm-season ambient temperature and emergency department visits </w:t>
            </w:r>
            <w:r w:rsidR="00594334">
              <w:rPr>
                <w:rFonts w:ascii="Times New Roman" w:hAnsi="Times New Roman" w:cs="Times New Roman"/>
                <w:sz w:val="20"/>
                <w:szCs w:val="20"/>
              </w:rPr>
              <w:t>in</w:t>
            </w:r>
            <w:r w:rsidRPr="00F94A0B">
              <w:rPr>
                <w:rFonts w:ascii="Times New Roman" w:hAnsi="Times New Roman" w:cs="Times New Roman"/>
                <w:sz w:val="20"/>
                <w:szCs w:val="20"/>
              </w:rPr>
              <w:t xml:space="preserve"> Atlanta from 1993-2012</w:t>
            </w:r>
          </w:p>
        </w:tc>
        <w:tc>
          <w:tcPr>
            <w:tcW w:w="1440" w:type="dxa"/>
          </w:tcPr>
          <w:p w14:paraId="5AFDD9E9" w14:textId="56102163"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Examined daily counts of ED visits with primary diagnosis of heat illness, by age group in relation to daily </w:t>
            </w:r>
            <w:r w:rsidR="00594334">
              <w:rPr>
                <w:rFonts w:ascii="Times New Roman" w:hAnsi="Times New Roman" w:cs="Times New Roman"/>
                <w:sz w:val="20"/>
                <w:szCs w:val="20"/>
              </w:rPr>
              <w:t xml:space="preserve">TMX </w:t>
            </w:r>
          </w:p>
        </w:tc>
        <w:tc>
          <w:tcPr>
            <w:tcW w:w="1800" w:type="dxa"/>
          </w:tcPr>
          <w:p w14:paraId="579D985C"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Poisson time series models. Estimated the relative risk and 95% CI for TMX changes and conducted sensitivity analyses. </w:t>
            </w:r>
          </w:p>
        </w:tc>
        <w:tc>
          <w:tcPr>
            <w:tcW w:w="1463" w:type="dxa"/>
          </w:tcPr>
          <w:p w14:paraId="53EADDA8"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No</w:t>
            </w:r>
          </w:p>
        </w:tc>
        <w:tc>
          <w:tcPr>
            <w:tcW w:w="2790" w:type="dxa"/>
          </w:tcPr>
          <w:p w14:paraId="744666DF"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No</w:t>
            </w:r>
          </w:p>
        </w:tc>
      </w:tr>
      <w:tr w:rsidR="008005D7" w:rsidRPr="00F94A0B" w14:paraId="098B6AF4" w14:textId="77777777" w:rsidTr="00721C67">
        <w:tc>
          <w:tcPr>
            <w:tcW w:w="12708" w:type="dxa"/>
            <w:gridSpan w:val="7"/>
          </w:tcPr>
          <w:p w14:paraId="718B56BC" w14:textId="424F6247" w:rsidR="008005D7" w:rsidRPr="008005D7" w:rsidRDefault="008005D7" w:rsidP="008005D7">
            <w:pPr>
              <w:pStyle w:val="ListParagraph"/>
              <w:spacing w:after="200" w:line="240" w:lineRule="auto"/>
              <w:ind w:left="1080" w:firstLine="0"/>
              <w:jc w:val="center"/>
              <w:rPr>
                <w:rFonts w:ascii="Times New Roman" w:hAnsi="Times New Roman" w:cs="Times New Roman"/>
                <w:b/>
              </w:rPr>
            </w:pPr>
            <w:r>
              <w:rPr>
                <w:rFonts w:ascii="Times New Roman" w:hAnsi="Times New Roman" w:cs="Times New Roman"/>
                <w:b/>
              </w:rPr>
              <w:lastRenderedPageBreak/>
              <w:t xml:space="preserve">TABLE XV: </w:t>
            </w:r>
            <w:r w:rsidRPr="00486E11">
              <w:rPr>
                <w:rFonts w:ascii="Times New Roman" w:hAnsi="Times New Roman" w:cs="Times New Roman"/>
                <w:b/>
              </w:rPr>
              <w:t xml:space="preserve"> METHODOLOGIES USED TO DETERMINE EXTREME HEAT SOCIAL VULNERABILITY</w:t>
            </w:r>
            <w:r>
              <w:rPr>
                <w:rFonts w:ascii="Times New Roman" w:hAnsi="Times New Roman" w:cs="Times New Roman"/>
                <w:b/>
              </w:rPr>
              <w:t xml:space="preserve"> (CONTINUED)</w:t>
            </w:r>
          </w:p>
        </w:tc>
      </w:tr>
      <w:tr w:rsidR="008005D7" w:rsidRPr="00F94A0B" w14:paraId="1CF8DD63" w14:textId="77777777" w:rsidTr="00721C67">
        <w:tc>
          <w:tcPr>
            <w:tcW w:w="1638" w:type="dxa"/>
            <w:shd w:val="clear" w:color="auto" w:fill="A5A5A5" w:themeFill="accent3"/>
          </w:tcPr>
          <w:p w14:paraId="467D135F" w14:textId="77777777" w:rsidR="008005D7" w:rsidRPr="00F94A0B" w:rsidRDefault="008005D7" w:rsidP="00721C67">
            <w:pPr>
              <w:ind w:firstLine="0"/>
              <w:rPr>
                <w:rFonts w:ascii="Times New Roman" w:hAnsi="Times New Roman" w:cs="Times New Roman"/>
                <w:sz w:val="20"/>
                <w:szCs w:val="20"/>
              </w:rPr>
            </w:pPr>
            <w:r w:rsidRPr="00F94A0B">
              <w:rPr>
                <w:rFonts w:ascii="Times New Roman" w:hAnsi="Times New Roman" w:cs="Times New Roman"/>
                <w:sz w:val="20"/>
                <w:szCs w:val="20"/>
              </w:rPr>
              <w:t>Title</w:t>
            </w:r>
          </w:p>
        </w:tc>
        <w:tc>
          <w:tcPr>
            <w:tcW w:w="1777" w:type="dxa"/>
            <w:shd w:val="clear" w:color="auto" w:fill="A5A5A5" w:themeFill="accent3"/>
          </w:tcPr>
          <w:p w14:paraId="475CF928" w14:textId="77777777" w:rsidR="008005D7" w:rsidRPr="00F94A0B" w:rsidRDefault="008005D7" w:rsidP="00721C67">
            <w:pPr>
              <w:ind w:firstLine="0"/>
              <w:rPr>
                <w:rFonts w:ascii="Times New Roman" w:hAnsi="Times New Roman" w:cs="Times New Roman"/>
                <w:sz w:val="20"/>
                <w:szCs w:val="20"/>
              </w:rPr>
            </w:pPr>
            <w:r w:rsidRPr="00F94A0B">
              <w:rPr>
                <w:rFonts w:ascii="Times New Roman" w:hAnsi="Times New Roman" w:cs="Times New Roman"/>
                <w:sz w:val="20"/>
                <w:szCs w:val="20"/>
              </w:rPr>
              <w:t>Author</w:t>
            </w:r>
          </w:p>
        </w:tc>
        <w:tc>
          <w:tcPr>
            <w:tcW w:w="1800" w:type="dxa"/>
            <w:shd w:val="clear" w:color="auto" w:fill="A5A5A5" w:themeFill="accent3"/>
          </w:tcPr>
          <w:p w14:paraId="54CF3E9C" w14:textId="77777777" w:rsidR="008005D7" w:rsidRPr="00F94A0B" w:rsidRDefault="008005D7" w:rsidP="00721C67">
            <w:pPr>
              <w:ind w:firstLine="0"/>
              <w:rPr>
                <w:rFonts w:ascii="Times New Roman" w:hAnsi="Times New Roman" w:cs="Times New Roman"/>
                <w:sz w:val="20"/>
                <w:szCs w:val="20"/>
              </w:rPr>
            </w:pPr>
            <w:r w:rsidRPr="00F94A0B">
              <w:rPr>
                <w:rFonts w:ascii="Times New Roman" w:hAnsi="Times New Roman" w:cs="Times New Roman"/>
                <w:sz w:val="20"/>
                <w:szCs w:val="20"/>
              </w:rPr>
              <w:t>Purpose</w:t>
            </w:r>
          </w:p>
        </w:tc>
        <w:tc>
          <w:tcPr>
            <w:tcW w:w="1440" w:type="dxa"/>
            <w:shd w:val="clear" w:color="auto" w:fill="A5A5A5" w:themeFill="accent3"/>
          </w:tcPr>
          <w:p w14:paraId="2DA1C0AA" w14:textId="77777777" w:rsidR="008005D7" w:rsidRPr="00F94A0B" w:rsidRDefault="008005D7" w:rsidP="00721C67">
            <w:pPr>
              <w:ind w:firstLine="0"/>
              <w:rPr>
                <w:rFonts w:ascii="Times New Roman" w:hAnsi="Times New Roman" w:cs="Times New Roman"/>
                <w:sz w:val="20"/>
                <w:szCs w:val="20"/>
              </w:rPr>
            </w:pPr>
            <w:r w:rsidRPr="00F94A0B">
              <w:rPr>
                <w:rFonts w:ascii="Times New Roman" w:hAnsi="Times New Roman" w:cs="Times New Roman"/>
                <w:sz w:val="20"/>
                <w:szCs w:val="20"/>
              </w:rPr>
              <w:t>Methodology</w:t>
            </w:r>
          </w:p>
        </w:tc>
        <w:tc>
          <w:tcPr>
            <w:tcW w:w="1800" w:type="dxa"/>
            <w:shd w:val="clear" w:color="auto" w:fill="A5A5A5" w:themeFill="accent3"/>
          </w:tcPr>
          <w:p w14:paraId="3168F301" w14:textId="77777777" w:rsidR="008005D7" w:rsidRPr="00F94A0B" w:rsidRDefault="008005D7" w:rsidP="00721C67">
            <w:pPr>
              <w:ind w:firstLine="0"/>
              <w:rPr>
                <w:rFonts w:ascii="Times New Roman" w:hAnsi="Times New Roman" w:cs="Times New Roman"/>
                <w:sz w:val="20"/>
                <w:szCs w:val="20"/>
              </w:rPr>
            </w:pPr>
            <w:r w:rsidRPr="00F94A0B">
              <w:rPr>
                <w:rFonts w:ascii="Times New Roman" w:hAnsi="Times New Roman" w:cs="Times New Roman"/>
                <w:sz w:val="20"/>
                <w:szCs w:val="20"/>
              </w:rPr>
              <w:t>Verification Results</w:t>
            </w:r>
          </w:p>
        </w:tc>
        <w:tc>
          <w:tcPr>
            <w:tcW w:w="1463" w:type="dxa"/>
            <w:shd w:val="clear" w:color="auto" w:fill="A5A5A5" w:themeFill="accent3"/>
          </w:tcPr>
          <w:p w14:paraId="223F3E83" w14:textId="77777777" w:rsidR="008005D7" w:rsidRPr="00F94A0B" w:rsidRDefault="008005D7" w:rsidP="00721C67">
            <w:pPr>
              <w:ind w:firstLine="0"/>
              <w:rPr>
                <w:rFonts w:ascii="Times New Roman" w:hAnsi="Times New Roman" w:cs="Times New Roman"/>
                <w:sz w:val="20"/>
                <w:szCs w:val="20"/>
              </w:rPr>
            </w:pPr>
            <w:r w:rsidRPr="00F94A0B">
              <w:rPr>
                <w:rFonts w:ascii="Times New Roman" w:hAnsi="Times New Roman" w:cs="Times New Roman"/>
                <w:sz w:val="20"/>
                <w:szCs w:val="20"/>
              </w:rPr>
              <w:t>Was Minority Heat Social Vulnerability (HSV) discussed</w:t>
            </w:r>
          </w:p>
        </w:tc>
        <w:tc>
          <w:tcPr>
            <w:tcW w:w="2790" w:type="dxa"/>
            <w:shd w:val="clear" w:color="auto" w:fill="A5A5A5" w:themeFill="accent3"/>
          </w:tcPr>
          <w:p w14:paraId="6F4DF690" w14:textId="77777777" w:rsidR="008005D7" w:rsidRPr="00F94A0B" w:rsidRDefault="008005D7" w:rsidP="00721C67">
            <w:pPr>
              <w:ind w:firstLine="0"/>
              <w:rPr>
                <w:rFonts w:ascii="Times New Roman" w:hAnsi="Times New Roman" w:cs="Times New Roman"/>
                <w:sz w:val="20"/>
                <w:szCs w:val="20"/>
              </w:rPr>
            </w:pPr>
            <w:r w:rsidRPr="00F94A0B">
              <w:rPr>
                <w:rFonts w:ascii="Times New Roman" w:hAnsi="Times New Roman" w:cs="Times New Roman"/>
                <w:sz w:val="20"/>
                <w:szCs w:val="20"/>
              </w:rPr>
              <w:t>Predictive Performance Verification</w:t>
            </w:r>
          </w:p>
        </w:tc>
      </w:tr>
      <w:tr w:rsidR="008005D7" w:rsidRPr="00F94A0B" w14:paraId="3064033C" w14:textId="77777777" w:rsidTr="00081F1F">
        <w:tc>
          <w:tcPr>
            <w:tcW w:w="1638" w:type="dxa"/>
          </w:tcPr>
          <w:p w14:paraId="5DF01C5A" w14:textId="77777777" w:rsidR="008005D7" w:rsidRPr="00F94A0B" w:rsidRDefault="008005D7" w:rsidP="00D5782D">
            <w:pPr>
              <w:rPr>
                <w:rFonts w:ascii="Times New Roman" w:hAnsi="Times New Roman" w:cs="Times New Roman"/>
                <w:sz w:val="20"/>
                <w:szCs w:val="20"/>
              </w:rPr>
            </w:pPr>
          </w:p>
        </w:tc>
        <w:tc>
          <w:tcPr>
            <w:tcW w:w="1777" w:type="dxa"/>
          </w:tcPr>
          <w:p w14:paraId="5F7C883A" w14:textId="77777777" w:rsidR="008005D7" w:rsidRPr="00F94A0B" w:rsidRDefault="008005D7" w:rsidP="00D5782D">
            <w:pPr>
              <w:rPr>
                <w:rFonts w:ascii="Times New Roman" w:hAnsi="Times New Roman" w:cs="Times New Roman"/>
                <w:sz w:val="20"/>
                <w:szCs w:val="20"/>
              </w:rPr>
            </w:pPr>
          </w:p>
        </w:tc>
        <w:tc>
          <w:tcPr>
            <w:tcW w:w="1800" w:type="dxa"/>
          </w:tcPr>
          <w:p w14:paraId="4783099D" w14:textId="77777777" w:rsidR="008005D7" w:rsidRPr="00F94A0B" w:rsidRDefault="008005D7" w:rsidP="00D5782D">
            <w:pPr>
              <w:rPr>
                <w:rFonts w:ascii="Times New Roman" w:hAnsi="Times New Roman" w:cs="Times New Roman"/>
                <w:sz w:val="20"/>
                <w:szCs w:val="20"/>
              </w:rPr>
            </w:pPr>
          </w:p>
        </w:tc>
        <w:tc>
          <w:tcPr>
            <w:tcW w:w="1440" w:type="dxa"/>
          </w:tcPr>
          <w:p w14:paraId="09149F22" w14:textId="77777777" w:rsidR="008005D7" w:rsidRPr="00F94A0B" w:rsidRDefault="008005D7" w:rsidP="00D5782D">
            <w:pPr>
              <w:rPr>
                <w:rFonts w:ascii="Times New Roman" w:hAnsi="Times New Roman" w:cs="Times New Roman"/>
                <w:sz w:val="20"/>
                <w:szCs w:val="20"/>
              </w:rPr>
            </w:pPr>
          </w:p>
        </w:tc>
        <w:tc>
          <w:tcPr>
            <w:tcW w:w="1800" w:type="dxa"/>
          </w:tcPr>
          <w:p w14:paraId="77299FAF" w14:textId="77777777" w:rsidR="008005D7" w:rsidRPr="00F94A0B" w:rsidRDefault="008005D7" w:rsidP="00D5782D">
            <w:pPr>
              <w:rPr>
                <w:rFonts w:ascii="Times New Roman" w:hAnsi="Times New Roman" w:cs="Times New Roman"/>
                <w:sz w:val="20"/>
                <w:szCs w:val="20"/>
              </w:rPr>
            </w:pPr>
          </w:p>
        </w:tc>
        <w:tc>
          <w:tcPr>
            <w:tcW w:w="1463" w:type="dxa"/>
          </w:tcPr>
          <w:p w14:paraId="12DFEF98" w14:textId="77777777" w:rsidR="008005D7" w:rsidRPr="00F94A0B" w:rsidRDefault="008005D7" w:rsidP="00D5782D">
            <w:pPr>
              <w:rPr>
                <w:rFonts w:ascii="Times New Roman" w:hAnsi="Times New Roman" w:cs="Times New Roman"/>
                <w:sz w:val="20"/>
                <w:szCs w:val="20"/>
              </w:rPr>
            </w:pPr>
          </w:p>
        </w:tc>
        <w:tc>
          <w:tcPr>
            <w:tcW w:w="2790" w:type="dxa"/>
          </w:tcPr>
          <w:p w14:paraId="33F746CD" w14:textId="77777777" w:rsidR="008005D7" w:rsidRPr="00F94A0B" w:rsidRDefault="008005D7" w:rsidP="00D5782D">
            <w:pPr>
              <w:rPr>
                <w:rFonts w:ascii="Times New Roman" w:hAnsi="Times New Roman" w:cs="Times New Roman"/>
                <w:sz w:val="20"/>
                <w:szCs w:val="20"/>
              </w:rPr>
            </w:pPr>
          </w:p>
        </w:tc>
      </w:tr>
      <w:tr w:rsidR="00F024FF" w:rsidRPr="00F94A0B" w14:paraId="05330C89" w14:textId="77777777" w:rsidTr="00081F1F">
        <w:tc>
          <w:tcPr>
            <w:tcW w:w="1638" w:type="dxa"/>
          </w:tcPr>
          <w:p w14:paraId="3AD2E279"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Vulnerability to extreme heat and climate change: is ethnicity a factor?</w:t>
            </w:r>
          </w:p>
        </w:tc>
        <w:tc>
          <w:tcPr>
            <w:tcW w:w="1777" w:type="dxa"/>
          </w:tcPr>
          <w:p w14:paraId="47471113"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Hansen, Alana; Bi, Linda; </w:t>
            </w:r>
            <w:proofErr w:type="spellStart"/>
            <w:r w:rsidRPr="00F94A0B">
              <w:rPr>
                <w:rFonts w:ascii="Times New Roman" w:hAnsi="Times New Roman" w:cs="Times New Roman"/>
                <w:sz w:val="20"/>
                <w:szCs w:val="20"/>
              </w:rPr>
              <w:t>Saniotis</w:t>
            </w:r>
            <w:proofErr w:type="spellEnd"/>
            <w:r w:rsidRPr="00F94A0B">
              <w:rPr>
                <w:rFonts w:ascii="Times New Roman" w:hAnsi="Times New Roman" w:cs="Times New Roman"/>
                <w:sz w:val="20"/>
                <w:szCs w:val="20"/>
              </w:rPr>
              <w:t xml:space="preserve">, Arthur &amp; </w:t>
            </w:r>
            <w:proofErr w:type="spellStart"/>
            <w:r w:rsidRPr="00F94A0B">
              <w:rPr>
                <w:rFonts w:ascii="Times New Roman" w:hAnsi="Times New Roman" w:cs="Times New Roman"/>
                <w:sz w:val="20"/>
                <w:szCs w:val="20"/>
              </w:rPr>
              <w:t>Nitschke</w:t>
            </w:r>
            <w:proofErr w:type="spellEnd"/>
            <w:r w:rsidRPr="00F94A0B">
              <w:rPr>
                <w:rFonts w:ascii="Times New Roman" w:hAnsi="Times New Roman" w:cs="Times New Roman"/>
                <w:sz w:val="20"/>
                <w:szCs w:val="20"/>
              </w:rPr>
              <w:t>, Monika (2013)</w:t>
            </w:r>
          </w:p>
        </w:tc>
        <w:tc>
          <w:tcPr>
            <w:tcW w:w="1800" w:type="dxa"/>
          </w:tcPr>
          <w:p w14:paraId="0C66ECEF"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To investigate the reasons why ethnicity may be associated with susceptibility to extreme heat in Australia</w:t>
            </w:r>
          </w:p>
        </w:tc>
        <w:tc>
          <w:tcPr>
            <w:tcW w:w="1440" w:type="dxa"/>
          </w:tcPr>
          <w:p w14:paraId="639C36EF"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Not really mentioned</w:t>
            </w:r>
          </w:p>
          <w:p w14:paraId="7AF44BCF" w14:textId="77777777" w:rsidR="00F024FF" w:rsidRPr="00F94A0B" w:rsidRDefault="00F024FF" w:rsidP="00D5782D">
            <w:pPr>
              <w:rPr>
                <w:rFonts w:ascii="Times New Roman" w:hAnsi="Times New Roman" w:cs="Times New Roman"/>
                <w:sz w:val="20"/>
                <w:szCs w:val="20"/>
              </w:rPr>
            </w:pPr>
          </w:p>
          <w:p w14:paraId="090D2E00"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The article states “literary evidence was sourced from relevant peer-reviewed and grey literature.”</w:t>
            </w:r>
          </w:p>
        </w:tc>
        <w:tc>
          <w:tcPr>
            <w:tcW w:w="1800" w:type="dxa"/>
          </w:tcPr>
          <w:p w14:paraId="59AA7BC2"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Verification not mentioned</w:t>
            </w:r>
          </w:p>
        </w:tc>
        <w:tc>
          <w:tcPr>
            <w:tcW w:w="1463" w:type="dxa"/>
          </w:tcPr>
          <w:p w14:paraId="7C5A9F6F"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Yes</w:t>
            </w:r>
          </w:p>
        </w:tc>
        <w:tc>
          <w:tcPr>
            <w:tcW w:w="2790" w:type="dxa"/>
          </w:tcPr>
          <w:p w14:paraId="3BA35CFC"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No</w:t>
            </w:r>
          </w:p>
        </w:tc>
      </w:tr>
      <w:tr w:rsidR="00F024FF" w:rsidRPr="00F94A0B" w14:paraId="5E5D01C4" w14:textId="77777777" w:rsidTr="00081F1F">
        <w:trPr>
          <w:trHeight w:val="980"/>
        </w:trPr>
        <w:tc>
          <w:tcPr>
            <w:tcW w:w="1638" w:type="dxa"/>
          </w:tcPr>
          <w:p w14:paraId="1274A735"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A social vulnerability index for disaster management</w:t>
            </w:r>
          </w:p>
        </w:tc>
        <w:tc>
          <w:tcPr>
            <w:tcW w:w="1777" w:type="dxa"/>
          </w:tcPr>
          <w:p w14:paraId="203F6204" w14:textId="77777777" w:rsidR="00F024FF" w:rsidRPr="00F94A0B" w:rsidRDefault="00F024FF" w:rsidP="00D5782D">
            <w:pPr>
              <w:ind w:firstLine="0"/>
              <w:rPr>
                <w:rFonts w:ascii="Times New Roman" w:hAnsi="Times New Roman" w:cs="Times New Roman"/>
                <w:sz w:val="20"/>
                <w:szCs w:val="20"/>
              </w:rPr>
            </w:pPr>
            <w:proofErr w:type="gramStart"/>
            <w:r w:rsidRPr="00F94A0B">
              <w:rPr>
                <w:rFonts w:ascii="Times New Roman" w:hAnsi="Times New Roman" w:cs="Times New Roman"/>
                <w:sz w:val="20"/>
                <w:szCs w:val="20"/>
              </w:rPr>
              <w:t>Flanagan,  Barry</w:t>
            </w:r>
            <w:proofErr w:type="gramEnd"/>
            <w:r w:rsidRPr="00F94A0B">
              <w:rPr>
                <w:rFonts w:ascii="Times New Roman" w:hAnsi="Times New Roman" w:cs="Times New Roman"/>
                <w:sz w:val="20"/>
                <w:szCs w:val="20"/>
              </w:rPr>
              <w:t xml:space="preserve"> E.; Edward, Gregory W.; </w:t>
            </w:r>
            <w:proofErr w:type="spellStart"/>
            <w:r w:rsidRPr="00F94A0B">
              <w:rPr>
                <w:rFonts w:ascii="Times New Roman" w:hAnsi="Times New Roman" w:cs="Times New Roman"/>
                <w:sz w:val="20"/>
                <w:szCs w:val="20"/>
              </w:rPr>
              <w:t>Hallisey</w:t>
            </w:r>
            <w:proofErr w:type="spellEnd"/>
            <w:r w:rsidRPr="00F94A0B">
              <w:rPr>
                <w:rFonts w:ascii="Times New Roman" w:hAnsi="Times New Roman" w:cs="Times New Roman"/>
                <w:sz w:val="20"/>
                <w:szCs w:val="20"/>
              </w:rPr>
              <w:t xml:space="preserve">, Elaine J.; </w:t>
            </w:r>
            <w:proofErr w:type="spellStart"/>
            <w:r w:rsidRPr="00F94A0B">
              <w:rPr>
                <w:rFonts w:ascii="Times New Roman" w:hAnsi="Times New Roman" w:cs="Times New Roman"/>
                <w:sz w:val="20"/>
                <w:szCs w:val="20"/>
              </w:rPr>
              <w:t>Haitgert</w:t>
            </w:r>
            <w:proofErr w:type="spellEnd"/>
            <w:r w:rsidRPr="00F94A0B">
              <w:rPr>
                <w:rFonts w:ascii="Times New Roman" w:hAnsi="Times New Roman" w:cs="Times New Roman"/>
                <w:sz w:val="20"/>
                <w:szCs w:val="20"/>
              </w:rPr>
              <w:t>, Janet L.; Lewis, Brian (2011)</w:t>
            </w:r>
          </w:p>
        </w:tc>
        <w:tc>
          <w:tcPr>
            <w:tcW w:w="1800" w:type="dxa"/>
          </w:tcPr>
          <w:p w14:paraId="3A9FEB0D" w14:textId="77777777" w:rsidR="00F024FF" w:rsidRPr="00F94A0B" w:rsidRDefault="00F024FF" w:rsidP="00D5782D">
            <w:pPr>
              <w:autoSpaceDE w:val="0"/>
              <w:autoSpaceDN w:val="0"/>
              <w:adjustRightInd w:val="0"/>
              <w:ind w:firstLine="0"/>
              <w:rPr>
                <w:rFonts w:ascii="Times New Roman" w:hAnsi="Times New Roman" w:cs="Times New Roman"/>
                <w:sz w:val="20"/>
                <w:szCs w:val="20"/>
              </w:rPr>
            </w:pPr>
            <w:r w:rsidRPr="00F94A0B">
              <w:rPr>
                <w:rFonts w:ascii="Times New Roman" w:hAnsi="Times New Roman" w:cs="Times New Roman"/>
                <w:sz w:val="20"/>
                <w:szCs w:val="20"/>
              </w:rPr>
              <w:t>This paper, therefore, addresses an important subcomponent of the disaster management risk equation—social vulnerability—with the goal of improving all phases of the disaster cycle.</w:t>
            </w:r>
          </w:p>
        </w:tc>
        <w:tc>
          <w:tcPr>
            <w:tcW w:w="1440" w:type="dxa"/>
          </w:tcPr>
          <w:p w14:paraId="24092306" w14:textId="1B3FE846" w:rsidR="00F024FF" w:rsidRPr="00F94A0B" w:rsidRDefault="00F024FF" w:rsidP="00D5782D">
            <w:pPr>
              <w:autoSpaceDE w:val="0"/>
              <w:autoSpaceDN w:val="0"/>
              <w:adjustRightInd w:val="0"/>
              <w:ind w:firstLine="0"/>
              <w:rPr>
                <w:rFonts w:ascii="Times New Roman" w:hAnsi="Times New Roman" w:cs="Times New Roman"/>
                <w:sz w:val="20"/>
                <w:szCs w:val="20"/>
              </w:rPr>
            </w:pPr>
            <w:r w:rsidRPr="00F94A0B">
              <w:rPr>
                <w:rFonts w:ascii="Times New Roman" w:hAnsi="Times New Roman" w:cs="Times New Roman"/>
                <w:sz w:val="20"/>
                <w:szCs w:val="20"/>
              </w:rPr>
              <w:t xml:space="preserve">An overall </w:t>
            </w:r>
            <w:r w:rsidR="008005D7">
              <w:rPr>
                <w:rFonts w:ascii="Times New Roman" w:hAnsi="Times New Roman" w:cs="Times New Roman"/>
                <w:sz w:val="20"/>
                <w:szCs w:val="20"/>
              </w:rPr>
              <w:t>PR</w:t>
            </w:r>
            <w:r w:rsidRPr="00F94A0B">
              <w:rPr>
                <w:rFonts w:ascii="Times New Roman" w:hAnsi="Times New Roman" w:cs="Times New Roman"/>
                <w:sz w:val="20"/>
                <w:szCs w:val="20"/>
              </w:rPr>
              <w:t xml:space="preserve"> for each tract was</w:t>
            </w:r>
          </w:p>
          <w:p w14:paraId="0D9153BB" w14:textId="6921BC9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calculated as the sum of the domain </w:t>
            </w:r>
            <w:r w:rsidR="008005D7">
              <w:rPr>
                <w:rFonts w:ascii="Times New Roman" w:hAnsi="Times New Roman" w:cs="Times New Roman"/>
                <w:sz w:val="20"/>
                <w:szCs w:val="20"/>
              </w:rPr>
              <w:t>PRs</w:t>
            </w:r>
          </w:p>
          <w:p w14:paraId="1B45E967" w14:textId="77777777" w:rsidR="00F024FF" w:rsidRPr="00F94A0B" w:rsidRDefault="00F024FF" w:rsidP="00D5782D">
            <w:pPr>
              <w:rPr>
                <w:rFonts w:ascii="Times New Roman" w:hAnsi="Times New Roman" w:cs="Times New Roman"/>
                <w:sz w:val="20"/>
                <w:szCs w:val="20"/>
              </w:rPr>
            </w:pPr>
          </w:p>
          <w:p w14:paraId="6417DE4C" w14:textId="77777777" w:rsidR="00F024FF" w:rsidRPr="00F94A0B" w:rsidRDefault="00F024FF" w:rsidP="00D5782D">
            <w:pPr>
              <w:autoSpaceDE w:val="0"/>
              <w:autoSpaceDN w:val="0"/>
              <w:adjustRightInd w:val="0"/>
              <w:ind w:firstLine="0"/>
              <w:rPr>
                <w:rFonts w:ascii="Times New Roman" w:hAnsi="Times New Roman" w:cs="Times New Roman"/>
                <w:sz w:val="20"/>
                <w:szCs w:val="20"/>
              </w:rPr>
            </w:pPr>
            <w:r w:rsidRPr="00F94A0B">
              <w:rPr>
                <w:rFonts w:ascii="Times New Roman" w:hAnsi="Times New Roman" w:cs="Times New Roman"/>
                <w:sz w:val="20"/>
                <w:szCs w:val="20"/>
              </w:rPr>
              <w:t>SVI values and flag counts were calculated</w:t>
            </w:r>
          </w:p>
          <w:p w14:paraId="02B7E733" w14:textId="01388CD3" w:rsidR="00F024FF" w:rsidRPr="00F94A0B" w:rsidRDefault="00F024FF" w:rsidP="00D5782D">
            <w:pPr>
              <w:autoSpaceDE w:val="0"/>
              <w:autoSpaceDN w:val="0"/>
              <w:adjustRightInd w:val="0"/>
              <w:ind w:firstLine="0"/>
              <w:rPr>
                <w:rFonts w:ascii="Times New Roman" w:hAnsi="Times New Roman" w:cs="Times New Roman"/>
                <w:sz w:val="20"/>
                <w:szCs w:val="20"/>
              </w:rPr>
            </w:pPr>
            <w:r w:rsidRPr="00F94A0B">
              <w:rPr>
                <w:rFonts w:ascii="Times New Roman" w:hAnsi="Times New Roman" w:cs="Times New Roman"/>
                <w:sz w:val="20"/>
                <w:szCs w:val="20"/>
              </w:rPr>
              <w:t>for each of the 15 variables, for the four domains, and for the overall results</w:t>
            </w:r>
            <w:r w:rsidR="008005D7">
              <w:rPr>
                <w:rFonts w:ascii="Times New Roman" w:hAnsi="Times New Roman" w:cs="Times New Roman"/>
                <w:sz w:val="20"/>
                <w:szCs w:val="20"/>
              </w:rPr>
              <w:t>.</w:t>
            </w:r>
          </w:p>
        </w:tc>
        <w:tc>
          <w:tcPr>
            <w:tcW w:w="1800" w:type="dxa"/>
          </w:tcPr>
          <w:p w14:paraId="642D3DFB"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Yes. </w:t>
            </w:r>
          </w:p>
          <w:p w14:paraId="36AFB7B4" w14:textId="77777777" w:rsidR="00F024FF" w:rsidRPr="00F94A0B" w:rsidRDefault="00F024FF" w:rsidP="00D5782D">
            <w:pPr>
              <w:rPr>
                <w:rFonts w:ascii="Times New Roman" w:hAnsi="Times New Roman" w:cs="Times New Roman"/>
                <w:sz w:val="20"/>
                <w:szCs w:val="20"/>
              </w:rPr>
            </w:pPr>
          </w:p>
          <w:p w14:paraId="0E2745FE"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Verified by applying the methodology to previous extreme weather events (cases studies)</w:t>
            </w:r>
          </w:p>
        </w:tc>
        <w:tc>
          <w:tcPr>
            <w:tcW w:w="1463" w:type="dxa"/>
          </w:tcPr>
          <w:p w14:paraId="13B4CD56"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Yes. </w:t>
            </w:r>
          </w:p>
          <w:p w14:paraId="1A36083A" w14:textId="77777777" w:rsidR="00F024FF" w:rsidRPr="00F94A0B" w:rsidRDefault="00F024FF" w:rsidP="00D5782D">
            <w:pPr>
              <w:rPr>
                <w:rFonts w:ascii="Times New Roman" w:hAnsi="Times New Roman" w:cs="Times New Roman"/>
                <w:sz w:val="20"/>
                <w:szCs w:val="20"/>
              </w:rPr>
            </w:pPr>
          </w:p>
          <w:p w14:paraId="25E66473"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Percent minority was considered</w:t>
            </w:r>
          </w:p>
        </w:tc>
        <w:tc>
          <w:tcPr>
            <w:tcW w:w="2790" w:type="dxa"/>
          </w:tcPr>
          <w:p w14:paraId="12A85F48"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 xml:space="preserve">Yes – </w:t>
            </w:r>
          </w:p>
          <w:p w14:paraId="605BF5EA" w14:textId="77777777" w:rsidR="00F024FF" w:rsidRPr="00F94A0B" w:rsidRDefault="00F024FF" w:rsidP="00D5782D">
            <w:pPr>
              <w:rPr>
                <w:rFonts w:ascii="Times New Roman" w:hAnsi="Times New Roman" w:cs="Times New Roman"/>
                <w:sz w:val="20"/>
                <w:szCs w:val="20"/>
              </w:rPr>
            </w:pPr>
          </w:p>
          <w:p w14:paraId="42F60B04" w14:textId="77777777" w:rsidR="00F024FF" w:rsidRPr="00F94A0B" w:rsidRDefault="00F024FF" w:rsidP="00D5782D">
            <w:pPr>
              <w:autoSpaceDE w:val="0"/>
              <w:autoSpaceDN w:val="0"/>
              <w:adjustRightInd w:val="0"/>
              <w:ind w:firstLine="0"/>
              <w:rPr>
                <w:rFonts w:ascii="Times New Roman" w:hAnsi="Times New Roman" w:cs="Times New Roman"/>
                <w:sz w:val="20"/>
                <w:szCs w:val="20"/>
              </w:rPr>
            </w:pPr>
            <w:r w:rsidRPr="00F94A0B">
              <w:rPr>
                <w:rFonts w:ascii="Times New Roman" w:hAnsi="Times New Roman" w:cs="Times New Roman"/>
                <w:sz w:val="20"/>
                <w:szCs w:val="20"/>
              </w:rPr>
              <w:t>A unique toolkit consisting of SVI data along with a simple mapping application was initially distributed to 24 state and local public health departments</w:t>
            </w:r>
          </w:p>
          <w:p w14:paraId="74117FB4" w14:textId="77777777" w:rsidR="00F024FF" w:rsidRPr="00F94A0B" w:rsidRDefault="00F024FF" w:rsidP="00D5782D">
            <w:pPr>
              <w:ind w:firstLine="0"/>
              <w:rPr>
                <w:rFonts w:ascii="Times New Roman" w:hAnsi="Times New Roman" w:cs="Times New Roman"/>
                <w:sz w:val="20"/>
                <w:szCs w:val="20"/>
              </w:rPr>
            </w:pPr>
            <w:r w:rsidRPr="00F94A0B">
              <w:rPr>
                <w:rFonts w:ascii="Times New Roman" w:hAnsi="Times New Roman" w:cs="Times New Roman"/>
                <w:sz w:val="20"/>
                <w:szCs w:val="20"/>
              </w:rPr>
              <w:t>for review and feedback. (Flanagan et. al. 2011)</w:t>
            </w:r>
          </w:p>
        </w:tc>
      </w:tr>
    </w:tbl>
    <w:p w14:paraId="5F161C33" w14:textId="717F2DD3" w:rsidR="006A098A" w:rsidRDefault="006A098A">
      <w:pPr>
        <w:rPr>
          <w:rFonts w:ascii="Times New Roman" w:hAnsi="Times New Roman" w:cs="Times New Roman"/>
          <w:sz w:val="24"/>
          <w:szCs w:val="24"/>
        </w:rPr>
      </w:pPr>
    </w:p>
    <w:p w14:paraId="1B141362" w14:textId="69E21FA8" w:rsidR="00F024FF" w:rsidRPr="00486E11" w:rsidRDefault="00B34163" w:rsidP="00B34163">
      <w:pPr>
        <w:pStyle w:val="ListParagraph"/>
        <w:ind w:left="1080"/>
        <w:rPr>
          <w:b/>
        </w:rPr>
      </w:pPr>
      <w:r>
        <w:rPr>
          <w:rFonts w:ascii="Times New Roman" w:hAnsi="Times New Roman" w:cs="Times New Roman"/>
          <w:b/>
        </w:rPr>
        <w:lastRenderedPageBreak/>
        <w:t>TABLE XVI:</w:t>
      </w:r>
      <w:r w:rsidR="00293927" w:rsidRPr="00486E11">
        <w:rPr>
          <w:rFonts w:ascii="Times New Roman" w:hAnsi="Times New Roman" w:cs="Times New Roman"/>
          <w:b/>
        </w:rPr>
        <w:t xml:space="preserve"> COMONLY USED EXTREME HEAT SOCIAL VULNERABILITY INDEX FACTORS</w:t>
      </w:r>
    </w:p>
    <w:tbl>
      <w:tblPr>
        <w:tblStyle w:val="TableGrid"/>
        <w:tblW w:w="13082" w:type="dxa"/>
        <w:tblLook w:val="04A0" w:firstRow="1" w:lastRow="0" w:firstColumn="1" w:lastColumn="0" w:noHBand="0" w:noVBand="1"/>
      </w:tblPr>
      <w:tblGrid>
        <w:gridCol w:w="3230"/>
        <w:gridCol w:w="1963"/>
        <w:gridCol w:w="1829"/>
        <w:gridCol w:w="1976"/>
        <w:gridCol w:w="1842"/>
        <w:gridCol w:w="2242"/>
      </w:tblGrid>
      <w:tr w:rsidR="00F024FF" w:rsidRPr="00F94A0B" w14:paraId="06A0D306" w14:textId="77777777" w:rsidTr="00D5782D">
        <w:tc>
          <w:tcPr>
            <w:tcW w:w="3230" w:type="dxa"/>
            <w:shd w:val="clear" w:color="auto" w:fill="FFFF00"/>
          </w:tcPr>
          <w:p w14:paraId="6C3864F9" w14:textId="77777777" w:rsidR="00F024FF" w:rsidRPr="00F94A0B" w:rsidRDefault="00F024FF" w:rsidP="00C679FD">
            <w:pPr>
              <w:ind w:firstLine="0"/>
              <w:jc w:val="center"/>
              <w:rPr>
                <w:rFonts w:ascii="Times New Roman" w:hAnsi="Times New Roman" w:cs="Times New Roman"/>
                <w:sz w:val="20"/>
                <w:szCs w:val="20"/>
              </w:rPr>
            </w:pPr>
            <w:bookmarkStart w:id="78" w:name="_Hlk13055287"/>
            <w:r w:rsidRPr="00F94A0B">
              <w:rPr>
                <w:rFonts w:ascii="Times New Roman" w:hAnsi="Times New Roman" w:cs="Times New Roman"/>
                <w:sz w:val="20"/>
                <w:szCs w:val="20"/>
              </w:rPr>
              <w:t>Flanagan et. al. 2011</w:t>
            </w:r>
          </w:p>
        </w:tc>
        <w:tc>
          <w:tcPr>
            <w:tcW w:w="1963" w:type="dxa"/>
            <w:shd w:val="clear" w:color="auto" w:fill="FFFF00"/>
          </w:tcPr>
          <w:p w14:paraId="4A86A482" w14:textId="77777777" w:rsidR="00F024FF" w:rsidRPr="00F94A0B" w:rsidRDefault="00F024FF" w:rsidP="00C679FD">
            <w:pPr>
              <w:ind w:firstLine="0"/>
              <w:jc w:val="center"/>
              <w:rPr>
                <w:rFonts w:ascii="Times New Roman" w:hAnsi="Times New Roman" w:cs="Times New Roman"/>
                <w:sz w:val="20"/>
                <w:szCs w:val="20"/>
              </w:rPr>
            </w:pPr>
            <w:r w:rsidRPr="00F94A0B">
              <w:rPr>
                <w:rFonts w:ascii="Times New Roman" w:hAnsi="Times New Roman" w:cs="Times New Roman"/>
                <w:sz w:val="20"/>
                <w:szCs w:val="20"/>
              </w:rPr>
              <w:t>Reid et al. 2009</w:t>
            </w:r>
          </w:p>
        </w:tc>
        <w:tc>
          <w:tcPr>
            <w:tcW w:w="1829" w:type="dxa"/>
            <w:shd w:val="clear" w:color="auto" w:fill="FFFF00"/>
          </w:tcPr>
          <w:p w14:paraId="2A61F967" w14:textId="77777777" w:rsidR="00F024FF" w:rsidRPr="00F94A0B" w:rsidRDefault="00F024FF" w:rsidP="00C679FD">
            <w:pPr>
              <w:ind w:firstLine="0"/>
              <w:jc w:val="center"/>
              <w:rPr>
                <w:rFonts w:ascii="Times New Roman" w:hAnsi="Times New Roman" w:cs="Times New Roman"/>
                <w:sz w:val="20"/>
                <w:szCs w:val="20"/>
              </w:rPr>
            </w:pPr>
            <w:r w:rsidRPr="00F94A0B">
              <w:rPr>
                <w:rFonts w:ascii="Times New Roman" w:hAnsi="Times New Roman" w:cs="Times New Roman"/>
                <w:sz w:val="20"/>
                <w:szCs w:val="20"/>
              </w:rPr>
              <w:t>Maier et.al. 2014 (Based on Reid)</w:t>
            </w:r>
          </w:p>
        </w:tc>
        <w:tc>
          <w:tcPr>
            <w:tcW w:w="1976" w:type="dxa"/>
            <w:shd w:val="clear" w:color="auto" w:fill="FFFF00"/>
          </w:tcPr>
          <w:p w14:paraId="0BA9A6A8" w14:textId="77777777" w:rsidR="00F024FF" w:rsidRPr="00F94A0B" w:rsidRDefault="00F024FF" w:rsidP="00C679FD">
            <w:pPr>
              <w:ind w:firstLine="0"/>
              <w:jc w:val="center"/>
              <w:rPr>
                <w:rFonts w:ascii="Times New Roman" w:hAnsi="Times New Roman" w:cs="Times New Roman"/>
                <w:sz w:val="20"/>
                <w:szCs w:val="20"/>
              </w:rPr>
            </w:pPr>
            <w:proofErr w:type="spellStart"/>
            <w:r w:rsidRPr="00F94A0B">
              <w:rPr>
                <w:rFonts w:ascii="Times New Roman" w:hAnsi="Times New Roman" w:cs="Times New Roman"/>
                <w:sz w:val="20"/>
                <w:szCs w:val="20"/>
              </w:rPr>
              <w:t>Binta</w:t>
            </w:r>
            <w:proofErr w:type="spellEnd"/>
            <w:r w:rsidRPr="00F94A0B">
              <w:rPr>
                <w:rFonts w:ascii="Times New Roman" w:hAnsi="Times New Roman" w:cs="Times New Roman"/>
                <w:sz w:val="20"/>
                <w:szCs w:val="20"/>
              </w:rPr>
              <w:t xml:space="preserve"> et. al. 2015</w:t>
            </w:r>
          </w:p>
        </w:tc>
        <w:tc>
          <w:tcPr>
            <w:tcW w:w="1842" w:type="dxa"/>
            <w:shd w:val="clear" w:color="auto" w:fill="FFFF00"/>
          </w:tcPr>
          <w:p w14:paraId="066B4464" w14:textId="77777777" w:rsidR="00F024FF" w:rsidRPr="00F94A0B" w:rsidRDefault="00F024FF" w:rsidP="00C679FD">
            <w:pPr>
              <w:ind w:firstLine="0"/>
              <w:jc w:val="center"/>
              <w:rPr>
                <w:rFonts w:ascii="Times New Roman" w:hAnsi="Times New Roman" w:cs="Times New Roman"/>
                <w:sz w:val="20"/>
                <w:szCs w:val="20"/>
              </w:rPr>
            </w:pPr>
            <w:proofErr w:type="spellStart"/>
            <w:r w:rsidRPr="00F94A0B">
              <w:rPr>
                <w:rFonts w:ascii="Times New Roman" w:hAnsi="Times New Roman" w:cs="Times New Roman"/>
                <w:sz w:val="20"/>
                <w:szCs w:val="20"/>
              </w:rPr>
              <w:t>Bahksh</w:t>
            </w:r>
            <w:proofErr w:type="spellEnd"/>
            <w:r w:rsidRPr="00F94A0B">
              <w:rPr>
                <w:rFonts w:ascii="Times New Roman" w:hAnsi="Times New Roman" w:cs="Times New Roman"/>
                <w:sz w:val="20"/>
                <w:szCs w:val="20"/>
              </w:rPr>
              <w:t xml:space="preserve"> 2015</w:t>
            </w:r>
          </w:p>
        </w:tc>
        <w:tc>
          <w:tcPr>
            <w:tcW w:w="2242" w:type="dxa"/>
            <w:shd w:val="clear" w:color="auto" w:fill="FFFF00"/>
          </w:tcPr>
          <w:p w14:paraId="5C2B5D22" w14:textId="77777777" w:rsidR="00F024FF" w:rsidRPr="00F94A0B" w:rsidRDefault="00F024FF" w:rsidP="00C679FD">
            <w:pPr>
              <w:ind w:firstLine="0"/>
              <w:jc w:val="center"/>
              <w:rPr>
                <w:rFonts w:ascii="Times New Roman" w:hAnsi="Times New Roman" w:cs="Times New Roman"/>
                <w:sz w:val="20"/>
                <w:szCs w:val="20"/>
              </w:rPr>
            </w:pPr>
            <w:r w:rsidRPr="00F94A0B">
              <w:rPr>
                <w:rFonts w:ascii="Times New Roman" w:hAnsi="Times New Roman" w:cs="Times New Roman"/>
                <w:sz w:val="20"/>
                <w:szCs w:val="20"/>
              </w:rPr>
              <w:t>Cutter et. al. (2003)</w:t>
            </w:r>
          </w:p>
        </w:tc>
      </w:tr>
      <w:bookmarkEnd w:id="78"/>
      <w:tr w:rsidR="00F024FF" w:rsidRPr="00F94A0B" w14:paraId="07EC296E" w14:textId="77777777" w:rsidTr="00D5782D">
        <w:tc>
          <w:tcPr>
            <w:tcW w:w="3230" w:type="dxa"/>
          </w:tcPr>
          <w:p w14:paraId="62CC2F58"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Socioeconomic Status:</w:t>
            </w:r>
          </w:p>
          <w:p w14:paraId="4E413C94"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Income (per capita income)</w:t>
            </w:r>
          </w:p>
          <w:p w14:paraId="37BDCC0A" w14:textId="77777777" w:rsidR="00F024FF" w:rsidRPr="00F94A0B" w:rsidRDefault="00F024FF" w:rsidP="00C679FD">
            <w:pPr>
              <w:ind w:firstLine="0"/>
              <w:rPr>
                <w:rFonts w:ascii="Times New Roman" w:hAnsi="Times New Roman" w:cs="Times New Roman"/>
                <w:sz w:val="20"/>
                <w:szCs w:val="20"/>
              </w:rPr>
            </w:pPr>
          </w:p>
          <w:p w14:paraId="0749600C"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Poverty (% below poverty)</w:t>
            </w:r>
          </w:p>
          <w:p w14:paraId="24F6599E" w14:textId="77777777" w:rsidR="00F024FF" w:rsidRPr="00F94A0B" w:rsidRDefault="00F024FF" w:rsidP="00C679FD">
            <w:pPr>
              <w:ind w:firstLine="0"/>
              <w:rPr>
                <w:rFonts w:ascii="Times New Roman" w:hAnsi="Times New Roman" w:cs="Times New Roman"/>
                <w:sz w:val="20"/>
                <w:szCs w:val="20"/>
              </w:rPr>
            </w:pPr>
          </w:p>
          <w:p w14:paraId="19D8D127"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Employment (% civilian unemployed)</w:t>
            </w:r>
          </w:p>
          <w:p w14:paraId="2DDC74F9" w14:textId="77777777" w:rsidR="00F024FF" w:rsidRPr="00F94A0B" w:rsidRDefault="00F024FF" w:rsidP="00C679FD">
            <w:pPr>
              <w:ind w:firstLine="0"/>
              <w:rPr>
                <w:rFonts w:ascii="Times New Roman" w:hAnsi="Times New Roman" w:cs="Times New Roman"/>
                <w:sz w:val="20"/>
                <w:szCs w:val="20"/>
              </w:rPr>
            </w:pPr>
            <w:proofErr w:type="gramStart"/>
            <w:r w:rsidRPr="00F94A0B">
              <w:rPr>
                <w:rFonts w:ascii="Times New Roman" w:hAnsi="Times New Roman" w:cs="Times New Roman"/>
                <w:sz w:val="20"/>
                <w:szCs w:val="20"/>
              </w:rPr>
              <w:t>Education  (</w:t>
            </w:r>
            <w:proofErr w:type="gramEnd"/>
            <w:r w:rsidRPr="00F94A0B">
              <w:rPr>
                <w:rFonts w:ascii="Times New Roman" w:hAnsi="Times New Roman" w:cs="Times New Roman"/>
                <w:sz w:val="20"/>
                <w:szCs w:val="20"/>
              </w:rPr>
              <w:t>%w/o high school diploma)</w:t>
            </w:r>
          </w:p>
        </w:tc>
        <w:tc>
          <w:tcPr>
            <w:tcW w:w="1963" w:type="dxa"/>
          </w:tcPr>
          <w:p w14:paraId="7D8049F2"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Percent Below Poverty Line</w:t>
            </w:r>
          </w:p>
          <w:p w14:paraId="3DA1D2C8" w14:textId="77777777" w:rsidR="00F024FF" w:rsidRPr="00F94A0B" w:rsidRDefault="00F024FF" w:rsidP="00C679FD">
            <w:pPr>
              <w:ind w:firstLine="0"/>
              <w:rPr>
                <w:rFonts w:ascii="Times New Roman" w:hAnsi="Times New Roman" w:cs="Times New Roman"/>
                <w:sz w:val="20"/>
                <w:szCs w:val="20"/>
              </w:rPr>
            </w:pPr>
          </w:p>
          <w:p w14:paraId="042024E4"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Percent w/less than a high school diploma</w:t>
            </w:r>
          </w:p>
        </w:tc>
        <w:tc>
          <w:tcPr>
            <w:tcW w:w="1829" w:type="dxa"/>
          </w:tcPr>
          <w:p w14:paraId="6033F753"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Percent Below Poverty Line</w:t>
            </w:r>
          </w:p>
          <w:p w14:paraId="44A40358" w14:textId="77777777" w:rsidR="00F024FF" w:rsidRPr="00F94A0B" w:rsidRDefault="00F024FF" w:rsidP="00C679FD">
            <w:pPr>
              <w:rPr>
                <w:rFonts w:ascii="Times New Roman" w:hAnsi="Times New Roman" w:cs="Times New Roman"/>
                <w:sz w:val="20"/>
                <w:szCs w:val="20"/>
              </w:rPr>
            </w:pPr>
          </w:p>
          <w:p w14:paraId="632118CA"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Percent w/less than a high school diploma</w:t>
            </w:r>
          </w:p>
        </w:tc>
        <w:tc>
          <w:tcPr>
            <w:tcW w:w="1976" w:type="dxa"/>
          </w:tcPr>
          <w:p w14:paraId="07C0E4B6"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Poverty</w:t>
            </w:r>
          </w:p>
          <w:p w14:paraId="0E12E01B"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Occupation</w:t>
            </w:r>
          </w:p>
          <w:p w14:paraId="052C11F3" w14:textId="77777777" w:rsidR="00F024FF" w:rsidRPr="00F94A0B" w:rsidRDefault="00F024FF" w:rsidP="00C679FD">
            <w:pPr>
              <w:rPr>
                <w:rFonts w:ascii="Times New Roman" w:hAnsi="Times New Roman" w:cs="Times New Roman"/>
                <w:sz w:val="20"/>
                <w:szCs w:val="20"/>
              </w:rPr>
            </w:pPr>
          </w:p>
          <w:p w14:paraId="06B95C37"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Unemployment</w:t>
            </w:r>
          </w:p>
        </w:tc>
        <w:tc>
          <w:tcPr>
            <w:tcW w:w="1842" w:type="dxa"/>
          </w:tcPr>
          <w:p w14:paraId="101361A8"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Low education</w:t>
            </w:r>
          </w:p>
          <w:p w14:paraId="52961BEF" w14:textId="77777777" w:rsidR="00F024FF" w:rsidRPr="00F94A0B" w:rsidRDefault="00F024FF" w:rsidP="00C679FD">
            <w:pPr>
              <w:rPr>
                <w:rFonts w:ascii="Times New Roman" w:hAnsi="Times New Roman" w:cs="Times New Roman"/>
                <w:sz w:val="20"/>
                <w:szCs w:val="20"/>
              </w:rPr>
            </w:pPr>
            <w:r w:rsidRPr="00F94A0B">
              <w:rPr>
                <w:rFonts w:ascii="Times New Roman" w:hAnsi="Times New Roman" w:cs="Times New Roman"/>
                <w:sz w:val="20"/>
                <w:szCs w:val="20"/>
              </w:rPr>
              <w:t xml:space="preserve"> Unemployed</w:t>
            </w:r>
          </w:p>
          <w:p w14:paraId="63BA789D" w14:textId="77777777" w:rsidR="00F024FF" w:rsidRPr="00F94A0B" w:rsidRDefault="00F024FF" w:rsidP="00C679FD">
            <w:pPr>
              <w:rPr>
                <w:rFonts w:ascii="Times New Roman" w:hAnsi="Times New Roman" w:cs="Times New Roman"/>
                <w:sz w:val="20"/>
                <w:szCs w:val="20"/>
              </w:rPr>
            </w:pPr>
          </w:p>
        </w:tc>
        <w:tc>
          <w:tcPr>
            <w:tcW w:w="2242" w:type="dxa"/>
          </w:tcPr>
          <w:p w14:paraId="03B2023F"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Personal Wealth:</w:t>
            </w:r>
          </w:p>
          <w:p w14:paraId="5F0CCAE1"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Per capita income</w:t>
            </w:r>
          </w:p>
          <w:p w14:paraId="08D00916" w14:textId="77777777" w:rsidR="00F024FF" w:rsidRPr="00F94A0B" w:rsidRDefault="00F024FF" w:rsidP="00C679FD">
            <w:pPr>
              <w:rPr>
                <w:rFonts w:ascii="Times New Roman" w:hAnsi="Times New Roman" w:cs="Times New Roman"/>
                <w:sz w:val="20"/>
                <w:szCs w:val="20"/>
              </w:rPr>
            </w:pPr>
          </w:p>
          <w:p w14:paraId="2FF94152"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Median house values / median rents</w:t>
            </w:r>
          </w:p>
          <w:p w14:paraId="084BC6B3" w14:textId="77777777" w:rsidR="00F024FF" w:rsidRPr="00F94A0B" w:rsidRDefault="00F024FF" w:rsidP="00C679FD">
            <w:pPr>
              <w:rPr>
                <w:rFonts w:ascii="Times New Roman" w:hAnsi="Times New Roman" w:cs="Times New Roman"/>
                <w:sz w:val="20"/>
                <w:szCs w:val="20"/>
              </w:rPr>
            </w:pPr>
          </w:p>
          <w:p w14:paraId="5E1287AF" w14:textId="77777777" w:rsidR="00F024FF" w:rsidRPr="00F94A0B" w:rsidRDefault="00F024FF" w:rsidP="003310B1">
            <w:pPr>
              <w:ind w:firstLine="0"/>
              <w:rPr>
                <w:rFonts w:ascii="Times New Roman" w:hAnsi="Times New Roman" w:cs="Times New Roman"/>
                <w:sz w:val="20"/>
                <w:szCs w:val="20"/>
              </w:rPr>
            </w:pPr>
            <w:r w:rsidRPr="00F94A0B">
              <w:rPr>
                <w:rFonts w:ascii="Times New Roman" w:hAnsi="Times New Roman" w:cs="Times New Roman"/>
                <w:sz w:val="20"/>
                <w:szCs w:val="20"/>
              </w:rPr>
              <w:t>% of households earning &lt; $75K per year</w:t>
            </w:r>
          </w:p>
        </w:tc>
      </w:tr>
      <w:tr w:rsidR="00F024FF" w:rsidRPr="00F94A0B" w14:paraId="69359864" w14:textId="77777777" w:rsidTr="00D5782D">
        <w:tc>
          <w:tcPr>
            <w:tcW w:w="3230" w:type="dxa"/>
          </w:tcPr>
          <w:p w14:paraId="09FE272C"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Household Composition/Disability</w:t>
            </w:r>
          </w:p>
          <w:p w14:paraId="76317E06" w14:textId="77777777" w:rsidR="00F024FF" w:rsidRPr="00F94A0B" w:rsidRDefault="00F024FF" w:rsidP="00C679FD">
            <w:pPr>
              <w:pStyle w:val="ListParagraph"/>
              <w:numPr>
                <w:ilvl w:val="0"/>
                <w:numId w:val="15"/>
              </w:numPr>
              <w:spacing w:line="240" w:lineRule="auto"/>
              <w:rPr>
                <w:rFonts w:ascii="Times New Roman" w:hAnsi="Times New Roman" w:cs="Times New Roman"/>
                <w:sz w:val="20"/>
                <w:szCs w:val="20"/>
              </w:rPr>
            </w:pPr>
            <w:r w:rsidRPr="00F94A0B">
              <w:rPr>
                <w:rFonts w:ascii="Times New Roman" w:hAnsi="Times New Roman" w:cs="Times New Roman"/>
                <w:sz w:val="20"/>
                <w:szCs w:val="20"/>
              </w:rPr>
              <w:t xml:space="preserve">Age (dependents &lt;18 </w:t>
            </w:r>
            <w:proofErr w:type="spellStart"/>
            <w:r w:rsidRPr="00F94A0B">
              <w:rPr>
                <w:rFonts w:ascii="Times New Roman" w:hAnsi="Times New Roman" w:cs="Times New Roman"/>
                <w:sz w:val="20"/>
                <w:szCs w:val="20"/>
              </w:rPr>
              <w:t>yrs</w:t>
            </w:r>
            <w:proofErr w:type="spellEnd"/>
            <w:r w:rsidRPr="00F94A0B">
              <w:rPr>
                <w:rFonts w:ascii="Times New Roman" w:hAnsi="Times New Roman" w:cs="Times New Roman"/>
                <w:sz w:val="20"/>
                <w:szCs w:val="20"/>
              </w:rPr>
              <w:t xml:space="preserve"> old, 65 and older)</w:t>
            </w:r>
          </w:p>
          <w:p w14:paraId="63BCB17A" w14:textId="77777777" w:rsidR="00F024FF" w:rsidRPr="00F94A0B" w:rsidRDefault="00F024FF" w:rsidP="00C679FD">
            <w:pPr>
              <w:pStyle w:val="ListParagraph"/>
              <w:numPr>
                <w:ilvl w:val="0"/>
                <w:numId w:val="15"/>
              </w:numPr>
              <w:spacing w:line="240" w:lineRule="auto"/>
              <w:rPr>
                <w:rFonts w:ascii="Times New Roman" w:hAnsi="Times New Roman" w:cs="Times New Roman"/>
                <w:sz w:val="20"/>
                <w:szCs w:val="20"/>
              </w:rPr>
            </w:pPr>
            <w:r w:rsidRPr="00F94A0B">
              <w:rPr>
                <w:rFonts w:ascii="Times New Roman" w:hAnsi="Times New Roman" w:cs="Times New Roman"/>
                <w:sz w:val="20"/>
                <w:szCs w:val="20"/>
              </w:rPr>
              <w:t>Single Parenting (% male/female w/o spouse &amp; children under 18)</w:t>
            </w:r>
          </w:p>
          <w:p w14:paraId="58F1748E" w14:textId="77777777" w:rsidR="00F024FF" w:rsidRPr="00F94A0B" w:rsidRDefault="00F024FF" w:rsidP="00C679FD">
            <w:pPr>
              <w:pStyle w:val="ListParagraph"/>
              <w:numPr>
                <w:ilvl w:val="0"/>
                <w:numId w:val="15"/>
              </w:numPr>
              <w:spacing w:line="240" w:lineRule="auto"/>
              <w:rPr>
                <w:rFonts w:ascii="Times New Roman" w:hAnsi="Times New Roman" w:cs="Times New Roman"/>
                <w:sz w:val="20"/>
                <w:szCs w:val="20"/>
              </w:rPr>
            </w:pPr>
            <w:r w:rsidRPr="00F94A0B">
              <w:rPr>
                <w:rFonts w:ascii="Times New Roman" w:hAnsi="Times New Roman" w:cs="Times New Roman"/>
                <w:sz w:val="20"/>
                <w:szCs w:val="20"/>
              </w:rPr>
              <w:t xml:space="preserve">Disability (more than 5 </w:t>
            </w:r>
            <w:proofErr w:type="spellStart"/>
            <w:r w:rsidRPr="00F94A0B">
              <w:rPr>
                <w:rFonts w:ascii="Times New Roman" w:hAnsi="Times New Roman" w:cs="Times New Roman"/>
                <w:sz w:val="20"/>
                <w:szCs w:val="20"/>
              </w:rPr>
              <w:t>yrs</w:t>
            </w:r>
            <w:proofErr w:type="spellEnd"/>
            <w:r w:rsidRPr="00F94A0B">
              <w:rPr>
                <w:rFonts w:ascii="Times New Roman" w:hAnsi="Times New Roman" w:cs="Times New Roman"/>
                <w:sz w:val="20"/>
                <w:szCs w:val="20"/>
              </w:rPr>
              <w:t xml:space="preserve"> old w/disability)</w:t>
            </w:r>
          </w:p>
        </w:tc>
        <w:tc>
          <w:tcPr>
            <w:tcW w:w="1963" w:type="dxa"/>
          </w:tcPr>
          <w:p w14:paraId="42114041"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Percent Population Living Alone</w:t>
            </w:r>
          </w:p>
          <w:p w14:paraId="2ADAE132" w14:textId="77777777" w:rsidR="00F024FF" w:rsidRPr="00F94A0B" w:rsidRDefault="00F024FF" w:rsidP="00C679FD">
            <w:pPr>
              <w:ind w:firstLine="0"/>
              <w:rPr>
                <w:rFonts w:ascii="Times New Roman" w:hAnsi="Times New Roman" w:cs="Times New Roman"/>
                <w:sz w:val="20"/>
                <w:szCs w:val="20"/>
              </w:rPr>
            </w:pPr>
          </w:p>
          <w:p w14:paraId="29FDFE00"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 xml:space="preserve">Percent Population </w:t>
            </w:r>
            <w:r w:rsidRPr="00F94A0B">
              <w:rPr>
                <w:rFonts w:ascii="Times New Roman" w:hAnsi="Times New Roman" w:cs="Times New Roman"/>
                <w:sz w:val="20"/>
                <w:szCs w:val="20"/>
                <w:u w:val="single"/>
              </w:rPr>
              <w:t>&gt;</w:t>
            </w:r>
            <w:r w:rsidRPr="00F94A0B">
              <w:rPr>
                <w:rFonts w:ascii="Times New Roman" w:hAnsi="Times New Roman" w:cs="Times New Roman"/>
                <w:sz w:val="20"/>
                <w:szCs w:val="20"/>
              </w:rPr>
              <w:t xml:space="preserve"> 65 years of age</w:t>
            </w:r>
          </w:p>
          <w:p w14:paraId="100620BE" w14:textId="77777777" w:rsidR="00F024FF" w:rsidRPr="00F94A0B" w:rsidRDefault="00F024FF" w:rsidP="00C679FD">
            <w:pPr>
              <w:ind w:firstLine="0"/>
              <w:rPr>
                <w:rFonts w:ascii="Times New Roman" w:hAnsi="Times New Roman" w:cs="Times New Roman"/>
                <w:sz w:val="20"/>
                <w:szCs w:val="20"/>
              </w:rPr>
            </w:pPr>
          </w:p>
          <w:p w14:paraId="5622CB39"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 xml:space="preserve">Percent Population </w:t>
            </w:r>
            <w:r w:rsidRPr="00F94A0B">
              <w:rPr>
                <w:rFonts w:ascii="Times New Roman" w:hAnsi="Times New Roman" w:cs="Times New Roman"/>
                <w:sz w:val="20"/>
                <w:szCs w:val="20"/>
                <w:u w:val="single"/>
              </w:rPr>
              <w:t>&gt;</w:t>
            </w:r>
            <w:r w:rsidRPr="00F94A0B">
              <w:rPr>
                <w:rFonts w:ascii="Times New Roman" w:hAnsi="Times New Roman" w:cs="Times New Roman"/>
                <w:sz w:val="20"/>
                <w:szCs w:val="20"/>
              </w:rPr>
              <w:t xml:space="preserve"> 65 living alone</w:t>
            </w:r>
          </w:p>
        </w:tc>
        <w:tc>
          <w:tcPr>
            <w:tcW w:w="1829" w:type="dxa"/>
          </w:tcPr>
          <w:p w14:paraId="0FDB3E60"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Percent Population Living Alone</w:t>
            </w:r>
          </w:p>
          <w:p w14:paraId="68F4953B" w14:textId="77777777" w:rsidR="00F024FF" w:rsidRPr="00F94A0B" w:rsidRDefault="00F024FF" w:rsidP="00C679FD">
            <w:pPr>
              <w:rPr>
                <w:rFonts w:ascii="Times New Roman" w:hAnsi="Times New Roman" w:cs="Times New Roman"/>
                <w:sz w:val="20"/>
                <w:szCs w:val="20"/>
              </w:rPr>
            </w:pPr>
          </w:p>
          <w:p w14:paraId="0A0DE6A8"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 xml:space="preserve">Percent Population </w:t>
            </w:r>
            <w:r w:rsidRPr="00F94A0B">
              <w:rPr>
                <w:rFonts w:ascii="Times New Roman" w:hAnsi="Times New Roman" w:cs="Times New Roman"/>
                <w:sz w:val="20"/>
                <w:szCs w:val="20"/>
                <w:u w:val="single"/>
              </w:rPr>
              <w:t>&gt;</w:t>
            </w:r>
            <w:r w:rsidRPr="00F94A0B">
              <w:rPr>
                <w:rFonts w:ascii="Times New Roman" w:hAnsi="Times New Roman" w:cs="Times New Roman"/>
                <w:sz w:val="20"/>
                <w:szCs w:val="20"/>
              </w:rPr>
              <w:t xml:space="preserve"> 65 years of age</w:t>
            </w:r>
          </w:p>
          <w:p w14:paraId="525675ED" w14:textId="77777777" w:rsidR="00F024FF" w:rsidRPr="00F94A0B" w:rsidRDefault="00F024FF" w:rsidP="00C679FD">
            <w:pPr>
              <w:ind w:firstLine="0"/>
              <w:rPr>
                <w:rFonts w:ascii="Times New Roman" w:hAnsi="Times New Roman" w:cs="Times New Roman"/>
                <w:sz w:val="20"/>
                <w:szCs w:val="20"/>
              </w:rPr>
            </w:pPr>
          </w:p>
          <w:p w14:paraId="59F6D618"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 xml:space="preserve">Percent Population </w:t>
            </w:r>
            <w:r w:rsidRPr="00F94A0B">
              <w:rPr>
                <w:rFonts w:ascii="Times New Roman" w:hAnsi="Times New Roman" w:cs="Times New Roman"/>
                <w:sz w:val="20"/>
                <w:szCs w:val="20"/>
                <w:u w:val="single"/>
              </w:rPr>
              <w:t>&gt;</w:t>
            </w:r>
            <w:r w:rsidRPr="00F94A0B">
              <w:rPr>
                <w:rFonts w:ascii="Times New Roman" w:hAnsi="Times New Roman" w:cs="Times New Roman"/>
                <w:sz w:val="20"/>
                <w:szCs w:val="20"/>
              </w:rPr>
              <w:t xml:space="preserve"> 65 living alone</w:t>
            </w:r>
          </w:p>
        </w:tc>
        <w:tc>
          <w:tcPr>
            <w:tcW w:w="1976" w:type="dxa"/>
          </w:tcPr>
          <w:p w14:paraId="6D803E1E"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Age group &gt; 65</w:t>
            </w:r>
          </w:p>
          <w:p w14:paraId="6BDBF836" w14:textId="77777777" w:rsidR="00F024FF" w:rsidRPr="00F94A0B" w:rsidRDefault="00F024FF" w:rsidP="00C679FD">
            <w:pPr>
              <w:rPr>
                <w:rFonts w:ascii="Times New Roman" w:hAnsi="Times New Roman" w:cs="Times New Roman"/>
                <w:sz w:val="20"/>
                <w:szCs w:val="20"/>
              </w:rPr>
            </w:pPr>
          </w:p>
          <w:p w14:paraId="70CE1E6F"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Age Group &lt; 5</w:t>
            </w:r>
          </w:p>
          <w:p w14:paraId="2E727B0A" w14:textId="77777777" w:rsidR="00F024FF" w:rsidRPr="00F94A0B" w:rsidRDefault="00F024FF" w:rsidP="00C679FD">
            <w:pPr>
              <w:rPr>
                <w:rFonts w:ascii="Times New Roman" w:hAnsi="Times New Roman" w:cs="Times New Roman"/>
                <w:sz w:val="20"/>
                <w:szCs w:val="20"/>
              </w:rPr>
            </w:pPr>
          </w:p>
          <w:p w14:paraId="78E70C11"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Female Head of Household</w:t>
            </w:r>
          </w:p>
        </w:tc>
        <w:tc>
          <w:tcPr>
            <w:tcW w:w="1842" w:type="dxa"/>
          </w:tcPr>
          <w:p w14:paraId="52C6D56C"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Age group &gt; 65</w:t>
            </w:r>
          </w:p>
          <w:p w14:paraId="30F663C8" w14:textId="77777777" w:rsidR="00F024FF" w:rsidRPr="00F94A0B" w:rsidRDefault="00F024FF" w:rsidP="00C679FD">
            <w:pPr>
              <w:rPr>
                <w:rFonts w:ascii="Times New Roman" w:hAnsi="Times New Roman" w:cs="Times New Roman"/>
                <w:sz w:val="20"/>
                <w:szCs w:val="20"/>
              </w:rPr>
            </w:pPr>
          </w:p>
          <w:p w14:paraId="775EB76F"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Age Group &lt; 5</w:t>
            </w:r>
          </w:p>
          <w:p w14:paraId="07B01DFB" w14:textId="77777777" w:rsidR="00F024FF" w:rsidRPr="00F94A0B" w:rsidRDefault="00F024FF" w:rsidP="00C679FD">
            <w:pPr>
              <w:rPr>
                <w:rFonts w:ascii="Times New Roman" w:hAnsi="Times New Roman" w:cs="Times New Roman"/>
                <w:sz w:val="20"/>
                <w:szCs w:val="20"/>
              </w:rPr>
            </w:pPr>
          </w:p>
          <w:p w14:paraId="0A7AD504"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Disabled over 65</w:t>
            </w:r>
          </w:p>
          <w:p w14:paraId="254AC216" w14:textId="77777777" w:rsidR="00F024FF" w:rsidRPr="00F94A0B" w:rsidRDefault="00F024FF" w:rsidP="00C679FD">
            <w:pPr>
              <w:rPr>
                <w:rFonts w:ascii="Times New Roman" w:hAnsi="Times New Roman" w:cs="Times New Roman"/>
                <w:sz w:val="20"/>
                <w:szCs w:val="20"/>
              </w:rPr>
            </w:pPr>
          </w:p>
          <w:p w14:paraId="40049258"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Living alone</w:t>
            </w:r>
          </w:p>
        </w:tc>
        <w:tc>
          <w:tcPr>
            <w:tcW w:w="2242" w:type="dxa"/>
          </w:tcPr>
          <w:p w14:paraId="0A6F1755"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Age</w:t>
            </w:r>
          </w:p>
          <w:p w14:paraId="62DED7CA" w14:textId="77777777" w:rsidR="00F024FF" w:rsidRPr="00F94A0B" w:rsidRDefault="00F024FF" w:rsidP="00C679FD">
            <w:pPr>
              <w:ind w:firstLine="0"/>
              <w:rPr>
                <w:rFonts w:ascii="Times New Roman" w:hAnsi="Times New Roman" w:cs="Times New Roman"/>
                <w:sz w:val="20"/>
                <w:szCs w:val="20"/>
              </w:rPr>
            </w:pPr>
          </w:p>
          <w:p w14:paraId="1A095E44"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 xml:space="preserve">Children in the community </w:t>
            </w:r>
          </w:p>
          <w:p w14:paraId="7472102C" w14:textId="77777777" w:rsidR="00F024FF" w:rsidRPr="00F94A0B" w:rsidRDefault="00F024FF" w:rsidP="00C679FD">
            <w:pPr>
              <w:rPr>
                <w:rFonts w:ascii="Times New Roman" w:hAnsi="Times New Roman" w:cs="Times New Roman"/>
                <w:sz w:val="20"/>
                <w:szCs w:val="20"/>
              </w:rPr>
            </w:pPr>
          </w:p>
          <w:p w14:paraId="56E34E09"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 of the population &gt; 65</w:t>
            </w:r>
          </w:p>
        </w:tc>
      </w:tr>
      <w:tr w:rsidR="00F024FF" w:rsidRPr="00F94A0B" w14:paraId="72605EA8" w14:textId="77777777" w:rsidTr="00D5782D">
        <w:tc>
          <w:tcPr>
            <w:tcW w:w="3230" w:type="dxa"/>
          </w:tcPr>
          <w:p w14:paraId="48242E76" w14:textId="77777777" w:rsidR="00F024FF" w:rsidRPr="00F94A0B" w:rsidRDefault="00F024FF" w:rsidP="00C679FD">
            <w:pPr>
              <w:rPr>
                <w:rFonts w:ascii="Times New Roman" w:hAnsi="Times New Roman" w:cs="Times New Roman"/>
                <w:sz w:val="20"/>
                <w:szCs w:val="20"/>
              </w:rPr>
            </w:pPr>
            <w:r w:rsidRPr="00F94A0B">
              <w:rPr>
                <w:rFonts w:ascii="Times New Roman" w:hAnsi="Times New Roman" w:cs="Times New Roman"/>
                <w:sz w:val="20"/>
                <w:szCs w:val="20"/>
              </w:rPr>
              <w:t>Minority Status/Language</w:t>
            </w:r>
          </w:p>
          <w:p w14:paraId="2F17418E" w14:textId="77777777" w:rsidR="00F024FF" w:rsidRPr="00F94A0B" w:rsidRDefault="00F024FF" w:rsidP="00C679FD">
            <w:pPr>
              <w:pStyle w:val="ListParagraph"/>
              <w:numPr>
                <w:ilvl w:val="0"/>
                <w:numId w:val="15"/>
              </w:numPr>
              <w:spacing w:line="240" w:lineRule="auto"/>
              <w:rPr>
                <w:rFonts w:ascii="Times New Roman" w:hAnsi="Times New Roman" w:cs="Times New Roman"/>
                <w:sz w:val="20"/>
                <w:szCs w:val="20"/>
              </w:rPr>
            </w:pPr>
            <w:r w:rsidRPr="00F94A0B">
              <w:rPr>
                <w:rFonts w:ascii="Times New Roman" w:hAnsi="Times New Roman" w:cs="Times New Roman"/>
                <w:sz w:val="20"/>
                <w:szCs w:val="20"/>
              </w:rPr>
              <w:t>Race (%minority)</w:t>
            </w:r>
          </w:p>
          <w:p w14:paraId="2A3AB283" w14:textId="77777777" w:rsidR="00F024FF" w:rsidRPr="00F94A0B" w:rsidRDefault="00F024FF" w:rsidP="00C679FD">
            <w:pPr>
              <w:pStyle w:val="ListParagraph"/>
              <w:numPr>
                <w:ilvl w:val="0"/>
                <w:numId w:val="15"/>
              </w:numPr>
              <w:spacing w:line="240" w:lineRule="auto"/>
              <w:rPr>
                <w:rFonts w:ascii="Times New Roman" w:hAnsi="Times New Roman" w:cs="Times New Roman"/>
                <w:sz w:val="20"/>
                <w:szCs w:val="20"/>
              </w:rPr>
            </w:pPr>
            <w:r w:rsidRPr="00F94A0B">
              <w:rPr>
                <w:rFonts w:ascii="Times New Roman" w:hAnsi="Times New Roman" w:cs="Times New Roman"/>
                <w:sz w:val="20"/>
                <w:szCs w:val="20"/>
              </w:rPr>
              <w:t>Ethnicity</w:t>
            </w:r>
          </w:p>
          <w:p w14:paraId="28DF21D6" w14:textId="77777777" w:rsidR="00F024FF" w:rsidRPr="00F94A0B" w:rsidRDefault="00F024FF" w:rsidP="00C679FD">
            <w:pPr>
              <w:pStyle w:val="ListParagraph"/>
              <w:numPr>
                <w:ilvl w:val="0"/>
                <w:numId w:val="15"/>
              </w:numPr>
              <w:spacing w:line="240" w:lineRule="auto"/>
              <w:rPr>
                <w:rFonts w:ascii="Times New Roman" w:hAnsi="Times New Roman" w:cs="Times New Roman"/>
                <w:sz w:val="20"/>
                <w:szCs w:val="20"/>
              </w:rPr>
            </w:pPr>
            <w:r w:rsidRPr="00F94A0B">
              <w:rPr>
                <w:rFonts w:ascii="Times New Roman" w:hAnsi="Times New Roman" w:cs="Times New Roman"/>
                <w:sz w:val="20"/>
                <w:szCs w:val="20"/>
              </w:rPr>
              <w:t xml:space="preserve">English-language proficiency </w:t>
            </w:r>
          </w:p>
        </w:tc>
        <w:tc>
          <w:tcPr>
            <w:tcW w:w="1963" w:type="dxa"/>
          </w:tcPr>
          <w:p w14:paraId="1321C4D8"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Percent population other than white</w:t>
            </w:r>
          </w:p>
        </w:tc>
        <w:tc>
          <w:tcPr>
            <w:tcW w:w="1829" w:type="dxa"/>
          </w:tcPr>
          <w:p w14:paraId="11894B7E"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Percent population other than white</w:t>
            </w:r>
          </w:p>
        </w:tc>
        <w:tc>
          <w:tcPr>
            <w:tcW w:w="1976" w:type="dxa"/>
          </w:tcPr>
          <w:p w14:paraId="5B21DD04"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Racial and ethnic minorities</w:t>
            </w:r>
          </w:p>
          <w:p w14:paraId="3D28BDCB" w14:textId="77777777" w:rsidR="00F024FF" w:rsidRPr="00F94A0B" w:rsidRDefault="00F024FF" w:rsidP="00C679FD">
            <w:pPr>
              <w:rPr>
                <w:rFonts w:ascii="Times New Roman" w:hAnsi="Times New Roman" w:cs="Times New Roman"/>
                <w:sz w:val="20"/>
                <w:szCs w:val="20"/>
              </w:rPr>
            </w:pPr>
          </w:p>
          <w:p w14:paraId="5F05D854"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 xml:space="preserve">Non-English speaking </w:t>
            </w:r>
          </w:p>
        </w:tc>
        <w:tc>
          <w:tcPr>
            <w:tcW w:w="1842" w:type="dxa"/>
          </w:tcPr>
          <w:p w14:paraId="7E490892"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Race other than White</w:t>
            </w:r>
          </w:p>
          <w:p w14:paraId="52DAC51F" w14:textId="77777777" w:rsidR="00F024FF" w:rsidRPr="00F94A0B" w:rsidRDefault="00F024FF" w:rsidP="00C679FD">
            <w:pPr>
              <w:rPr>
                <w:rFonts w:ascii="Times New Roman" w:hAnsi="Times New Roman" w:cs="Times New Roman"/>
                <w:sz w:val="20"/>
                <w:szCs w:val="20"/>
              </w:rPr>
            </w:pPr>
          </w:p>
          <w:p w14:paraId="2DC9084F"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Low English skills</w:t>
            </w:r>
          </w:p>
        </w:tc>
        <w:tc>
          <w:tcPr>
            <w:tcW w:w="2242" w:type="dxa"/>
          </w:tcPr>
          <w:p w14:paraId="14509492"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Race, specifically African American</w:t>
            </w:r>
          </w:p>
        </w:tc>
      </w:tr>
      <w:tr w:rsidR="00F024FF" w:rsidRPr="00F94A0B" w14:paraId="00D848DF" w14:textId="77777777" w:rsidTr="00D5782D">
        <w:tc>
          <w:tcPr>
            <w:tcW w:w="3230" w:type="dxa"/>
          </w:tcPr>
          <w:p w14:paraId="761C4704" w14:textId="77777777" w:rsidR="00F024FF" w:rsidRPr="00F94A0B" w:rsidRDefault="00F024FF" w:rsidP="00C679FD">
            <w:pPr>
              <w:rPr>
                <w:rFonts w:ascii="Times New Roman" w:hAnsi="Times New Roman" w:cs="Times New Roman"/>
                <w:sz w:val="20"/>
                <w:szCs w:val="20"/>
              </w:rPr>
            </w:pPr>
            <w:r w:rsidRPr="00F94A0B">
              <w:rPr>
                <w:rFonts w:ascii="Times New Roman" w:hAnsi="Times New Roman" w:cs="Times New Roman"/>
                <w:sz w:val="20"/>
                <w:szCs w:val="20"/>
              </w:rPr>
              <w:t>Housing/Transportation</w:t>
            </w:r>
          </w:p>
          <w:p w14:paraId="35DD6B8D" w14:textId="77777777" w:rsidR="00F024FF" w:rsidRPr="00F94A0B" w:rsidRDefault="00F024FF" w:rsidP="00C679FD">
            <w:pPr>
              <w:pStyle w:val="ListParagraph"/>
              <w:numPr>
                <w:ilvl w:val="0"/>
                <w:numId w:val="15"/>
              </w:numPr>
              <w:spacing w:line="240" w:lineRule="auto"/>
              <w:rPr>
                <w:rFonts w:ascii="Times New Roman" w:hAnsi="Times New Roman" w:cs="Times New Roman"/>
                <w:sz w:val="20"/>
                <w:szCs w:val="20"/>
              </w:rPr>
            </w:pPr>
            <w:r w:rsidRPr="00F94A0B">
              <w:rPr>
                <w:rFonts w:ascii="Times New Roman" w:hAnsi="Times New Roman" w:cs="Times New Roman"/>
                <w:sz w:val="20"/>
                <w:szCs w:val="20"/>
              </w:rPr>
              <w:t>Housing Structure (quality/ high-rise)</w:t>
            </w:r>
          </w:p>
          <w:p w14:paraId="0A73C6E2" w14:textId="77777777" w:rsidR="00F024FF" w:rsidRPr="00F94A0B" w:rsidRDefault="00F024FF" w:rsidP="00C679FD">
            <w:pPr>
              <w:pStyle w:val="ListParagraph"/>
              <w:numPr>
                <w:ilvl w:val="0"/>
                <w:numId w:val="15"/>
              </w:numPr>
              <w:spacing w:line="240" w:lineRule="auto"/>
              <w:rPr>
                <w:rFonts w:ascii="Times New Roman" w:hAnsi="Times New Roman" w:cs="Times New Roman"/>
                <w:sz w:val="20"/>
                <w:szCs w:val="20"/>
              </w:rPr>
            </w:pPr>
            <w:r w:rsidRPr="00F94A0B">
              <w:rPr>
                <w:rFonts w:ascii="Times New Roman" w:hAnsi="Times New Roman" w:cs="Times New Roman"/>
                <w:sz w:val="20"/>
                <w:szCs w:val="20"/>
              </w:rPr>
              <w:t>% multi-unit</w:t>
            </w:r>
          </w:p>
          <w:p w14:paraId="16A18A98" w14:textId="77777777" w:rsidR="00F024FF" w:rsidRPr="00F94A0B" w:rsidRDefault="00F024FF" w:rsidP="00C679FD">
            <w:pPr>
              <w:pStyle w:val="ListParagraph"/>
              <w:numPr>
                <w:ilvl w:val="0"/>
                <w:numId w:val="15"/>
              </w:numPr>
              <w:spacing w:line="240" w:lineRule="auto"/>
              <w:rPr>
                <w:rFonts w:ascii="Times New Roman" w:hAnsi="Times New Roman" w:cs="Times New Roman"/>
                <w:sz w:val="20"/>
                <w:szCs w:val="20"/>
              </w:rPr>
            </w:pPr>
            <w:r w:rsidRPr="00F94A0B">
              <w:rPr>
                <w:rFonts w:ascii="Times New Roman" w:hAnsi="Times New Roman" w:cs="Times New Roman"/>
                <w:sz w:val="20"/>
                <w:szCs w:val="20"/>
              </w:rPr>
              <w:t>% mobile homes</w:t>
            </w:r>
          </w:p>
          <w:p w14:paraId="4E4EAF6D" w14:textId="77777777" w:rsidR="00F024FF" w:rsidRPr="00F94A0B" w:rsidRDefault="00F024FF" w:rsidP="00C679FD">
            <w:pPr>
              <w:pStyle w:val="ListParagraph"/>
              <w:numPr>
                <w:ilvl w:val="0"/>
                <w:numId w:val="15"/>
              </w:numPr>
              <w:spacing w:line="240" w:lineRule="auto"/>
              <w:rPr>
                <w:rFonts w:ascii="Times New Roman" w:hAnsi="Times New Roman" w:cs="Times New Roman"/>
                <w:sz w:val="20"/>
                <w:szCs w:val="20"/>
              </w:rPr>
            </w:pPr>
            <w:r w:rsidRPr="00F94A0B">
              <w:rPr>
                <w:rFonts w:ascii="Times New Roman" w:hAnsi="Times New Roman" w:cs="Times New Roman"/>
                <w:sz w:val="20"/>
                <w:szCs w:val="20"/>
              </w:rPr>
              <w:t>Crowding</w:t>
            </w:r>
          </w:p>
          <w:p w14:paraId="3BACCA01" w14:textId="77777777" w:rsidR="00F024FF" w:rsidRPr="00F94A0B" w:rsidRDefault="00F024FF" w:rsidP="00C679FD">
            <w:pPr>
              <w:pStyle w:val="ListParagraph"/>
              <w:numPr>
                <w:ilvl w:val="0"/>
                <w:numId w:val="15"/>
              </w:numPr>
              <w:spacing w:line="240" w:lineRule="auto"/>
              <w:rPr>
                <w:rFonts w:ascii="Times New Roman" w:hAnsi="Times New Roman" w:cs="Times New Roman"/>
                <w:sz w:val="20"/>
                <w:szCs w:val="20"/>
              </w:rPr>
            </w:pPr>
            <w:r w:rsidRPr="00F94A0B">
              <w:rPr>
                <w:rFonts w:ascii="Times New Roman" w:hAnsi="Times New Roman" w:cs="Times New Roman"/>
                <w:sz w:val="20"/>
                <w:szCs w:val="20"/>
              </w:rPr>
              <w:t>Vehicle Access</w:t>
            </w:r>
          </w:p>
          <w:p w14:paraId="6ECE674B" w14:textId="77777777" w:rsidR="00F024FF" w:rsidRPr="00F94A0B" w:rsidRDefault="00F024FF" w:rsidP="00C679FD">
            <w:pPr>
              <w:pStyle w:val="ListParagraph"/>
              <w:numPr>
                <w:ilvl w:val="0"/>
                <w:numId w:val="15"/>
              </w:numPr>
              <w:spacing w:line="240" w:lineRule="auto"/>
              <w:rPr>
                <w:rFonts w:ascii="Times New Roman" w:hAnsi="Times New Roman" w:cs="Times New Roman"/>
                <w:sz w:val="20"/>
                <w:szCs w:val="20"/>
              </w:rPr>
            </w:pPr>
            <w:r w:rsidRPr="00F94A0B">
              <w:rPr>
                <w:rFonts w:ascii="Times New Roman" w:hAnsi="Times New Roman" w:cs="Times New Roman"/>
                <w:sz w:val="20"/>
                <w:szCs w:val="20"/>
              </w:rPr>
              <w:t>(% of persons in group quarters: inmates, nursing homes, dormitory)</w:t>
            </w:r>
          </w:p>
        </w:tc>
        <w:tc>
          <w:tcPr>
            <w:tcW w:w="1963" w:type="dxa"/>
          </w:tcPr>
          <w:p w14:paraId="7F5DADC4" w14:textId="77777777" w:rsidR="00F024FF" w:rsidRPr="00F94A0B" w:rsidRDefault="00F024FF" w:rsidP="00C679FD">
            <w:pPr>
              <w:rPr>
                <w:rFonts w:ascii="Times New Roman" w:hAnsi="Times New Roman" w:cs="Times New Roman"/>
                <w:sz w:val="20"/>
                <w:szCs w:val="20"/>
              </w:rPr>
            </w:pPr>
          </w:p>
        </w:tc>
        <w:tc>
          <w:tcPr>
            <w:tcW w:w="1829" w:type="dxa"/>
          </w:tcPr>
          <w:p w14:paraId="47E02C6B" w14:textId="77777777" w:rsidR="00F024FF" w:rsidRPr="00F94A0B" w:rsidRDefault="00F024FF" w:rsidP="00C679FD">
            <w:pPr>
              <w:rPr>
                <w:rFonts w:ascii="Times New Roman" w:hAnsi="Times New Roman" w:cs="Times New Roman"/>
                <w:sz w:val="20"/>
                <w:szCs w:val="20"/>
              </w:rPr>
            </w:pPr>
          </w:p>
        </w:tc>
        <w:tc>
          <w:tcPr>
            <w:tcW w:w="1976" w:type="dxa"/>
          </w:tcPr>
          <w:p w14:paraId="7E14D437"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Urban/Rural population</w:t>
            </w:r>
          </w:p>
          <w:p w14:paraId="001E4FE6" w14:textId="77777777" w:rsidR="00F024FF" w:rsidRPr="00F94A0B" w:rsidRDefault="00F024FF" w:rsidP="00C679FD">
            <w:pPr>
              <w:rPr>
                <w:rFonts w:ascii="Times New Roman" w:hAnsi="Times New Roman" w:cs="Times New Roman"/>
                <w:sz w:val="20"/>
                <w:szCs w:val="20"/>
              </w:rPr>
            </w:pPr>
          </w:p>
          <w:p w14:paraId="25EBDF3B"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Inmate population</w:t>
            </w:r>
          </w:p>
          <w:p w14:paraId="64DFA882" w14:textId="77777777" w:rsidR="00F024FF" w:rsidRPr="00F94A0B" w:rsidRDefault="00F024FF" w:rsidP="00C679FD">
            <w:pPr>
              <w:rPr>
                <w:rFonts w:ascii="Times New Roman" w:hAnsi="Times New Roman" w:cs="Times New Roman"/>
                <w:sz w:val="20"/>
                <w:szCs w:val="20"/>
              </w:rPr>
            </w:pPr>
          </w:p>
          <w:p w14:paraId="735075CA"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Renter population</w:t>
            </w:r>
          </w:p>
          <w:p w14:paraId="70C3BC2B" w14:textId="77777777" w:rsidR="00F024FF" w:rsidRPr="00F94A0B" w:rsidRDefault="00F024FF" w:rsidP="00C679FD">
            <w:pPr>
              <w:rPr>
                <w:rFonts w:ascii="Times New Roman" w:hAnsi="Times New Roman" w:cs="Times New Roman"/>
                <w:sz w:val="20"/>
                <w:szCs w:val="20"/>
              </w:rPr>
            </w:pPr>
          </w:p>
          <w:p w14:paraId="2016AC25"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Dwelling in mobile homes</w:t>
            </w:r>
          </w:p>
        </w:tc>
        <w:tc>
          <w:tcPr>
            <w:tcW w:w="1842" w:type="dxa"/>
          </w:tcPr>
          <w:p w14:paraId="685AA037" w14:textId="04B03820" w:rsidR="00F024FF" w:rsidRPr="00F94A0B" w:rsidRDefault="00F024FF" w:rsidP="003310B1">
            <w:pPr>
              <w:ind w:firstLine="0"/>
              <w:rPr>
                <w:rFonts w:ascii="Times New Roman" w:hAnsi="Times New Roman" w:cs="Times New Roman"/>
                <w:sz w:val="20"/>
                <w:szCs w:val="20"/>
              </w:rPr>
            </w:pPr>
            <w:r w:rsidRPr="00F94A0B">
              <w:rPr>
                <w:rFonts w:ascii="Times New Roman" w:hAnsi="Times New Roman" w:cs="Times New Roman"/>
                <w:sz w:val="20"/>
                <w:szCs w:val="20"/>
              </w:rPr>
              <w:t>High Population Density</w:t>
            </w:r>
          </w:p>
          <w:p w14:paraId="4C2AF214" w14:textId="7765CEC8" w:rsidR="00F024FF" w:rsidRPr="00F94A0B" w:rsidRDefault="00F024FF" w:rsidP="003310B1">
            <w:pPr>
              <w:ind w:firstLine="0"/>
              <w:rPr>
                <w:rFonts w:ascii="Times New Roman" w:hAnsi="Times New Roman" w:cs="Times New Roman"/>
                <w:sz w:val="20"/>
                <w:szCs w:val="20"/>
              </w:rPr>
            </w:pPr>
            <w:r w:rsidRPr="00F94A0B">
              <w:rPr>
                <w:rFonts w:ascii="Times New Roman" w:hAnsi="Times New Roman" w:cs="Times New Roman"/>
                <w:sz w:val="20"/>
                <w:szCs w:val="20"/>
              </w:rPr>
              <w:t>Lack of access to transit/car</w:t>
            </w:r>
          </w:p>
          <w:p w14:paraId="5C2B204E" w14:textId="17BAC07A" w:rsidR="00F024FF" w:rsidRPr="00F94A0B" w:rsidRDefault="00F024FF" w:rsidP="003310B1">
            <w:pPr>
              <w:ind w:firstLine="0"/>
              <w:rPr>
                <w:rFonts w:ascii="Times New Roman" w:hAnsi="Times New Roman" w:cs="Times New Roman"/>
                <w:sz w:val="20"/>
                <w:szCs w:val="20"/>
              </w:rPr>
            </w:pPr>
            <w:r w:rsidRPr="00F94A0B">
              <w:rPr>
                <w:rFonts w:ascii="Times New Roman" w:hAnsi="Times New Roman" w:cs="Times New Roman"/>
                <w:sz w:val="20"/>
                <w:szCs w:val="20"/>
              </w:rPr>
              <w:t>Housing Quality</w:t>
            </w:r>
          </w:p>
          <w:p w14:paraId="4F42AE04" w14:textId="77777777" w:rsidR="003310B1"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Top floor of high-rise</w:t>
            </w:r>
          </w:p>
          <w:p w14:paraId="7D833303" w14:textId="1C9C6972" w:rsidR="00F024FF" w:rsidRPr="00F94A0B" w:rsidRDefault="003310B1" w:rsidP="00C679FD">
            <w:pPr>
              <w:ind w:firstLine="0"/>
              <w:rPr>
                <w:rFonts w:ascii="Times New Roman" w:hAnsi="Times New Roman" w:cs="Times New Roman"/>
                <w:sz w:val="20"/>
                <w:szCs w:val="20"/>
              </w:rPr>
            </w:pPr>
            <w:r w:rsidRPr="00F94A0B">
              <w:rPr>
                <w:rFonts w:ascii="Times New Roman" w:hAnsi="Times New Roman" w:cs="Times New Roman"/>
                <w:sz w:val="20"/>
                <w:szCs w:val="20"/>
              </w:rPr>
              <w:t>High Crime Area Outdoor Workers/athletes</w:t>
            </w:r>
          </w:p>
        </w:tc>
        <w:tc>
          <w:tcPr>
            <w:tcW w:w="2242" w:type="dxa"/>
          </w:tcPr>
          <w:p w14:paraId="2D4902C3"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Density of the Built Environment</w:t>
            </w:r>
          </w:p>
          <w:p w14:paraId="64FBB24D" w14:textId="77777777" w:rsidR="00F024FF" w:rsidRPr="00F94A0B" w:rsidRDefault="00F024FF" w:rsidP="00C679FD">
            <w:pPr>
              <w:rPr>
                <w:rFonts w:ascii="Times New Roman" w:hAnsi="Times New Roman" w:cs="Times New Roman"/>
                <w:sz w:val="20"/>
                <w:szCs w:val="20"/>
              </w:rPr>
            </w:pPr>
          </w:p>
          <w:p w14:paraId="26F42E68"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Housing Stock and Tenancy</w:t>
            </w:r>
          </w:p>
          <w:p w14:paraId="00A51DFB" w14:textId="77777777" w:rsidR="00F024FF" w:rsidRPr="00F94A0B" w:rsidRDefault="00F024FF" w:rsidP="00C679FD">
            <w:pPr>
              <w:rPr>
                <w:rFonts w:ascii="Times New Roman" w:hAnsi="Times New Roman" w:cs="Times New Roman"/>
                <w:sz w:val="20"/>
                <w:szCs w:val="20"/>
              </w:rPr>
            </w:pPr>
          </w:p>
          <w:p w14:paraId="597BE3A0" w14:textId="77777777" w:rsidR="00F024FF" w:rsidRPr="00F94A0B" w:rsidRDefault="00F024FF" w:rsidP="00C679FD">
            <w:pPr>
              <w:ind w:firstLine="0"/>
              <w:rPr>
                <w:rFonts w:ascii="Times New Roman" w:hAnsi="Times New Roman" w:cs="Times New Roman"/>
                <w:sz w:val="20"/>
                <w:szCs w:val="20"/>
              </w:rPr>
            </w:pPr>
            <w:r w:rsidRPr="00F94A0B">
              <w:rPr>
                <w:rFonts w:ascii="Times New Roman" w:hAnsi="Times New Roman" w:cs="Times New Roman"/>
                <w:sz w:val="20"/>
                <w:szCs w:val="20"/>
              </w:rPr>
              <w:t>Occupation</w:t>
            </w:r>
          </w:p>
        </w:tc>
      </w:tr>
      <w:tr w:rsidR="003310B1" w:rsidRPr="00F94A0B" w14:paraId="4B2B1F77" w14:textId="77777777" w:rsidTr="00D5782D">
        <w:tc>
          <w:tcPr>
            <w:tcW w:w="3230" w:type="dxa"/>
          </w:tcPr>
          <w:p w14:paraId="274385EC" w14:textId="77777777" w:rsidR="003310B1" w:rsidRPr="00F94A0B" w:rsidRDefault="003310B1" w:rsidP="003310B1">
            <w:pPr>
              <w:rPr>
                <w:rFonts w:ascii="Times New Roman" w:hAnsi="Times New Roman" w:cs="Times New Roman"/>
                <w:sz w:val="20"/>
                <w:szCs w:val="20"/>
              </w:rPr>
            </w:pPr>
          </w:p>
        </w:tc>
        <w:tc>
          <w:tcPr>
            <w:tcW w:w="1963" w:type="dxa"/>
          </w:tcPr>
          <w:p w14:paraId="647571A5" w14:textId="77777777" w:rsidR="003310B1" w:rsidRPr="00F94A0B" w:rsidRDefault="003310B1" w:rsidP="003310B1">
            <w:pPr>
              <w:rPr>
                <w:rFonts w:ascii="Times New Roman" w:hAnsi="Times New Roman" w:cs="Times New Roman"/>
                <w:sz w:val="20"/>
                <w:szCs w:val="20"/>
              </w:rPr>
            </w:pPr>
          </w:p>
        </w:tc>
        <w:tc>
          <w:tcPr>
            <w:tcW w:w="1829" w:type="dxa"/>
          </w:tcPr>
          <w:p w14:paraId="0895A8A7" w14:textId="77777777" w:rsidR="003310B1" w:rsidRPr="00F94A0B" w:rsidRDefault="003310B1" w:rsidP="003310B1">
            <w:pPr>
              <w:rPr>
                <w:rFonts w:ascii="Times New Roman" w:hAnsi="Times New Roman" w:cs="Times New Roman"/>
                <w:sz w:val="20"/>
                <w:szCs w:val="20"/>
              </w:rPr>
            </w:pPr>
          </w:p>
        </w:tc>
        <w:tc>
          <w:tcPr>
            <w:tcW w:w="1976" w:type="dxa"/>
          </w:tcPr>
          <w:p w14:paraId="7073BCBF" w14:textId="77777777" w:rsidR="003310B1" w:rsidRPr="00F94A0B" w:rsidRDefault="003310B1" w:rsidP="003310B1">
            <w:pPr>
              <w:rPr>
                <w:rFonts w:ascii="Times New Roman" w:hAnsi="Times New Roman" w:cs="Times New Roman"/>
                <w:sz w:val="20"/>
                <w:szCs w:val="20"/>
              </w:rPr>
            </w:pPr>
          </w:p>
        </w:tc>
        <w:tc>
          <w:tcPr>
            <w:tcW w:w="1842" w:type="dxa"/>
          </w:tcPr>
          <w:p w14:paraId="231CE06D" w14:textId="5DCEA31A" w:rsidR="003310B1" w:rsidRPr="00F94A0B"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Heat Exposure</w:t>
            </w:r>
          </w:p>
        </w:tc>
        <w:tc>
          <w:tcPr>
            <w:tcW w:w="2242" w:type="dxa"/>
          </w:tcPr>
          <w:p w14:paraId="25DA84F3" w14:textId="77777777" w:rsidR="003310B1" w:rsidRPr="00F94A0B" w:rsidRDefault="003310B1" w:rsidP="003310B1">
            <w:pPr>
              <w:rPr>
                <w:rFonts w:ascii="Times New Roman" w:hAnsi="Times New Roman" w:cs="Times New Roman"/>
                <w:sz w:val="20"/>
                <w:szCs w:val="20"/>
              </w:rPr>
            </w:pPr>
          </w:p>
        </w:tc>
      </w:tr>
      <w:tr w:rsidR="003310B1" w:rsidRPr="00F94A0B" w14:paraId="323A8843" w14:textId="77777777" w:rsidTr="00D5782D">
        <w:tc>
          <w:tcPr>
            <w:tcW w:w="3230" w:type="dxa"/>
          </w:tcPr>
          <w:p w14:paraId="5062F31E" w14:textId="77777777" w:rsidR="003310B1" w:rsidRPr="00F94A0B" w:rsidRDefault="003310B1" w:rsidP="003310B1">
            <w:pPr>
              <w:rPr>
                <w:rFonts w:ascii="Times New Roman" w:hAnsi="Times New Roman" w:cs="Times New Roman"/>
                <w:sz w:val="20"/>
                <w:szCs w:val="20"/>
              </w:rPr>
            </w:pPr>
          </w:p>
        </w:tc>
        <w:tc>
          <w:tcPr>
            <w:tcW w:w="1963" w:type="dxa"/>
          </w:tcPr>
          <w:p w14:paraId="7F15AC66" w14:textId="77777777" w:rsidR="003310B1" w:rsidRPr="00F94A0B" w:rsidRDefault="003310B1" w:rsidP="003310B1">
            <w:pPr>
              <w:rPr>
                <w:rFonts w:ascii="Times New Roman" w:hAnsi="Times New Roman" w:cs="Times New Roman"/>
                <w:sz w:val="20"/>
                <w:szCs w:val="20"/>
              </w:rPr>
            </w:pPr>
          </w:p>
        </w:tc>
        <w:tc>
          <w:tcPr>
            <w:tcW w:w="1829" w:type="dxa"/>
          </w:tcPr>
          <w:p w14:paraId="7D83B179" w14:textId="77777777" w:rsidR="003310B1" w:rsidRPr="00F94A0B" w:rsidRDefault="003310B1" w:rsidP="003310B1">
            <w:pPr>
              <w:rPr>
                <w:rFonts w:ascii="Times New Roman" w:hAnsi="Times New Roman" w:cs="Times New Roman"/>
                <w:sz w:val="20"/>
                <w:szCs w:val="20"/>
              </w:rPr>
            </w:pPr>
          </w:p>
        </w:tc>
        <w:tc>
          <w:tcPr>
            <w:tcW w:w="1976" w:type="dxa"/>
          </w:tcPr>
          <w:p w14:paraId="403C68DE" w14:textId="77777777" w:rsidR="003310B1" w:rsidRPr="00F94A0B" w:rsidRDefault="003310B1" w:rsidP="003310B1">
            <w:pPr>
              <w:rPr>
                <w:rFonts w:ascii="Times New Roman" w:hAnsi="Times New Roman" w:cs="Times New Roman"/>
                <w:sz w:val="20"/>
                <w:szCs w:val="20"/>
              </w:rPr>
            </w:pPr>
          </w:p>
        </w:tc>
        <w:tc>
          <w:tcPr>
            <w:tcW w:w="1842" w:type="dxa"/>
          </w:tcPr>
          <w:p w14:paraId="688FD481" w14:textId="3C94AFB2" w:rsidR="003310B1" w:rsidRPr="00F94A0B"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Urban Heat Islands</w:t>
            </w:r>
          </w:p>
        </w:tc>
        <w:tc>
          <w:tcPr>
            <w:tcW w:w="2242" w:type="dxa"/>
          </w:tcPr>
          <w:p w14:paraId="70D83A1E" w14:textId="77777777" w:rsidR="003310B1" w:rsidRPr="00F94A0B" w:rsidRDefault="003310B1" w:rsidP="003310B1">
            <w:pPr>
              <w:rPr>
                <w:rFonts w:ascii="Times New Roman" w:hAnsi="Times New Roman" w:cs="Times New Roman"/>
                <w:sz w:val="20"/>
                <w:szCs w:val="20"/>
              </w:rPr>
            </w:pPr>
          </w:p>
        </w:tc>
      </w:tr>
      <w:tr w:rsidR="003310B1" w:rsidRPr="00F94A0B" w14:paraId="27AC75F9" w14:textId="77777777" w:rsidTr="00D5782D">
        <w:tc>
          <w:tcPr>
            <w:tcW w:w="3230" w:type="dxa"/>
          </w:tcPr>
          <w:p w14:paraId="0A8A3375" w14:textId="77777777" w:rsidR="003310B1" w:rsidRPr="00F94A0B" w:rsidRDefault="003310B1" w:rsidP="003310B1">
            <w:pPr>
              <w:rPr>
                <w:rFonts w:ascii="Times New Roman" w:hAnsi="Times New Roman" w:cs="Times New Roman"/>
                <w:sz w:val="20"/>
                <w:szCs w:val="20"/>
              </w:rPr>
            </w:pPr>
          </w:p>
        </w:tc>
        <w:tc>
          <w:tcPr>
            <w:tcW w:w="1963" w:type="dxa"/>
          </w:tcPr>
          <w:p w14:paraId="72E4BD0F" w14:textId="77777777" w:rsidR="003310B1" w:rsidRPr="00F94A0B" w:rsidRDefault="003310B1" w:rsidP="003310B1">
            <w:pPr>
              <w:rPr>
                <w:rFonts w:ascii="Times New Roman" w:hAnsi="Times New Roman" w:cs="Times New Roman"/>
                <w:sz w:val="20"/>
                <w:szCs w:val="20"/>
              </w:rPr>
            </w:pPr>
          </w:p>
        </w:tc>
        <w:tc>
          <w:tcPr>
            <w:tcW w:w="1829" w:type="dxa"/>
          </w:tcPr>
          <w:p w14:paraId="4C35D312" w14:textId="77777777" w:rsidR="003310B1" w:rsidRPr="00F94A0B" w:rsidRDefault="003310B1" w:rsidP="003310B1">
            <w:pPr>
              <w:rPr>
                <w:rFonts w:ascii="Times New Roman" w:hAnsi="Times New Roman" w:cs="Times New Roman"/>
                <w:sz w:val="20"/>
                <w:szCs w:val="20"/>
              </w:rPr>
            </w:pPr>
          </w:p>
        </w:tc>
        <w:tc>
          <w:tcPr>
            <w:tcW w:w="1976" w:type="dxa"/>
          </w:tcPr>
          <w:p w14:paraId="47EF45A9" w14:textId="77777777" w:rsidR="003310B1" w:rsidRPr="00F94A0B" w:rsidRDefault="003310B1" w:rsidP="003310B1">
            <w:pPr>
              <w:rPr>
                <w:rFonts w:ascii="Times New Roman" w:hAnsi="Times New Roman" w:cs="Times New Roman"/>
                <w:sz w:val="20"/>
                <w:szCs w:val="20"/>
              </w:rPr>
            </w:pPr>
          </w:p>
        </w:tc>
        <w:tc>
          <w:tcPr>
            <w:tcW w:w="1842" w:type="dxa"/>
          </w:tcPr>
          <w:p w14:paraId="4150425B" w14:textId="0C1FD756" w:rsidR="003310B1" w:rsidRPr="00F94A0B" w:rsidRDefault="003310B1" w:rsidP="003310B1">
            <w:pPr>
              <w:ind w:firstLine="0"/>
              <w:rPr>
                <w:rFonts w:ascii="Times New Roman" w:hAnsi="Times New Roman" w:cs="Times New Roman"/>
                <w:sz w:val="20"/>
                <w:szCs w:val="20"/>
              </w:rPr>
            </w:pPr>
          </w:p>
        </w:tc>
        <w:tc>
          <w:tcPr>
            <w:tcW w:w="2242" w:type="dxa"/>
          </w:tcPr>
          <w:p w14:paraId="3F0E6E5B" w14:textId="77777777" w:rsidR="003310B1" w:rsidRPr="00F94A0B" w:rsidRDefault="003310B1" w:rsidP="003310B1">
            <w:pPr>
              <w:rPr>
                <w:rFonts w:ascii="Times New Roman" w:hAnsi="Times New Roman" w:cs="Times New Roman"/>
                <w:sz w:val="20"/>
                <w:szCs w:val="20"/>
              </w:rPr>
            </w:pPr>
          </w:p>
        </w:tc>
      </w:tr>
      <w:tr w:rsidR="003310B1" w:rsidRPr="00F94A0B" w14:paraId="0D46536E" w14:textId="77777777" w:rsidTr="00721C67">
        <w:tc>
          <w:tcPr>
            <w:tcW w:w="13082" w:type="dxa"/>
            <w:gridSpan w:val="6"/>
          </w:tcPr>
          <w:p w14:paraId="0B2E60DA" w14:textId="035A06EF" w:rsidR="003310B1" w:rsidRPr="003310B1" w:rsidRDefault="003310B1" w:rsidP="003310B1">
            <w:pPr>
              <w:pStyle w:val="ListParagraph"/>
              <w:spacing w:line="240" w:lineRule="auto"/>
              <w:ind w:left="1080"/>
              <w:jc w:val="center"/>
              <w:rPr>
                <w:b/>
              </w:rPr>
            </w:pPr>
            <w:r>
              <w:rPr>
                <w:rFonts w:ascii="Times New Roman" w:hAnsi="Times New Roman" w:cs="Times New Roman"/>
                <w:b/>
              </w:rPr>
              <w:lastRenderedPageBreak/>
              <w:t>TABLE XVI:</w:t>
            </w:r>
            <w:r w:rsidRPr="00486E11">
              <w:rPr>
                <w:rFonts w:ascii="Times New Roman" w:hAnsi="Times New Roman" w:cs="Times New Roman"/>
                <w:b/>
              </w:rPr>
              <w:t xml:space="preserve"> COMONLY USED EXTREME HEAT SOCIAL VULNERABILITY INDEX FACTORS</w:t>
            </w:r>
            <w:r>
              <w:rPr>
                <w:rFonts w:ascii="Times New Roman" w:hAnsi="Times New Roman" w:cs="Times New Roman"/>
                <w:b/>
              </w:rPr>
              <w:t xml:space="preserve"> (CONTINUED)</w:t>
            </w:r>
          </w:p>
        </w:tc>
      </w:tr>
      <w:tr w:rsidR="003310B1" w:rsidRPr="00F94A0B" w14:paraId="663DB76E" w14:textId="77777777" w:rsidTr="00721C67">
        <w:tc>
          <w:tcPr>
            <w:tcW w:w="3230" w:type="dxa"/>
            <w:shd w:val="clear" w:color="auto" w:fill="FFFF00"/>
          </w:tcPr>
          <w:p w14:paraId="199677C2" w14:textId="77777777" w:rsidR="003310B1" w:rsidRPr="00F94A0B" w:rsidRDefault="003310B1" w:rsidP="00721C67">
            <w:pPr>
              <w:ind w:firstLine="0"/>
              <w:jc w:val="center"/>
              <w:rPr>
                <w:rFonts w:ascii="Times New Roman" w:hAnsi="Times New Roman" w:cs="Times New Roman"/>
                <w:sz w:val="20"/>
                <w:szCs w:val="20"/>
              </w:rPr>
            </w:pPr>
            <w:r w:rsidRPr="00F94A0B">
              <w:rPr>
                <w:rFonts w:ascii="Times New Roman" w:hAnsi="Times New Roman" w:cs="Times New Roman"/>
                <w:sz w:val="20"/>
                <w:szCs w:val="20"/>
              </w:rPr>
              <w:t>Flanagan et. al. 2011</w:t>
            </w:r>
          </w:p>
        </w:tc>
        <w:tc>
          <w:tcPr>
            <w:tcW w:w="1963" w:type="dxa"/>
            <w:shd w:val="clear" w:color="auto" w:fill="FFFF00"/>
          </w:tcPr>
          <w:p w14:paraId="3C7D1AF4" w14:textId="77777777" w:rsidR="003310B1" w:rsidRPr="00F94A0B" w:rsidRDefault="003310B1" w:rsidP="00721C67">
            <w:pPr>
              <w:ind w:firstLine="0"/>
              <w:jc w:val="center"/>
              <w:rPr>
                <w:rFonts w:ascii="Times New Roman" w:hAnsi="Times New Roman" w:cs="Times New Roman"/>
                <w:sz w:val="20"/>
                <w:szCs w:val="20"/>
              </w:rPr>
            </w:pPr>
            <w:r w:rsidRPr="00F94A0B">
              <w:rPr>
                <w:rFonts w:ascii="Times New Roman" w:hAnsi="Times New Roman" w:cs="Times New Roman"/>
                <w:sz w:val="20"/>
                <w:szCs w:val="20"/>
              </w:rPr>
              <w:t>Reid et al. 2009</w:t>
            </w:r>
          </w:p>
        </w:tc>
        <w:tc>
          <w:tcPr>
            <w:tcW w:w="1829" w:type="dxa"/>
            <w:shd w:val="clear" w:color="auto" w:fill="FFFF00"/>
          </w:tcPr>
          <w:p w14:paraId="267FD570" w14:textId="77777777" w:rsidR="003310B1" w:rsidRPr="00F94A0B" w:rsidRDefault="003310B1" w:rsidP="00721C67">
            <w:pPr>
              <w:ind w:firstLine="0"/>
              <w:jc w:val="center"/>
              <w:rPr>
                <w:rFonts w:ascii="Times New Roman" w:hAnsi="Times New Roman" w:cs="Times New Roman"/>
                <w:sz w:val="20"/>
                <w:szCs w:val="20"/>
              </w:rPr>
            </w:pPr>
            <w:r w:rsidRPr="00F94A0B">
              <w:rPr>
                <w:rFonts w:ascii="Times New Roman" w:hAnsi="Times New Roman" w:cs="Times New Roman"/>
                <w:sz w:val="20"/>
                <w:szCs w:val="20"/>
              </w:rPr>
              <w:t>Maier et.al. 2014 (Based on Reid)</w:t>
            </w:r>
          </w:p>
        </w:tc>
        <w:tc>
          <w:tcPr>
            <w:tcW w:w="1976" w:type="dxa"/>
            <w:shd w:val="clear" w:color="auto" w:fill="FFFF00"/>
          </w:tcPr>
          <w:p w14:paraId="112BF884" w14:textId="77777777" w:rsidR="003310B1" w:rsidRPr="00F94A0B" w:rsidRDefault="003310B1" w:rsidP="00721C67">
            <w:pPr>
              <w:ind w:firstLine="0"/>
              <w:jc w:val="center"/>
              <w:rPr>
                <w:rFonts w:ascii="Times New Roman" w:hAnsi="Times New Roman" w:cs="Times New Roman"/>
                <w:sz w:val="20"/>
                <w:szCs w:val="20"/>
              </w:rPr>
            </w:pPr>
            <w:proofErr w:type="spellStart"/>
            <w:r w:rsidRPr="00F94A0B">
              <w:rPr>
                <w:rFonts w:ascii="Times New Roman" w:hAnsi="Times New Roman" w:cs="Times New Roman"/>
                <w:sz w:val="20"/>
                <w:szCs w:val="20"/>
              </w:rPr>
              <w:t>Binta</w:t>
            </w:r>
            <w:proofErr w:type="spellEnd"/>
            <w:r w:rsidRPr="00F94A0B">
              <w:rPr>
                <w:rFonts w:ascii="Times New Roman" w:hAnsi="Times New Roman" w:cs="Times New Roman"/>
                <w:sz w:val="20"/>
                <w:szCs w:val="20"/>
              </w:rPr>
              <w:t xml:space="preserve"> et. al. 2015</w:t>
            </w:r>
          </w:p>
        </w:tc>
        <w:tc>
          <w:tcPr>
            <w:tcW w:w="1842" w:type="dxa"/>
            <w:shd w:val="clear" w:color="auto" w:fill="FFFF00"/>
          </w:tcPr>
          <w:p w14:paraId="5EE996B9" w14:textId="77777777" w:rsidR="003310B1" w:rsidRPr="00F94A0B" w:rsidRDefault="003310B1" w:rsidP="00721C67">
            <w:pPr>
              <w:ind w:firstLine="0"/>
              <w:jc w:val="center"/>
              <w:rPr>
                <w:rFonts w:ascii="Times New Roman" w:hAnsi="Times New Roman" w:cs="Times New Roman"/>
                <w:sz w:val="20"/>
                <w:szCs w:val="20"/>
              </w:rPr>
            </w:pPr>
            <w:proofErr w:type="spellStart"/>
            <w:r w:rsidRPr="00F94A0B">
              <w:rPr>
                <w:rFonts w:ascii="Times New Roman" w:hAnsi="Times New Roman" w:cs="Times New Roman"/>
                <w:sz w:val="20"/>
                <w:szCs w:val="20"/>
              </w:rPr>
              <w:t>Bahksh</w:t>
            </w:r>
            <w:proofErr w:type="spellEnd"/>
            <w:r w:rsidRPr="00F94A0B">
              <w:rPr>
                <w:rFonts w:ascii="Times New Roman" w:hAnsi="Times New Roman" w:cs="Times New Roman"/>
                <w:sz w:val="20"/>
                <w:szCs w:val="20"/>
              </w:rPr>
              <w:t xml:space="preserve"> 2015</w:t>
            </w:r>
          </w:p>
        </w:tc>
        <w:tc>
          <w:tcPr>
            <w:tcW w:w="2242" w:type="dxa"/>
            <w:shd w:val="clear" w:color="auto" w:fill="FFFF00"/>
          </w:tcPr>
          <w:p w14:paraId="42482EF1" w14:textId="77777777" w:rsidR="003310B1" w:rsidRPr="00F94A0B" w:rsidRDefault="003310B1" w:rsidP="00721C67">
            <w:pPr>
              <w:ind w:firstLine="0"/>
              <w:jc w:val="center"/>
              <w:rPr>
                <w:rFonts w:ascii="Times New Roman" w:hAnsi="Times New Roman" w:cs="Times New Roman"/>
                <w:sz w:val="20"/>
                <w:szCs w:val="20"/>
              </w:rPr>
            </w:pPr>
            <w:r w:rsidRPr="00F94A0B">
              <w:rPr>
                <w:rFonts w:ascii="Times New Roman" w:hAnsi="Times New Roman" w:cs="Times New Roman"/>
                <w:sz w:val="20"/>
                <w:szCs w:val="20"/>
              </w:rPr>
              <w:t>Cutter et. al. (2003)</w:t>
            </w:r>
          </w:p>
        </w:tc>
      </w:tr>
      <w:tr w:rsidR="003310B1" w:rsidRPr="00F94A0B" w14:paraId="591A0268" w14:textId="77777777" w:rsidTr="00D5782D">
        <w:tc>
          <w:tcPr>
            <w:tcW w:w="10840" w:type="dxa"/>
            <w:gridSpan w:val="5"/>
            <w:shd w:val="clear" w:color="auto" w:fill="4472C4" w:themeFill="accent1"/>
          </w:tcPr>
          <w:p w14:paraId="1E368DED" w14:textId="77777777" w:rsidR="003310B1" w:rsidRPr="00F94A0B" w:rsidRDefault="003310B1" w:rsidP="003310B1">
            <w:pPr>
              <w:jc w:val="center"/>
              <w:rPr>
                <w:rFonts w:ascii="Times New Roman" w:hAnsi="Times New Roman" w:cs="Times New Roman"/>
                <w:sz w:val="20"/>
                <w:szCs w:val="20"/>
              </w:rPr>
            </w:pPr>
            <w:r w:rsidRPr="00F94A0B">
              <w:rPr>
                <w:rFonts w:ascii="Times New Roman" w:hAnsi="Times New Roman" w:cs="Times New Roman"/>
                <w:sz w:val="20"/>
                <w:szCs w:val="20"/>
              </w:rPr>
              <w:t>Environmental Variables</w:t>
            </w:r>
          </w:p>
        </w:tc>
        <w:tc>
          <w:tcPr>
            <w:tcW w:w="2242" w:type="dxa"/>
            <w:shd w:val="clear" w:color="auto" w:fill="4472C4" w:themeFill="accent1"/>
          </w:tcPr>
          <w:p w14:paraId="2DEF86FA" w14:textId="77777777" w:rsidR="003310B1" w:rsidRPr="00F94A0B" w:rsidRDefault="003310B1" w:rsidP="003310B1">
            <w:pPr>
              <w:jc w:val="center"/>
              <w:rPr>
                <w:rFonts w:ascii="Times New Roman" w:hAnsi="Times New Roman" w:cs="Times New Roman"/>
                <w:sz w:val="20"/>
                <w:szCs w:val="20"/>
              </w:rPr>
            </w:pPr>
          </w:p>
        </w:tc>
      </w:tr>
      <w:tr w:rsidR="003310B1" w:rsidRPr="00F94A0B" w14:paraId="0557B4C0" w14:textId="77777777" w:rsidTr="003310B1">
        <w:trPr>
          <w:trHeight w:val="2070"/>
        </w:trPr>
        <w:tc>
          <w:tcPr>
            <w:tcW w:w="3230" w:type="dxa"/>
            <w:vMerge w:val="restart"/>
          </w:tcPr>
          <w:p w14:paraId="55DB2499" w14:textId="77777777" w:rsidR="003310B1" w:rsidRPr="00F94A0B"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None</w:t>
            </w:r>
          </w:p>
          <w:p w14:paraId="5317F319" w14:textId="77777777" w:rsidR="003310B1" w:rsidRPr="00F94A0B" w:rsidRDefault="003310B1" w:rsidP="003310B1">
            <w:pPr>
              <w:rPr>
                <w:rFonts w:ascii="Times New Roman" w:hAnsi="Times New Roman" w:cs="Times New Roman"/>
                <w:sz w:val="20"/>
                <w:szCs w:val="20"/>
              </w:rPr>
            </w:pPr>
          </w:p>
          <w:p w14:paraId="58D5E70A" w14:textId="77777777" w:rsidR="003310B1" w:rsidRPr="00F94A0B"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Looked at previous extreme weather events (i.e. Hurricane Katrina)</w:t>
            </w:r>
          </w:p>
        </w:tc>
        <w:tc>
          <w:tcPr>
            <w:tcW w:w="1963" w:type="dxa"/>
            <w:shd w:val="clear" w:color="auto" w:fill="auto"/>
          </w:tcPr>
          <w:p w14:paraId="210D461F" w14:textId="77777777" w:rsidR="003310B1" w:rsidRPr="00F94A0B" w:rsidRDefault="003310B1" w:rsidP="003310B1">
            <w:pPr>
              <w:ind w:firstLine="0"/>
              <w:rPr>
                <w:rFonts w:ascii="Times New Roman" w:hAnsi="Times New Roman" w:cs="Times New Roman"/>
                <w:sz w:val="20"/>
                <w:szCs w:val="20"/>
              </w:rPr>
            </w:pPr>
            <w:r w:rsidRPr="00F94A0B">
              <w:rPr>
                <w:rFonts w:ascii="Times New Roman" w:hAnsi="Times New Roman" w:cs="Times New Roman"/>
                <w:color w:val="000000"/>
                <w:sz w:val="20"/>
                <w:szCs w:val="20"/>
              </w:rPr>
              <w:t>Calculated the mean apparent temperature for MSAs from 1985 to 2003</w:t>
            </w:r>
          </w:p>
        </w:tc>
        <w:tc>
          <w:tcPr>
            <w:tcW w:w="1829" w:type="dxa"/>
            <w:shd w:val="clear" w:color="auto" w:fill="auto"/>
          </w:tcPr>
          <w:p w14:paraId="1547E4C9" w14:textId="77777777" w:rsidR="003310B1" w:rsidRPr="00F94A0B" w:rsidRDefault="003310B1" w:rsidP="003310B1">
            <w:pPr>
              <w:autoSpaceDE w:val="0"/>
              <w:autoSpaceDN w:val="0"/>
              <w:adjustRightInd w:val="0"/>
              <w:ind w:firstLine="0"/>
              <w:rPr>
                <w:rFonts w:ascii="Times New Roman" w:hAnsi="Times New Roman" w:cs="Times New Roman"/>
                <w:sz w:val="20"/>
                <w:szCs w:val="20"/>
              </w:rPr>
            </w:pPr>
            <w:r w:rsidRPr="00F94A0B">
              <w:rPr>
                <w:rFonts w:ascii="Times New Roman" w:hAnsi="Times New Roman" w:cs="Times New Roman"/>
                <w:sz w:val="20"/>
                <w:szCs w:val="20"/>
              </w:rPr>
              <w:t>Apparent Temperature (AT) - The warm season 95th percentile max AT was used as a threshold</w:t>
            </w:r>
          </w:p>
          <w:p w14:paraId="0220BE7A" w14:textId="77777777" w:rsidR="003310B1" w:rsidRPr="00F94A0B" w:rsidRDefault="003310B1" w:rsidP="003310B1">
            <w:pPr>
              <w:rPr>
                <w:rFonts w:ascii="Times New Roman" w:hAnsi="Times New Roman" w:cs="Times New Roman"/>
                <w:sz w:val="20"/>
                <w:szCs w:val="20"/>
              </w:rPr>
            </w:pPr>
          </w:p>
        </w:tc>
        <w:tc>
          <w:tcPr>
            <w:tcW w:w="1976" w:type="dxa"/>
            <w:vMerge w:val="restart"/>
            <w:shd w:val="clear" w:color="auto" w:fill="auto"/>
          </w:tcPr>
          <w:p w14:paraId="3D37FE6D" w14:textId="77777777" w:rsidR="003310B1" w:rsidRPr="00F94A0B"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Anomalies in decadal temperature were compared to the 30-yr climate normal.</w:t>
            </w:r>
          </w:p>
          <w:p w14:paraId="2828669B" w14:textId="77777777" w:rsidR="003310B1" w:rsidRPr="00F94A0B" w:rsidRDefault="003310B1" w:rsidP="003310B1">
            <w:pPr>
              <w:rPr>
                <w:rFonts w:ascii="Times New Roman" w:hAnsi="Times New Roman" w:cs="Times New Roman"/>
                <w:sz w:val="20"/>
                <w:szCs w:val="20"/>
              </w:rPr>
            </w:pPr>
          </w:p>
          <w:p w14:paraId="30F50BF8" w14:textId="77777777" w:rsidR="003310B1" w:rsidRPr="00F94A0B"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The mean temperature was used</w:t>
            </w:r>
          </w:p>
        </w:tc>
        <w:tc>
          <w:tcPr>
            <w:tcW w:w="1842" w:type="dxa"/>
            <w:vMerge w:val="restart"/>
            <w:shd w:val="clear" w:color="auto" w:fill="auto"/>
          </w:tcPr>
          <w:p w14:paraId="43D903C2" w14:textId="77777777" w:rsidR="003310B1" w:rsidRPr="00F94A0B"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Daily maximum temperature (</w:t>
            </w:r>
            <w:proofErr w:type="spellStart"/>
            <w:r w:rsidRPr="00F94A0B">
              <w:rPr>
                <w:rFonts w:ascii="Times New Roman" w:hAnsi="Times New Roman" w:cs="Times New Roman"/>
                <w:sz w:val="20"/>
                <w:szCs w:val="20"/>
              </w:rPr>
              <w:t>Tmax</w:t>
            </w:r>
            <w:proofErr w:type="spellEnd"/>
            <w:r w:rsidRPr="00F94A0B">
              <w:rPr>
                <w:rFonts w:ascii="Times New Roman" w:hAnsi="Times New Roman" w:cs="Times New Roman"/>
                <w:sz w:val="20"/>
                <w:szCs w:val="20"/>
              </w:rPr>
              <w:t>) was used from the National Climate Data Center</w:t>
            </w:r>
          </w:p>
          <w:p w14:paraId="7771FB12" w14:textId="77777777" w:rsidR="003310B1" w:rsidRPr="00F94A0B" w:rsidRDefault="003310B1" w:rsidP="003310B1">
            <w:pPr>
              <w:rPr>
                <w:rFonts w:ascii="Times New Roman" w:hAnsi="Times New Roman" w:cs="Times New Roman"/>
                <w:sz w:val="20"/>
                <w:szCs w:val="20"/>
              </w:rPr>
            </w:pPr>
          </w:p>
          <w:p w14:paraId="6AB9DA52" w14:textId="77777777" w:rsidR="003310B1" w:rsidRPr="00F94A0B"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 xml:space="preserve">Summer season percentage of days when </w:t>
            </w:r>
            <w:proofErr w:type="spellStart"/>
            <w:r w:rsidRPr="00F94A0B">
              <w:rPr>
                <w:rFonts w:ascii="Times New Roman" w:hAnsi="Times New Roman" w:cs="Times New Roman"/>
                <w:sz w:val="20"/>
                <w:szCs w:val="20"/>
              </w:rPr>
              <w:t>Tmax</w:t>
            </w:r>
            <w:proofErr w:type="spellEnd"/>
            <w:r w:rsidRPr="00F94A0B">
              <w:rPr>
                <w:rFonts w:ascii="Times New Roman" w:hAnsi="Times New Roman" w:cs="Times New Roman"/>
                <w:sz w:val="20"/>
                <w:szCs w:val="20"/>
              </w:rPr>
              <w:t xml:space="preserve"> was above 35°C</w:t>
            </w:r>
          </w:p>
          <w:p w14:paraId="76F9747F" w14:textId="77777777" w:rsidR="003310B1" w:rsidRPr="00F94A0B" w:rsidRDefault="003310B1" w:rsidP="003310B1">
            <w:pPr>
              <w:rPr>
                <w:rFonts w:ascii="Times New Roman" w:hAnsi="Times New Roman" w:cs="Times New Roman"/>
                <w:sz w:val="20"/>
                <w:szCs w:val="20"/>
              </w:rPr>
            </w:pPr>
          </w:p>
          <w:p w14:paraId="5AF71DE0" w14:textId="77777777" w:rsidR="003310B1" w:rsidRPr="00F94A0B"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 xml:space="preserve">Summer season percentage of the days where </w:t>
            </w:r>
            <w:proofErr w:type="spellStart"/>
            <w:r w:rsidRPr="00F94A0B">
              <w:rPr>
                <w:rFonts w:ascii="Times New Roman" w:hAnsi="Times New Roman" w:cs="Times New Roman"/>
                <w:sz w:val="20"/>
                <w:szCs w:val="20"/>
              </w:rPr>
              <w:t>Tmax</w:t>
            </w:r>
            <w:proofErr w:type="spellEnd"/>
            <w:r w:rsidRPr="00F94A0B">
              <w:rPr>
                <w:rFonts w:ascii="Times New Roman" w:hAnsi="Times New Roman" w:cs="Times New Roman"/>
                <w:sz w:val="20"/>
                <w:szCs w:val="20"/>
              </w:rPr>
              <w:t xml:space="preserve"> was above the 95</w:t>
            </w:r>
            <w:r w:rsidRPr="00F94A0B">
              <w:rPr>
                <w:rFonts w:ascii="Times New Roman" w:hAnsi="Times New Roman" w:cs="Times New Roman"/>
                <w:sz w:val="20"/>
                <w:szCs w:val="20"/>
                <w:vertAlign w:val="superscript"/>
              </w:rPr>
              <w:t xml:space="preserve">th </w:t>
            </w:r>
            <w:r w:rsidRPr="00F94A0B">
              <w:rPr>
                <w:rFonts w:ascii="Times New Roman" w:hAnsi="Times New Roman" w:cs="Times New Roman"/>
                <w:sz w:val="20"/>
                <w:szCs w:val="20"/>
              </w:rPr>
              <w:t>percentile temperature for each station.</w:t>
            </w:r>
          </w:p>
          <w:p w14:paraId="55421063" w14:textId="77777777" w:rsidR="003310B1" w:rsidRPr="00F94A0B" w:rsidRDefault="003310B1" w:rsidP="003310B1">
            <w:pPr>
              <w:rPr>
                <w:rFonts w:ascii="Times New Roman" w:hAnsi="Times New Roman" w:cs="Times New Roman"/>
                <w:sz w:val="20"/>
                <w:szCs w:val="20"/>
              </w:rPr>
            </w:pPr>
          </w:p>
          <w:p w14:paraId="627B8306" w14:textId="77777777" w:rsidR="003310B1" w:rsidRPr="00F94A0B"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A monthly percentile approach where the percentage of days above the 95th percentile</w:t>
            </w:r>
            <w:r w:rsidRPr="00F94A0B">
              <w:rPr>
                <w:rFonts w:ascii="Times New Roman" w:hAnsi="Times New Roman" w:cs="Times New Roman"/>
                <w:b/>
                <w:bCs/>
                <w:i/>
                <w:iCs/>
                <w:sz w:val="20"/>
                <w:szCs w:val="20"/>
              </w:rPr>
              <w:t xml:space="preserve"> </w:t>
            </w:r>
            <w:r w:rsidRPr="00F94A0B">
              <w:rPr>
                <w:rFonts w:ascii="Times New Roman" w:hAnsi="Times New Roman" w:cs="Times New Roman"/>
                <w:sz w:val="20"/>
                <w:szCs w:val="20"/>
              </w:rPr>
              <w:t>was calculated for each month per station</w:t>
            </w:r>
          </w:p>
        </w:tc>
        <w:tc>
          <w:tcPr>
            <w:tcW w:w="2242" w:type="dxa"/>
            <w:vMerge w:val="restart"/>
          </w:tcPr>
          <w:p w14:paraId="375E6DF3" w14:textId="77777777" w:rsidR="003310B1" w:rsidRPr="00F94A0B"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Infrastructure development</w:t>
            </w:r>
          </w:p>
          <w:p w14:paraId="3CACC4EA" w14:textId="77777777" w:rsidR="003310B1" w:rsidRPr="00F94A0B" w:rsidRDefault="003310B1" w:rsidP="003310B1">
            <w:pPr>
              <w:rPr>
                <w:rFonts w:ascii="Times New Roman" w:hAnsi="Times New Roman" w:cs="Times New Roman"/>
                <w:sz w:val="20"/>
                <w:szCs w:val="20"/>
              </w:rPr>
            </w:pPr>
          </w:p>
          <w:p w14:paraId="4B0B2358" w14:textId="77777777" w:rsidR="003310B1" w:rsidRPr="00F94A0B"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Single-sector Economic Dependence</w:t>
            </w:r>
          </w:p>
        </w:tc>
      </w:tr>
      <w:tr w:rsidR="003310B1" w:rsidRPr="00F94A0B" w14:paraId="4F01187F" w14:textId="77777777" w:rsidTr="00D5782D">
        <w:trPr>
          <w:trHeight w:val="2070"/>
        </w:trPr>
        <w:tc>
          <w:tcPr>
            <w:tcW w:w="3230" w:type="dxa"/>
            <w:vMerge/>
          </w:tcPr>
          <w:p w14:paraId="3ADB178D" w14:textId="77777777" w:rsidR="003310B1" w:rsidRPr="00F94A0B" w:rsidRDefault="003310B1" w:rsidP="003310B1">
            <w:pPr>
              <w:rPr>
                <w:rFonts w:ascii="Times New Roman" w:hAnsi="Times New Roman" w:cs="Times New Roman"/>
                <w:sz w:val="20"/>
                <w:szCs w:val="20"/>
              </w:rPr>
            </w:pPr>
          </w:p>
        </w:tc>
        <w:tc>
          <w:tcPr>
            <w:tcW w:w="1963" w:type="dxa"/>
            <w:shd w:val="clear" w:color="auto" w:fill="auto"/>
          </w:tcPr>
          <w:p w14:paraId="02235444" w14:textId="4584612D" w:rsidR="003310B1" w:rsidRPr="00F94A0B" w:rsidRDefault="003310B1" w:rsidP="003310B1">
            <w:pPr>
              <w:ind w:firstLine="0"/>
              <w:rPr>
                <w:rFonts w:ascii="Times New Roman" w:hAnsi="Times New Roman" w:cs="Times New Roman"/>
                <w:color w:val="000000"/>
                <w:sz w:val="20"/>
                <w:szCs w:val="20"/>
              </w:rPr>
            </w:pPr>
            <w:r w:rsidRPr="00F94A0B">
              <w:rPr>
                <w:rFonts w:ascii="Times New Roman" w:hAnsi="Times New Roman" w:cs="Times New Roman"/>
                <w:sz w:val="20"/>
                <w:szCs w:val="20"/>
              </w:rPr>
              <w:t>Land cover - % census tract area not covered in vegetation (NLCD 2001)</w:t>
            </w:r>
          </w:p>
        </w:tc>
        <w:tc>
          <w:tcPr>
            <w:tcW w:w="1829" w:type="dxa"/>
            <w:shd w:val="clear" w:color="auto" w:fill="auto"/>
          </w:tcPr>
          <w:p w14:paraId="20647897" w14:textId="6079FD58" w:rsidR="003310B1" w:rsidRPr="00F94A0B" w:rsidRDefault="003310B1" w:rsidP="003310B1">
            <w:pPr>
              <w:autoSpaceDE w:val="0"/>
              <w:autoSpaceDN w:val="0"/>
              <w:adjustRightInd w:val="0"/>
              <w:ind w:firstLine="0"/>
              <w:rPr>
                <w:rFonts w:ascii="Times New Roman" w:hAnsi="Times New Roman" w:cs="Times New Roman"/>
                <w:sz w:val="20"/>
                <w:szCs w:val="20"/>
              </w:rPr>
            </w:pPr>
            <w:r w:rsidRPr="00F94A0B">
              <w:rPr>
                <w:rFonts w:ascii="Times New Roman" w:hAnsi="Times New Roman" w:cs="Times New Roman"/>
                <w:sz w:val="20"/>
                <w:szCs w:val="20"/>
              </w:rPr>
              <w:t>Land cover - % county with land use/ cover described as urban (NRSAL 2011)</w:t>
            </w:r>
          </w:p>
        </w:tc>
        <w:tc>
          <w:tcPr>
            <w:tcW w:w="1976" w:type="dxa"/>
            <w:vMerge/>
            <w:shd w:val="clear" w:color="auto" w:fill="auto"/>
          </w:tcPr>
          <w:p w14:paraId="49730210" w14:textId="77777777" w:rsidR="003310B1" w:rsidRPr="00F94A0B" w:rsidRDefault="003310B1" w:rsidP="003310B1">
            <w:pPr>
              <w:rPr>
                <w:rFonts w:ascii="Times New Roman" w:hAnsi="Times New Roman" w:cs="Times New Roman"/>
                <w:sz w:val="20"/>
                <w:szCs w:val="20"/>
              </w:rPr>
            </w:pPr>
          </w:p>
        </w:tc>
        <w:tc>
          <w:tcPr>
            <w:tcW w:w="1842" w:type="dxa"/>
            <w:vMerge/>
            <w:shd w:val="clear" w:color="auto" w:fill="auto"/>
          </w:tcPr>
          <w:p w14:paraId="5C22FC0C" w14:textId="77777777" w:rsidR="003310B1" w:rsidRPr="00F94A0B" w:rsidRDefault="003310B1" w:rsidP="003310B1">
            <w:pPr>
              <w:rPr>
                <w:rFonts w:ascii="Times New Roman" w:hAnsi="Times New Roman" w:cs="Times New Roman"/>
                <w:sz w:val="20"/>
                <w:szCs w:val="20"/>
              </w:rPr>
            </w:pPr>
          </w:p>
        </w:tc>
        <w:tc>
          <w:tcPr>
            <w:tcW w:w="2242" w:type="dxa"/>
            <w:vMerge/>
          </w:tcPr>
          <w:p w14:paraId="452C4934" w14:textId="77777777" w:rsidR="003310B1" w:rsidRPr="00F94A0B" w:rsidRDefault="003310B1" w:rsidP="003310B1">
            <w:pPr>
              <w:rPr>
                <w:rFonts w:ascii="Times New Roman" w:hAnsi="Times New Roman" w:cs="Times New Roman"/>
                <w:sz w:val="20"/>
                <w:szCs w:val="20"/>
              </w:rPr>
            </w:pPr>
          </w:p>
        </w:tc>
      </w:tr>
      <w:tr w:rsidR="003310B1" w:rsidRPr="00F94A0B" w14:paraId="098783E6" w14:textId="77777777" w:rsidTr="00D5782D">
        <w:trPr>
          <w:trHeight w:val="2070"/>
        </w:trPr>
        <w:tc>
          <w:tcPr>
            <w:tcW w:w="3230" w:type="dxa"/>
            <w:vMerge/>
          </w:tcPr>
          <w:p w14:paraId="78159A59" w14:textId="77777777" w:rsidR="003310B1" w:rsidRPr="00F94A0B" w:rsidRDefault="003310B1" w:rsidP="003310B1">
            <w:pPr>
              <w:rPr>
                <w:rFonts w:ascii="Times New Roman" w:hAnsi="Times New Roman" w:cs="Times New Roman"/>
                <w:sz w:val="20"/>
                <w:szCs w:val="20"/>
              </w:rPr>
            </w:pPr>
          </w:p>
        </w:tc>
        <w:tc>
          <w:tcPr>
            <w:tcW w:w="1963" w:type="dxa"/>
            <w:shd w:val="clear" w:color="auto" w:fill="auto"/>
          </w:tcPr>
          <w:p w14:paraId="39E927F4" w14:textId="77777777" w:rsidR="003310B1"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Diabetes prevalence - %</w:t>
            </w:r>
            <w:r>
              <w:rPr>
                <w:rFonts w:ascii="Times New Roman" w:hAnsi="Times New Roman" w:cs="Times New Roman"/>
                <w:sz w:val="20"/>
                <w:szCs w:val="20"/>
              </w:rPr>
              <w:t xml:space="preserve"> pop</w:t>
            </w:r>
          </w:p>
          <w:p w14:paraId="044D657F" w14:textId="77777777" w:rsidR="003310B1" w:rsidRDefault="003310B1" w:rsidP="003310B1">
            <w:pPr>
              <w:ind w:firstLine="0"/>
              <w:rPr>
                <w:rFonts w:ascii="Times New Roman" w:hAnsi="Times New Roman" w:cs="Times New Roman"/>
                <w:sz w:val="20"/>
                <w:szCs w:val="20"/>
              </w:rPr>
            </w:pPr>
          </w:p>
          <w:p w14:paraId="23CBA434" w14:textId="2903A790" w:rsidR="003310B1"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 xml:space="preserve">Air conditioning </w:t>
            </w:r>
          </w:p>
          <w:p w14:paraId="0C40151C" w14:textId="77777777" w:rsidR="003310B1" w:rsidRPr="00F94A0B" w:rsidRDefault="003310B1" w:rsidP="003310B1">
            <w:pPr>
              <w:ind w:firstLine="0"/>
              <w:rPr>
                <w:rFonts w:ascii="Times New Roman" w:hAnsi="Times New Roman" w:cs="Times New Roman"/>
                <w:sz w:val="20"/>
                <w:szCs w:val="20"/>
              </w:rPr>
            </w:pPr>
          </w:p>
          <w:p w14:paraId="45675A65" w14:textId="28898FEE" w:rsidR="003310B1"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 household w/o central AC</w:t>
            </w:r>
          </w:p>
          <w:p w14:paraId="40637162" w14:textId="77777777" w:rsidR="003310B1" w:rsidRPr="00F94A0B" w:rsidRDefault="003310B1" w:rsidP="003310B1">
            <w:pPr>
              <w:ind w:firstLine="0"/>
              <w:rPr>
                <w:rFonts w:ascii="Times New Roman" w:hAnsi="Times New Roman" w:cs="Times New Roman"/>
                <w:sz w:val="20"/>
                <w:szCs w:val="20"/>
              </w:rPr>
            </w:pPr>
          </w:p>
          <w:p w14:paraId="2FAD5B05" w14:textId="77777777" w:rsidR="003310B1" w:rsidRPr="00F94A0B"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 household w/o any AC</w:t>
            </w:r>
          </w:p>
          <w:p w14:paraId="6FCF3CD8" w14:textId="102AEF95" w:rsidR="003310B1" w:rsidRPr="00F94A0B" w:rsidRDefault="003310B1" w:rsidP="003310B1">
            <w:pPr>
              <w:rPr>
                <w:rFonts w:ascii="Times New Roman" w:hAnsi="Times New Roman" w:cs="Times New Roman"/>
                <w:color w:val="000000"/>
                <w:sz w:val="20"/>
                <w:szCs w:val="20"/>
              </w:rPr>
            </w:pPr>
          </w:p>
        </w:tc>
        <w:tc>
          <w:tcPr>
            <w:tcW w:w="1829" w:type="dxa"/>
            <w:shd w:val="clear" w:color="auto" w:fill="auto"/>
          </w:tcPr>
          <w:p w14:paraId="7C5E15B0" w14:textId="2FADDFE5" w:rsidR="003310B1" w:rsidRPr="00F94A0B" w:rsidRDefault="003310B1" w:rsidP="003310B1">
            <w:pPr>
              <w:autoSpaceDE w:val="0"/>
              <w:autoSpaceDN w:val="0"/>
              <w:adjustRightInd w:val="0"/>
              <w:rPr>
                <w:rFonts w:ascii="Times New Roman" w:hAnsi="Times New Roman" w:cs="Times New Roman"/>
                <w:sz w:val="20"/>
                <w:szCs w:val="20"/>
              </w:rPr>
            </w:pPr>
            <w:r w:rsidRPr="00F94A0B">
              <w:rPr>
                <w:rFonts w:ascii="Times New Roman" w:hAnsi="Times New Roman" w:cs="Times New Roman"/>
                <w:sz w:val="20"/>
                <w:szCs w:val="20"/>
              </w:rPr>
              <w:t xml:space="preserve">Diabetes prevalence - % </w:t>
            </w:r>
            <w:r>
              <w:rPr>
                <w:rFonts w:ascii="Times New Roman" w:hAnsi="Times New Roman" w:cs="Times New Roman"/>
                <w:sz w:val="20"/>
                <w:szCs w:val="20"/>
              </w:rPr>
              <w:t>pop</w:t>
            </w:r>
          </w:p>
        </w:tc>
        <w:tc>
          <w:tcPr>
            <w:tcW w:w="1976" w:type="dxa"/>
            <w:vMerge/>
            <w:shd w:val="clear" w:color="auto" w:fill="auto"/>
          </w:tcPr>
          <w:p w14:paraId="4072FE71" w14:textId="77777777" w:rsidR="003310B1" w:rsidRPr="00F94A0B" w:rsidRDefault="003310B1" w:rsidP="003310B1">
            <w:pPr>
              <w:rPr>
                <w:rFonts w:ascii="Times New Roman" w:hAnsi="Times New Roman" w:cs="Times New Roman"/>
                <w:sz w:val="20"/>
                <w:szCs w:val="20"/>
              </w:rPr>
            </w:pPr>
          </w:p>
        </w:tc>
        <w:tc>
          <w:tcPr>
            <w:tcW w:w="1842" w:type="dxa"/>
            <w:vMerge/>
            <w:shd w:val="clear" w:color="auto" w:fill="auto"/>
          </w:tcPr>
          <w:p w14:paraId="1698187C" w14:textId="77777777" w:rsidR="003310B1" w:rsidRPr="00F94A0B" w:rsidRDefault="003310B1" w:rsidP="003310B1">
            <w:pPr>
              <w:rPr>
                <w:rFonts w:ascii="Times New Roman" w:hAnsi="Times New Roman" w:cs="Times New Roman"/>
                <w:sz w:val="20"/>
                <w:szCs w:val="20"/>
              </w:rPr>
            </w:pPr>
          </w:p>
        </w:tc>
        <w:tc>
          <w:tcPr>
            <w:tcW w:w="2242" w:type="dxa"/>
            <w:vMerge/>
          </w:tcPr>
          <w:p w14:paraId="63F001F2" w14:textId="77777777" w:rsidR="003310B1" w:rsidRPr="00F94A0B" w:rsidRDefault="003310B1" w:rsidP="003310B1">
            <w:pPr>
              <w:rPr>
                <w:rFonts w:ascii="Times New Roman" w:hAnsi="Times New Roman" w:cs="Times New Roman"/>
                <w:sz w:val="20"/>
                <w:szCs w:val="20"/>
              </w:rPr>
            </w:pPr>
          </w:p>
        </w:tc>
      </w:tr>
      <w:tr w:rsidR="003310B1" w:rsidRPr="00F94A0B" w14:paraId="38471EC4" w14:textId="77777777" w:rsidTr="00D5782D">
        <w:tc>
          <w:tcPr>
            <w:tcW w:w="3230" w:type="dxa"/>
          </w:tcPr>
          <w:p w14:paraId="10BDCBB2" w14:textId="77777777" w:rsidR="003310B1" w:rsidRPr="00F94A0B" w:rsidRDefault="003310B1" w:rsidP="003310B1">
            <w:pPr>
              <w:rPr>
                <w:rFonts w:ascii="Times New Roman" w:hAnsi="Times New Roman" w:cs="Times New Roman"/>
                <w:sz w:val="20"/>
                <w:szCs w:val="20"/>
              </w:rPr>
            </w:pPr>
          </w:p>
        </w:tc>
        <w:tc>
          <w:tcPr>
            <w:tcW w:w="1963" w:type="dxa"/>
          </w:tcPr>
          <w:p w14:paraId="4B14561C" w14:textId="77777777" w:rsidR="003310B1" w:rsidRPr="00F94A0B" w:rsidRDefault="003310B1" w:rsidP="003310B1">
            <w:pPr>
              <w:ind w:firstLine="0"/>
              <w:rPr>
                <w:rFonts w:ascii="Times New Roman" w:hAnsi="Times New Roman" w:cs="Times New Roman"/>
                <w:sz w:val="20"/>
                <w:szCs w:val="20"/>
              </w:rPr>
            </w:pPr>
          </w:p>
          <w:p w14:paraId="163780E3" w14:textId="77777777" w:rsidR="003310B1" w:rsidRPr="00F94A0B" w:rsidRDefault="003310B1" w:rsidP="003310B1">
            <w:pPr>
              <w:ind w:firstLine="0"/>
              <w:rPr>
                <w:rFonts w:ascii="Times New Roman" w:hAnsi="Times New Roman" w:cs="Times New Roman"/>
                <w:sz w:val="20"/>
                <w:szCs w:val="20"/>
              </w:rPr>
            </w:pPr>
          </w:p>
          <w:p w14:paraId="5C3C2A01" w14:textId="7A70694B" w:rsidR="003310B1" w:rsidRPr="00F94A0B" w:rsidRDefault="003310B1" w:rsidP="003310B1">
            <w:pPr>
              <w:rPr>
                <w:rFonts w:ascii="Times New Roman" w:hAnsi="Times New Roman" w:cs="Times New Roman"/>
                <w:sz w:val="20"/>
                <w:szCs w:val="20"/>
              </w:rPr>
            </w:pPr>
          </w:p>
        </w:tc>
        <w:tc>
          <w:tcPr>
            <w:tcW w:w="1829" w:type="dxa"/>
          </w:tcPr>
          <w:p w14:paraId="0B244700" w14:textId="0D451E73" w:rsidR="003310B1" w:rsidRPr="00F94A0B" w:rsidRDefault="003310B1" w:rsidP="003310B1">
            <w:pPr>
              <w:ind w:firstLine="0"/>
              <w:rPr>
                <w:rFonts w:ascii="Times New Roman" w:hAnsi="Times New Roman" w:cs="Times New Roman"/>
                <w:sz w:val="20"/>
                <w:szCs w:val="20"/>
              </w:rPr>
            </w:pPr>
          </w:p>
        </w:tc>
        <w:tc>
          <w:tcPr>
            <w:tcW w:w="1976" w:type="dxa"/>
          </w:tcPr>
          <w:p w14:paraId="09C48E4A" w14:textId="77777777" w:rsidR="003310B1" w:rsidRPr="00F94A0B" w:rsidRDefault="003310B1" w:rsidP="003310B1">
            <w:pPr>
              <w:rPr>
                <w:rFonts w:ascii="Times New Roman" w:hAnsi="Times New Roman" w:cs="Times New Roman"/>
                <w:sz w:val="20"/>
                <w:szCs w:val="20"/>
              </w:rPr>
            </w:pPr>
          </w:p>
        </w:tc>
        <w:tc>
          <w:tcPr>
            <w:tcW w:w="1842" w:type="dxa"/>
          </w:tcPr>
          <w:p w14:paraId="7FA4E36F" w14:textId="77777777" w:rsidR="003310B1"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 xml:space="preserve">Land Cover </w:t>
            </w:r>
          </w:p>
          <w:p w14:paraId="2CCD187B" w14:textId="77777777" w:rsidR="003310B1" w:rsidRDefault="003310B1" w:rsidP="003310B1">
            <w:pPr>
              <w:ind w:firstLine="0"/>
              <w:rPr>
                <w:rFonts w:ascii="Times New Roman" w:hAnsi="Times New Roman" w:cs="Times New Roman"/>
                <w:sz w:val="20"/>
                <w:szCs w:val="20"/>
              </w:rPr>
            </w:pPr>
          </w:p>
          <w:p w14:paraId="549364B4" w14:textId="73B61EEB" w:rsidR="003310B1" w:rsidRPr="00F94A0B" w:rsidRDefault="003310B1" w:rsidP="003310B1">
            <w:pPr>
              <w:ind w:firstLine="0"/>
              <w:rPr>
                <w:rFonts w:ascii="Times New Roman" w:hAnsi="Times New Roman" w:cs="Times New Roman"/>
                <w:sz w:val="20"/>
                <w:szCs w:val="20"/>
              </w:rPr>
            </w:pPr>
            <w:r w:rsidRPr="00F94A0B">
              <w:rPr>
                <w:rFonts w:ascii="Times New Roman" w:hAnsi="Times New Roman" w:cs="Times New Roman"/>
                <w:sz w:val="20"/>
                <w:szCs w:val="20"/>
              </w:rPr>
              <w:t>No AC</w:t>
            </w:r>
          </w:p>
        </w:tc>
        <w:tc>
          <w:tcPr>
            <w:tcW w:w="2242" w:type="dxa"/>
          </w:tcPr>
          <w:p w14:paraId="358B3398" w14:textId="77777777" w:rsidR="003310B1" w:rsidRPr="00F94A0B" w:rsidRDefault="003310B1" w:rsidP="003310B1">
            <w:pPr>
              <w:rPr>
                <w:rFonts w:ascii="Times New Roman" w:hAnsi="Times New Roman" w:cs="Times New Roman"/>
                <w:sz w:val="20"/>
                <w:szCs w:val="20"/>
              </w:rPr>
            </w:pPr>
          </w:p>
        </w:tc>
      </w:tr>
      <w:tr w:rsidR="003310B1" w:rsidRPr="00F94A0B" w14:paraId="6492D69A" w14:textId="77777777" w:rsidTr="003310B1">
        <w:trPr>
          <w:trHeight w:val="89"/>
        </w:trPr>
        <w:tc>
          <w:tcPr>
            <w:tcW w:w="3230" w:type="dxa"/>
          </w:tcPr>
          <w:p w14:paraId="2A5C22B6" w14:textId="77777777" w:rsidR="003310B1" w:rsidRPr="00F94A0B" w:rsidRDefault="003310B1" w:rsidP="003310B1">
            <w:pPr>
              <w:rPr>
                <w:rFonts w:ascii="Times New Roman" w:hAnsi="Times New Roman" w:cs="Times New Roman"/>
                <w:sz w:val="20"/>
                <w:szCs w:val="20"/>
              </w:rPr>
            </w:pPr>
          </w:p>
        </w:tc>
        <w:tc>
          <w:tcPr>
            <w:tcW w:w="1963" w:type="dxa"/>
          </w:tcPr>
          <w:p w14:paraId="4AD86F92" w14:textId="77777777" w:rsidR="003310B1" w:rsidRPr="00F94A0B" w:rsidRDefault="003310B1" w:rsidP="003310B1">
            <w:pPr>
              <w:rPr>
                <w:rFonts w:ascii="Times New Roman" w:hAnsi="Times New Roman" w:cs="Times New Roman"/>
                <w:sz w:val="20"/>
                <w:szCs w:val="20"/>
              </w:rPr>
            </w:pPr>
          </w:p>
        </w:tc>
        <w:tc>
          <w:tcPr>
            <w:tcW w:w="1829" w:type="dxa"/>
          </w:tcPr>
          <w:p w14:paraId="6C3D1FA2" w14:textId="77777777" w:rsidR="003310B1" w:rsidRPr="00F94A0B" w:rsidRDefault="003310B1" w:rsidP="003310B1">
            <w:pPr>
              <w:rPr>
                <w:rFonts w:ascii="Times New Roman" w:hAnsi="Times New Roman" w:cs="Times New Roman"/>
                <w:sz w:val="20"/>
                <w:szCs w:val="20"/>
              </w:rPr>
            </w:pPr>
          </w:p>
        </w:tc>
        <w:tc>
          <w:tcPr>
            <w:tcW w:w="1976" w:type="dxa"/>
          </w:tcPr>
          <w:p w14:paraId="7FF383C2" w14:textId="77777777" w:rsidR="003310B1" w:rsidRPr="00F94A0B" w:rsidRDefault="003310B1" w:rsidP="003310B1">
            <w:pPr>
              <w:rPr>
                <w:rFonts w:ascii="Times New Roman" w:hAnsi="Times New Roman" w:cs="Times New Roman"/>
                <w:sz w:val="20"/>
                <w:szCs w:val="20"/>
              </w:rPr>
            </w:pPr>
          </w:p>
        </w:tc>
        <w:tc>
          <w:tcPr>
            <w:tcW w:w="1842" w:type="dxa"/>
          </w:tcPr>
          <w:p w14:paraId="3C1297B2" w14:textId="25B56F6E" w:rsidR="003310B1" w:rsidRPr="00F94A0B" w:rsidRDefault="003310B1" w:rsidP="003310B1">
            <w:pPr>
              <w:ind w:firstLine="0"/>
              <w:rPr>
                <w:rFonts w:ascii="Times New Roman" w:hAnsi="Times New Roman" w:cs="Times New Roman"/>
                <w:sz w:val="20"/>
                <w:szCs w:val="20"/>
              </w:rPr>
            </w:pPr>
          </w:p>
        </w:tc>
        <w:tc>
          <w:tcPr>
            <w:tcW w:w="2242" w:type="dxa"/>
          </w:tcPr>
          <w:p w14:paraId="305268FF" w14:textId="77777777" w:rsidR="003310B1" w:rsidRPr="00F94A0B" w:rsidRDefault="003310B1" w:rsidP="003310B1">
            <w:pPr>
              <w:rPr>
                <w:rFonts w:ascii="Times New Roman" w:hAnsi="Times New Roman" w:cs="Times New Roman"/>
                <w:sz w:val="20"/>
                <w:szCs w:val="20"/>
              </w:rPr>
            </w:pPr>
          </w:p>
        </w:tc>
      </w:tr>
    </w:tbl>
    <w:p w14:paraId="5C8CA7F4" w14:textId="1F9A859A" w:rsidR="00F024FF" w:rsidRDefault="00F024FF" w:rsidP="00F024FF">
      <w:pPr>
        <w:spacing w:line="480" w:lineRule="auto"/>
        <w:rPr>
          <w:rFonts w:ascii="Times New Roman" w:hAnsi="Times New Roman" w:cs="Times New Roman"/>
          <w:sz w:val="24"/>
          <w:szCs w:val="24"/>
        </w:rPr>
      </w:pPr>
    </w:p>
    <w:p w14:paraId="37FE144B" w14:textId="393CF816" w:rsidR="001D4000" w:rsidRDefault="001D4000" w:rsidP="003310B1">
      <w:pPr>
        <w:rPr>
          <w:rFonts w:ascii="Times New Roman" w:eastAsia="Calibri" w:hAnsi="Times New Roman" w:cs="Times New Roman"/>
          <w:b/>
          <w:iCs/>
          <w:caps/>
          <w:sz w:val="24"/>
          <w:szCs w:val="24"/>
        </w:rPr>
        <w:sectPr w:rsidR="001D4000" w:rsidSect="001D4000">
          <w:pgSz w:w="15840" w:h="12240" w:orient="landscape"/>
          <w:pgMar w:top="1440" w:right="1440" w:bottom="1440" w:left="1440" w:header="720" w:footer="720" w:gutter="0"/>
          <w:cols w:space="720"/>
          <w:docGrid w:linePitch="360"/>
        </w:sectPr>
      </w:pPr>
    </w:p>
    <w:p w14:paraId="4DBD02F4" w14:textId="1907662B" w:rsidR="00486E11" w:rsidRPr="00486E11" w:rsidRDefault="00B34163" w:rsidP="00B34163">
      <w:pPr>
        <w:pStyle w:val="ListParagraph"/>
        <w:keepNext/>
        <w:spacing w:after="200" w:line="240" w:lineRule="auto"/>
        <w:ind w:left="1080"/>
        <w:rPr>
          <w:rFonts w:ascii="Times New Roman" w:eastAsia="Calibri" w:hAnsi="Times New Roman" w:cs="Times New Roman"/>
          <w:b/>
          <w:iCs/>
          <w:caps/>
        </w:rPr>
      </w:pPr>
      <w:r>
        <w:rPr>
          <w:rFonts w:ascii="Times New Roman" w:hAnsi="Times New Roman" w:cs="Times New Roman"/>
          <w:b/>
        </w:rPr>
        <w:lastRenderedPageBreak/>
        <w:t>TABLE XVII:</w:t>
      </w:r>
      <w:r w:rsidR="00D00840" w:rsidRPr="00486E11">
        <w:rPr>
          <w:rFonts w:ascii="Times New Roman" w:eastAsia="Calibri" w:hAnsi="Times New Roman" w:cs="Times New Roman"/>
          <w:b/>
          <w:iCs/>
          <w:caps/>
        </w:rPr>
        <w:t xml:space="preserve"> Sample OF Previous Studies AND Classification of Sov Indices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122"/>
        <w:gridCol w:w="2854"/>
      </w:tblGrid>
      <w:tr w:rsidR="00D00840" w:rsidRPr="002F7B4F" w14:paraId="4C2772A9" w14:textId="77777777" w:rsidTr="000B28F8">
        <w:trPr>
          <w:trHeight w:val="1614"/>
          <w:jc w:val="center"/>
        </w:trPr>
        <w:tc>
          <w:tcPr>
            <w:tcW w:w="2594" w:type="dxa"/>
            <w:tcBorders>
              <w:top w:val="single" w:sz="4" w:space="0" w:color="auto"/>
              <w:left w:val="single" w:sz="4" w:space="0" w:color="auto"/>
              <w:bottom w:val="single" w:sz="4" w:space="0" w:color="auto"/>
              <w:right w:val="single" w:sz="4" w:space="0" w:color="auto"/>
            </w:tcBorders>
            <w:hideMark/>
          </w:tcPr>
          <w:p w14:paraId="0494D52E" w14:textId="77777777" w:rsidR="00D00840" w:rsidRPr="002F7B4F" w:rsidRDefault="00D00840" w:rsidP="00D5782D">
            <w:pPr>
              <w:spacing w:line="480" w:lineRule="auto"/>
              <w:rPr>
                <w:rFonts w:ascii="Times New Roman" w:eastAsia="Calibri" w:hAnsi="Times New Roman" w:cs="Times New Roman"/>
                <w:b/>
                <w:sz w:val="24"/>
                <w:szCs w:val="24"/>
              </w:rPr>
            </w:pPr>
            <w:r w:rsidRPr="002F7B4F">
              <w:rPr>
                <w:rFonts w:ascii="Times New Roman" w:eastAsia="Calibri" w:hAnsi="Times New Roman" w:cs="Times New Roman"/>
                <w:b/>
                <w:sz w:val="24"/>
                <w:szCs w:val="24"/>
              </w:rPr>
              <w:t>Author</w:t>
            </w:r>
          </w:p>
        </w:tc>
        <w:tc>
          <w:tcPr>
            <w:tcW w:w="3122" w:type="dxa"/>
            <w:tcBorders>
              <w:top w:val="single" w:sz="4" w:space="0" w:color="auto"/>
              <w:left w:val="single" w:sz="4" w:space="0" w:color="auto"/>
              <w:bottom w:val="single" w:sz="4" w:space="0" w:color="auto"/>
              <w:right w:val="single" w:sz="4" w:space="0" w:color="auto"/>
            </w:tcBorders>
            <w:hideMark/>
          </w:tcPr>
          <w:p w14:paraId="5CC30207" w14:textId="77777777" w:rsidR="00D00840" w:rsidRPr="002F7B4F" w:rsidRDefault="00D00840" w:rsidP="00D5782D">
            <w:pPr>
              <w:spacing w:line="480" w:lineRule="auto"/>
              <w:rPr>
                <w:rFonts w:ascii="Times New Roman" w:eastAsia="Calibri" w:hAnsi="Times New Roman" w:cs="Times New Roman"/>
                <w:b/>
                <w:sz w:val="24"/>
                <w:szCs w:val="24"/>
              </w:rPr>
            </w:pPr>
            <w:r w:rsidRPr="002F7B4F">
              <w:rPr>
                <w:rFonts w:ascii="Times New Roman" w:eastAsia="Calibri" w:hAnsi="Times New Roman" w:cs="Times New Roman"/>
                <w:b/>
                <w:sz w:val="24"/>
                <w:szCs w:val="24"/>
              </w:rPr>
              <w:t>Derivation Methodology</w:t>
            </w:r>
          </w:p>
        </w:tc>
        <w:tc>
          <w:tcPr>
            <w:tcW w:w="2854" w:type="dxa"/>
            <w:tcBorders>
              <w:top w:val="single" w:sz="4" w:space="0" w:color="auto"/>
              <w:left w:val="single" w:sz="4" w:space="0" w:color="auto"/>
              <w:bottom w:val="single" w:sz="4" w:space="0" w:color="auto"/>
              <w:right w:val="single" w:sz="4" w:space="0" w:color="auto"/>
            </w:tcBorders>
            <w:hideMark/>
          </w:tcPr>
          <w:p w14:paraId="4031A8D9" w14:textId="77777777" w:rsidR="00D00840" w:rsidRPr="002F7B4F" w:rsidRDefault="00D00840" w:rsidP="00D5782D">
            <w:pPr>
              <w:spacing w:line="480" w:lineRule="auto"/>
              <w:rPr>
                <w:rFonts w:ascii="Times New Roman" w:eastAsia="Calibri" w:hAnsi="Times New Roman" w:cs="Times New Roman"/>
                <w:b/>
                <w:sz w:val="24"/>
                <w:szCs w:val="24"/>
              </w:rPr>
            </w:pPr>
            <w:r w:rsidRPr="002F7B4F">
              <w:rPr>
                <w:rFonts w:ascii="Times New Roman" w:eastAsia="Calibri" w:hAnsi="Times New Roman" w:cs="Times New Roman"/>
                <w:b/>
                <w:sz w:val="24"/>
                <w:szCs w:val="24"/>
              </w:rPr>
              <w:t>Map Number of Vulnerability Classes (and Type)</w:t>
            </w:r>
          </w:p>
        </w:tc>
      </w:tr>
      <w:tr w:rsidR="00D00840" w:rsidRPr="002F7B4F" w14:paraId="020E2346" w14:textId="77777777" w:rsidTr="000B28F8">
        <w:trPr>
          <w:trHeight w:val="1120"/>
          <w:jc w:val="center"/>
        </w:trPr>
        <w:tc>
          <w:tcPr>
            <w:tcW w:w="2594" w:type="dxa"/>
            <w:tcBorders>
              <w:top w:val="single" w:sz="4" w:space="0" w:color="auto"/>
              <w:left w:val="single" w:sz="4" w:space="0" w:color="auto"/>
              <w:bottom w:val="single" w:sz="4" w:space="0" w:color="auto"/>
              <w:right w:val="single" w:sz="4" w:space="0" w:color="auto"/>
            </w:tcBorders>
          </w:tcPr>
          <w:p w14:paraId="20669177" w14:textId="77777777" w:rsidR="00D00840" w:rsidRPr="002F7B4F" w:rsidRDefault="00D00840" w:rsidP="00D5782D">
            <w:pPr>
              <w:autoSpaceDE w:val="0"/>
              <w:autoSpaceDN w:val="0"/>
              <w:adjustRightInd w:val="0"/>
              <w:spacing w:after="0" w:line="480" w:lineRule="auto"/>
              <w:rPr>
                <w:rFonts w:ascii="Times New Roman" w:eastAsia="Calibri" w:hAnsi="Times New Roman" w:cs="Times New Roman"/>
                <w:color w:val="000000" w:themeColor="text1"/>
                <w:sz w:val="24"/>
                <w:szCs w:val="24"/>
              </w:rPr>
            </w:pPr>
          </w:p>
          <w:p w14:paraId="19E7546E"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Cutter et al. (2003)</w:t>
            </w:r>
          </w:p>
        </w:tc>
        <w:tc>
          <w:tcPr>
            <w:tcW w:w="3122" w:type="dxa"/>
            <w:tcBorders>
              <w:top w:val="single" w:sz="4" w:space="0" w:color="auto"/>
              <w:left w:val="single" w:sz="4" w:space="0" w:color="auto"/>
              <w:bottom w:val="single" w:sz="4" w:space="0" w:color="auto"/>
              <w:right w:val="single" w:sz="4" w:space="0" w:color="auto"/>
            </w:tcBorders>
            <w:hideMark/>
          </w:tcPr>
          <w:p w14:paraId="5A9EBD67"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Principal Component Analysis</w:t>
            </w:r>
          </w:p>
        </w:tc>
        <w:tc>
          <w:tcPr>
            <w:tcW w:w="2854" w:type="dxa"/>
            <w:tcBorders>
              <w:top w:val="single" w:sz="4" w:space="0" w:color="auto"/>
              <w:left w:val="single" w:sz="4" w:space="0" w:color="auto"/>
              <w:bottom w:val="single" w:sz="4" w:space="0" w:color="auto"/>
              <w:right w:val="single" w:sz="4" w:space="0" w:color="auto"/>
            </w:tcBorders>
            <w:hideMark/>
          </w:tcPr>
          <w:p w14:paraId="16D4F029"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Five (Standard Deviation)</w:t>
            </w:r>
          </w:p>
        </w:tc>
      </w:tr>
      <w:tr w:rsidR="00D00840" w:rsidRPr="002F7B4F" w14:paraId="658ABAE4" w14:textId="77777777" w:rsidTr="000B28F8">
        <w:trPr>
          <w:trHeight w:val="1120"/>
          <w:jc w:val="center"/>
        </w:trPr>
        <w:tc>
          <w:tcPr>
            <w:tcW w:w="2594" w:type="dxa"/>
            <w:tcBorders>
              <w:top w:val="single" w:sz="4" w:space="0" w:color="auto"/>
              <w:left w:val="single" w:sz="4" w:space="0" w:color="auto"/>
              <w:bottom w:val="single" w:sz="4" w:space="0" w:color="auto"/>
              <w:right w:val="single" w:sz="4" w:space="0" w:color="auto"/>
            </w:tcBorders>
            <w:hideMark/>
          </w:tcPr>
          <w:p w14:paraId="736BE7C1"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Chakraborty et al. (2005)</w:t>
            </w:r>
          </w:p>
        </w:tc>
        <w:tc>
          <w:tcPr>
            <w:tcW w:w="3122" w:type="dxa"/>
            <w:tcBorders>
              <w:top w:val="single" w:sz="4" w:space="0" w:color="auto"/>
              <w:left w:val="single" w:sz="4" w:space="0" w:color="auto"/>
              <w:bottom w:val="single" w:sz="4" w:space="0" w:color="auto"/>
              <w:right w:val="single" w:sz="4" w:space="0" w:color="auto"/>
            </w:tcBorders>
            <w:hideMark/>
          </w:tcPr>
          <w:p w14:paraId="0DA6C138"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Maximum value transformation (ratio of value)</w:t>
            </w:r>
          </w:p>
        </w:tc>
        <w:tc>
          <w:tcPr>
            <w:tcW w:w="2854" w:type="dxa"/>
            <w:tcBorders>
              <w:top w:val="single" w:sz="4" w:space="0" w:color="auto"/>
              <w:left w:val="single" w:sz="4" w:space="0" w:color="auto"/>
              <w:bottom w:val="single" w:sz="4" w:space="0" w:color="auto"/>
              <w:right w:val="single" w:sz="4" w:space="0" w:color="auto"/>
            </w:tcBorders>
            <w:hideMark/>
          </w:tcPr>
          <w:p w14:paraId="514F2D53"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Five (Defined interval)</w:t>
            </w:r>
          </w:p>
        </w:tc>
      </w:tr>
      <w:tr w:rsidR="00D00840" w:rsidRPr="002F7B4F" w14:paraId="3F43F0C6" w14:textId="77777777" w:rsidTr="000B28F8">
        <w:trPr>
          <w:trHeight w:val="627"/>
          <w:jc w:val="center"/>
        </w:trPr>
        <w:tc>
          <w:tcPr>
            <w:tcW w:w="2594" w:type="dxa"/>
            <w:tcBorders>
              <w:top w:val="single" w:sz="4" w:space="0" w:color="auto"/>
              <w:left w:val="single" w:sz="4" w:space="0" w:color="auto"/>
              <w:bottom w:val="single" w:sz="4" w:space="0" w:color="auto"/>
              <w:right w:val="single" w:sz="4" w:space="0" w:color="auto"/>
            </w:tcBorders>
            <w:hideMark/>
          </w:tcPr>
          <w:p w14:paraId="1630B2B1"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Flanagan et al. (2011)</w:t>
            </w:r>
          </w:p>
        </w:tc>
        <w:tc>
          <w:tcPr>
            <w:tcW w:w="3122" w:type="dxa"/>
            <w:tcBorders>
              <w:top w:val="single" w:sz="4" w:space="0" w:color="auto"/>
              <w:left w:val="single" w:sz="4" w:space="0" w:color="auto"/>
              <w:bottom w:val="single" w:sz="4" w:space="0" w:color="auto"/>
              <w:right w:val="single" w:sz="4" w:space="0" w:color="auto"/>
            </w:tcBorders>
            <w:hideMark/>
          </w:tcPr>
          <w:p w14:paraId="6543FF6C"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Percentile Rank</w:t>
            </w:r>
          </w:p>
        </w:tc>
        <w:tc>
          <w:tcPr>
            <w:tcW w:w="2854" w:type="dxa"/>
            <w:tcBorders>
              <w:top w:val="single" w:sz="4" w:space="0" w:color="auto"/>
              <w:left w:val="single" w:sz="4" w:space="0" w:color="auto"/>
              <w:bottom w:val="single" w:sz="4" w:space="0" w:color="auto"/>
              <w:right w:val="single" w:sz="4" w:space="0" w:color="auto"/>
            </w:tcBorders>
            <w:hideMark/>
          </w:tcPr>
          <w:p w14:paraId="7CAACB3D"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Three (Equal Interval)</w:t>
            </w:r>
          </w:p>
        </w:tc>
      </w:tr>
      <w:tr w:rsidR="00D00840" w:rsidRPr="002F7B4F" w14:paraId="126A9015" w14:textId="77777777" w:rsidTr="000B28F8">
        <w:trPr>
          <w:trHeight w:val="627"/>
          <w:jc w:val="center"/>
        </w:trPr>
        <w:tc>
          <w:tcPr>
            <w:tcW w:w="2594" w:type="dxa"/>
            <w:tcBorders>
              <w:top w:val="single" w:sz="4" w:space="0" w:color="auto"/>
              <w:left w:val="single" w:sz="4" w:space="0" w:color="auto"/>
              <w:bottom w:val="single" w:sz="4" w:space="0" w:color="auto"/>
              <w:right w:val="single" w:sz="4" w:space="0" w:color="auto"/>
            </w:tcBorders>
          </w:tcPr>
          <w:p w14:paraId="2C78C176"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Ryder et al. (2006)</w:t>
            </w:r>
          </w:p>
        </w:tc>
        <w:tc>
          <w:tcPr>
            <w:tcW w:w="3122" w:type="dxa"/>
            <w:tcBorders>
              <w:top w:val="single" w:sz="4" w:space="0" w:color="auto"/>
              <w:left w:val="single" w:sz="4" w:space="0" w:color="auto"/>
              <w:bottom w:val="single" w:sz="4" w:space="0" w:color="auto"/>
              <w:right w:val="single" w:sz="4" w:space="0" w:color="auto"/>
            </w:tcBorders>
          </w:tcPr>
          <w:p w14:paraId="2FA28411"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Principal Component Analysis</w:t>
            </w:r>
          </w:p>
        </w:tc>
        <w:tc>
          <w:tcPr>
            <w:tcW w:w="2854" w:type="dxa"/>
            <w:tcBorders>
              <w:top w:val="single" w:sz="4" w:space="0" w:color="auto"/>
              <w:left w:val="single" w:sz="4" w:space="0" w:color="auto"/>
              <w:bottom w:val="single" w:sz="4" w:space="0" w:color="auto"/>
              <w:right w:val="single" w:sz="4" w:space="0" w:color="auto"/>
            </w:tcBorders>
          </w:tcPr>
          <w:p w14:paraId="08B13C7F"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Five (Standard Deviation)</w:t>
            </w:r>
          </w:p>
        </w:tc>
      </w:tr>
      <w:tr w:rsidR="00D00840" w:rsidRPr="002F7B4F" w14:paraId="6CFC4191" w14:textId="77777777" w:rsidTr="000B28F8">
        <w:trPr>
          <w:trHeight w:val="627"/>
          <w:jc w:val="center"/>
        </w:trPr>
        <w:tc>
          <w:tcPr>
            <w:tcW w:w="2594" w:type="dxa"/>
            <w:tcBorders>
              <w:top w:val="single" w:sz="4" w:space="0" w:color="auto"/>
              <w:left w:val="single" w:sz="4" w:space="0" w:color="auto"/>
              <w:bottom w:val="single" w:sz="4" w:space="0" w:color="auto"/>
              <w:right w:val="single" w:sz="4" w:space="0" w:color="auto"/>
            </w:tcBorders>
          </w:tcPr>
          <w:p w14:paraId="1D263518"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proofErr w:type="spellStart"/>
            <w:r w:rsidRPr="002F7B4F">
              <w:rPr>
                <w:rFonts w:ascii="Times New Roman" w:eastAsia="Times New Roman" w:hAnsi="Times New Roman" w:cs="Times New Roman"/>
                <w:color w:val="000000" w:themeColor="text1"/>
                <w:sz w:val="24"/>
                <w:szCs w:val="24"/>
              </w:rPr>
              <w:t>Schmidtlein</w:t>
            </w:r>
            <w:proofErr w:type="spellEnd"/>
            <w:r w:rsidRPr="002F7B4F">
              <w:rPr>
                <w:rFonts w:ascii="Times New Roman" w:eastAsia="Calibri" w:hAnsi="Times New Roman" w:cs="Times New Roman"/>
                <w:color w:val="000000" w:themeColor="text1"/>
                <w:sz w:val="24"/>
                <w:szCs w:val="24"/>
              </w:rPr>
              <w:t xml:space="preserve"> et al. (2008)</w:t>
            </w:r>
          </w:p>
        </w:tc>
        <w:tc>
          <w:tcPr>
            <w:tcW w:w="3122" w:type="dxa"/>
            <w:tcBorders>
              <w:top w:val="single" w:sz="4" w:space="0" w:color="auto"/>
              <w:left w:val="single" w:sz="4" w:space="0" w:color="auto"/>
              <w:bottom w:val="single" w:sz="4" w:space="0" w:color="auto"/>
              <w:right w:val="single" w:sz="4" w:space="0" w:color="auto"/>
            </w:tcBorders>
          </w:tcPr>
          <w:p w14:paraId="5DCFADC9"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Principal Component Analysis</w:t>
            </w:r>
          </w:p>
        </w:tc>
        <w:tc>
          <w:tcPr>
            <w:tcW w:w="2854" w:type="dxa"/>
            <w:tcBorders>
              <w:top w:val="single" w:sz="4" w:space="0" w:color="auto"/>
              <w:left w:val="single" w:sz="4" w:space="0" w:color="auto"/>
              <w:bottom w:val="single" w:sz="4" w:space="0" w:color="auto"/>
              <w:right w:val="single" w:sz="4" w:space="0" w:color="auto"/>
            </w:tcBorders>
          </w:tcPr>
          <w:p w14:paraId="034AF095"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Five (Standard Deviation)</w:t>
            </w:r>
          </w:p>
        </w:tc>
      </w:tr>
      <w:tr w:rsidR="00D00840" w:rsidRPr="002F7B4F" w14:paraId="33B0344F" w14:textId="77777777" w:rsidTr="000B28F8">
        <w:trPr>
          <w:trHeight w:val="1267"/>
          <w:jc w:val="center"/>
        </w:trPr>
        <w:tc>
          <w:tcPr>
            <w:tcW w:w="2594" w:type="dxa"/>
            <w:tcBorders>
              <w:top w:val="single" w:sz="4" w:space="0" w:color="auto"/>
              <w:left w:val="single" w:sz="4" w:space="0" w:color="auto"/>
              <w:bottom w:val="single" w:sz="4" w:space="0" w:color="auto"/>
              <w:right w:val="single" w:sz="4" w:space="0" w:color="auto"/>
            </w:tcBorders>
          </w:tcPr>
          <w:p w14:paraId="246C55C9"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Yoon (2012)</w:t>
            </w:r>
          </w:p>
          <w:p w14:paraId="6B23BF08"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p>
        </w:tc>
        <w:tc>
          <w:tcPr>
            <w:tcW w:w="3122" w:type="dxa"/>
            <w:tcBorders>
              <w:top w:val="single" w:sz="4" w:space="0" w:color="auto"/>
              <w:left w:val="single" w:sz="4" w:space="0" w:color="auto"/>
              <w:bottom w:val="single" w:sz="4" w:space="0" w:color="auto"/>
              <w:right w:val="single" w:sz="4" w:space="0" w:color="auto"/>
            </w:tcBorders>
          </w:tcPr>
          <w:p w14:paraId="55648CE4"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Percentile Rank, rescaling, and Principal Component Analysis</w:t>
            </w:r>
          </w:p>
        </w:tc>
        <w:tc>
          <w:tcPr>
            <w:tcW w:w="2854" w:type="dxa"/>
            <w:tcBorders>
              <w:top w:val="single" w:sz="4" w:space="0" w:color="auto"/>
              <w:left w:val="single" w:sz="4" w:space="0" w:color="auto"/>
              <w:bottom w:val="single" w:sz="4" w:space="0" w:color="auto"/>
              <w:right w:val="single" w:sz="4" w:space="0" w:color="auto"/>
            </w:tcBorders>
          </w:tcPr>
          <w:p w14:paraId="0D7DF1C1"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Five (Standard Deviation)</w:t>
            </w:r>
          </w:p>
        </w:tc>
      </w:tr>
      <w:tr w:rsidR="00D00840" w:rsidRPr="002F7B4F" w14:paraId="66301DFB" w14:textId="77777777" w:rsidTr="000B28F8">
        <w:trPr>
          <w:trHeight w:val="613"/>
          <w:jc w:val="center"/>
        </w:trPr>
        <w:tc>
          <w:tcPr>
            <w:tcW w:w="2594" w:type="dxa"/>
            <w:tcBorders>
              <w:top w:val="single" w:sz="4" w:space="0" w:color="auto"/>
              <w:left w:val="single" w:sz="4" w:space="0" w:color="auto"/>
              <w:bottom w:val="single" w:sz="4" w:space="0" w:color="auto"/>
              <w:right w:val="single" w:sz="4" w:space="0" w:color="auto"/>
            </w:tcBorders>
          </w:tcPr>
          <w:p w14:paraId="09D38136"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Zhou et al. (2014)</w:t>
            </w:r>
          </w:p>
        </w:tc>
        <w:tc>
          <w:tcPr>
            <w:tcW w:w="3122" w:type="dxa"/>
            <w:tcBorders>
              <w:top w:val="single" w:sz="4" w:space="0" w:color="auto"/>
              <w:left w:val="single" w:sz="4" w:space="0" w:color="auto"/>
              <w:bottom w:val="single" w:sz="4" w:space="0" w:color="auto"/>
              <w:right w:val="single" w:sz="4" w:space="0" w:color="auto"/>
            </w:tcBorders>
          </w:tcPr>
          <w:p w14:paraId="1210A52D"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Principal Component Analysis</w:t>
            </w:r>
          </w:p>
        </w:tc>
        <w:tc>
          <w:tcPr>
            <w:tcW w:w="2854" w:type="dxa"/>
            <w:tcBorders>
              <w:top w:val="single" w:sz="4" w:space="0" w:color="auto"/>
              <w:left w:val="single" w:sz="4" w:space="0" w:color="auto"/>
              <w:bottom w:val="single" w:sz="4" w:space="0" w:color="auto"/>
              <w:right w:val="single" w:sz="4" w:space="0" w:color="auto"/>
            </w:tcBorders>
          </w:tcPr>
          <w:p w14:paraId="239D5770" w14:textId="77777777" w:rsidR="00D00840" w:rsidRPr="002F7B4F" w:rsidRDefault="00D00840" w:rsidP="00D5782D">
            <w:pPr>
              <w:spacing w:line="480" w:lineRule="auto"/>
              <w:rPr>
                <w:rFonts w:ascii="Times New Roman" w:eastAsia="Calibri" w:hAnsi="Times New Roman" w:cs="Times New Roman"/>
                <w:color w:val="000000" w:themeColor="text1"/>
                <w:sz w:val="24"/>
                <w:szCs w:val="24"/>
              </w:rPr>
            </w:pPr>
            <w:r w:rsidRPr="002F7B4F">
              <w:rPr>
                <w:rFonts w:ascii="Times New Roman" w:eastAsia="Calibri" w:hAnsi="Times New Roman" w:cs="Times New Roman"/>
                <w:color w:val="000000" w:themeColor="text1"/>
                <w:sz w:val="24"/>
                <w:szCs w:val="24"/>
              </w:rPr>
              <w:t>Four (Standard Deviation)</w:t>
            </w:r>
          </w:p>
        </w:tc>
      </w:tr>
    </w:tbl>
    <w:p w14:paraId="5EFB0C29" w14:textId="77777777" w:rsidR="00D00840" w:rsidRPr="002F7B4F" w:rsidRDefault="00D00840" w:rsidP="00D00840">
      <w:pPr>
        <w:spacing w:after="0" w:line="480" w:lineRule="auto"/>
        <w:rPr>
          <w:rFonts w:ascii="Times New Roman" w:hAnsi="Times New Roman" w:cs="Times New Roman"/>
          <w:sz w:val="24"/>
          <w:szCs w:val="24"/>
        </w:rPr>
      </w:pPr>
    </w:p>
    <w:p w14:paraId="42E67C86" w14:textId="77777777" w:rsidR="00195C8E" w:rsidRDefault="00195C8E">
      <w:pPr>
        <w:rPr>
          <w:rFonts w:ascii="Times New Roman" w:eastAsiaTheme="minorEastAsia" w:hAnsi="Times New Roman" w:cs="Times New Roman"/>
          <w:b/>
          <w:iCs/>
          <w:caps/>
          <w:kern w:val="24"/>
          <w:sz w:val="24"/>
          <w:szCs w:val="24"/>
          <w:lang w:eastAsia="ja-JP"/>
        </w:rPr>
      </w:pPr>
      <w:r>
        <w:rPr>
          <w:rFonts w:ascii="Times New Roman" w:hAnsi="Times New Roman" w:cs="Times New Roman"/>
          <w:b/>
          <w:i/>
          <w:caps/>
          <w:sz w:val="24"/>
          <w:szCs w:val="24"/>
        </w:rPr>
        <w:br w:type="page"/>
      </w:r>
    </w:p>
    <w:p w14:paraId="7E427187" w14:textId="501819BD" w:rsidR="00486E11" w:rsidRPr="00486E11" w:rsidRDefault="00B34163" w:rsidP="00B34163">
      <w:pPr>
        <w:pStyle w:val="Caption"/>
        <w:keepNext/>
        <w:spacing w:line="480" w:lineRule="auto"/>
        <w:ind w:left="1080"/>
        <w:rPr>
          <w:rFonts w:ascii="Times New Roman" w:hAnsi="Times New Roman" w:cs="Times New Roman"/>
          <w:b/>
          <w:i w:val="0"/>
          <w:caps/>
          <w:color w:val="auto"/>
          <w:sz w:val="24"/>
          <w:szCs w:val="24"/>
        </w:rPr>
      </w:pPr>
      <w:r w:rsidRPr="00B34163">
        <w:rPr>
          <w:rFonts w:ascii="Times New Roman" w:hAnsi="Times New Roman" w:cs="Times New Roman"/>
          <w:b/>
          <w:i w:val="0"/>
          <w:color w:val="auto"/>
        </w:rPr>
        <w:lastRenderedPageBreak/>
        <w:t>TABLE</w:t>
      </w:r>
      <w:r>
        <w:rPr>
          <w:rFonts w:ascii="Times New Roman" w:hAnsi="Times New Roman" w:cs="Times New Roman"/>
          <w:b/>
          <w:i w:val="0"/>
          <w:color w:val="auto"/>
        </w:rPr>
        <w:t xml:space="preserve"> XVIII:</w:t>
      </w:r>
      <w:r w:rsidRPr="00B34163">
        <w:rPr>
          <w:rFonts w:ascii="Times New Roman" w:hAnsi="Times New Roman" w:cs="Times New Roman"/>
          <w:b/>
          <w:i w:val="0"/>
          <w:caps/>
          <w:color w:val="auto"/>
          <w:sz w:val="24"/>
          <w:szCs w:val="24"/>
        </w:rPr>
        <w:t xml:space="preserve"> </w:t>
      </w:r>
      <w:r w:rsidR="00827E1C" w:rsidRPr="00195C8E">
        <w:rPr>
          <w:rFonts w:ascii="Times New Roman" w:hAnsi="Times New Roman" w:cs="Times New Roman"/>
          <w:b/>
          <w:i w:val="0"/>
          <w:caps/>
          <w:color w:val="auto"/>
          <w:sz w:val="24"/>
          <w:szCs w:val="24"/>
        </w:rPr>
        <w:t>2000 and 2010 Georgia, USA Census Variables Used</w:t>
      </w:r>
    </w:p>
    <w:tbl>
      <w:tblPr>
        <w:tblStyle w:val="TableGrid"/>
        <w:tblW w:w="0" w:type="auto"/>
        <w:jc w:val="center"/>
        <w:tblLook w:val="04A0" w:firstRow="1" w:lastRow="0" w:firstColumn="1" w:lastColumn="0" w:noHBand="0" w:noVBand="1"/>
      </w:tblPr>
      <w:tblGrid>
        <w:gridCol w:w="3699"/>
        <w:gridCol w:w="4316"/>
      </w:tblGrid>
      <w:tr w:rsidR="00827E1C" w:rsidRPr="002F7B4F" w14:paraId="0B5BB5A2" w14:textId="77777777" w:rsidTr="000B28F8">
        <w:trPr>
          <w:trHeight w:val="623"/>
          <w:jc w:val="center"/>
        </w:trPr>
        <w:tc>
          <w:tcPr>
            <w:tcW w:w="3699" w:type="dxa"/>
          </w:tcPr>
          <w:p w14:paraId="7A7F4772" w14:textId="77777777" w:rsidR="00827E1C" w:rsidRPr="002F7B4F" w:rsidRDefault="00827E1C" w:rsidP="00D5782D">
            <w:pPr>
              <w:spacing w:line="480" w:lineRule="auto"/>
              <w:rPr>
                <w:rFonts w:ascii="Times New Roman" w:hAnsi="Times New Roman" w:cs="Times New Roman"/>
                <w:b/>
              </w:rPr>
            </w:pPr>
            <w:r w:rsidRPr="002F7B4F">
              <w:rPr>
                <w:rFonts w:ascii="Times New Roman" w:hAnsi="Times New Roman" w:cs="Times New Roman"/>
                <w:b/>
              </w:rPr>
              <w:t xml:space="preserve">Category </w:t>
            </w:r>
          </w:p>
        </w:tc>
        <w:tc>
          <w:tcPr>
            <w:tcW w:w="4316" w:type="dxa"/>
          </w:tcPr>
          <w:p w14:paraId="7FE4E615" w14:textId="77777777" w:rsidR="00827E1C" w:rsidRPr="002F7B4F" w:rsidRDefault="00827E1C" w:rsidP="00D5782D">
            <w:pPr>
              <w:spacing w:line="480" w:lineRule="auto"/>
              <w:rPr>
                <w:rFonts w:ascii="Times New Roman" w:hAnsi="Times New Roman" w:cs="Times New Roman"/>
                <w:b/>
              </w:rPr>
            </w:pPr>
            <w:r w:rsidRPr="002F7B4F">
              <w:rPr>
                <w:rFonts w:ascii="Times New Roman" w:hAnsi="Times New Roman" w:cs="Times New Roman"/>
                <w:b/>
              </w:rPr>
              <w:t>Census Variables</w:t>
            </w:r>
          </w:p>
        </w:tc>
      </w:tr>
      <w:tr w:rsidR="00827E1C" w:rsidRPr="002F7B4F" w14:paraId="25731585" w14:textId="77777777" w:rsidTr="000B28F8">
        <w:trPr>
          <w:trHeight w:val="952"/>
          <w:jc w:val="center"/>
        </w:trPr>
        <w:tc>
          <w:tcPr>
            <w:tcW w:w="3699" w:type="dxa"/>
          </w:tcPr>
          <w:p w14:paraId="5853C105" w14:textId="77777777" w:rsidR="00827E1C" w:rsidRPr="002F7B4F" w:rsidRDefault="00827E1C" w:rsidP="00486E11">
            <w:pPr>
              <w:ind w:firstLine="0"/>
              <w:jc w:val="center"/>
              <w:rPr>
                <w:rFonts w:ascii="Times New Roman" w:hAnsi="Times New Roman" w:cs="Times New Roman"/>
              </w:rPr>
            </w:pPr>
            <w:r w:rsidRPr="002F7B4F">
              <w:rPr>
                <w:rFonts w:ascii="Times New Roman" w:hAnsi="Times New Roman" w:cs="Times New Roman"/>
              </w:rPr>
              <w:t>Housing Characteristics</w:t>
            </w:r>
          </w:p>
        </w:tc>
        <w:tc>
          <w:tcPr>
            <w:tcW w:w="4316" w:type="dxa"/>
          </w:tcPr>
          <w:p w14:paraId="2020CD5C" w14:textId="77777777" w:rsidR="00827E1C" w:rsidRPr="002F7B4F" w:rsidRDefault="00827E1C" w:rsidP="00486E11">
            <w:pPr>
              <w:ind w:firstLine="0"/>
              <w:jc w:val="center"/>
              <w:rPr>
                <w:rFonts w:ascii="Times New Roman" w:hAnsi="Times New Roman" w:cs="Times New Roman"/>
              </w:rPr>
            </w:pPr>
            <w:r w:rsidRPr="002F7B4F">
              <w:rPr>
                <w:rFonts w:ascii="Times New Roman" w:hAnsi="Times New Roman" w:cs="Times New Roman"/>
              </w:rPr>
              <w:t xml:space="preserve">% Occupied Housing Units: Renter Occupied, % Housing Units: 5 or more, </w:t>
            </w:r>
            <w:r w:rsidRPr="002F7B4F">
              <w:rPr>
                <w:rFonts w:ascii="Times New Roman" w:hAnsi="Times New Roman" w:cs="Times New Roman"/>
              </w:rPr>
              <w:br/>
              <w:t>% Housing Units: Mobile home or trailer, etc.</w:t>
            </w:r>
          </w:p>
        </w:tc>
      </w:tr>
      <w:tr w:rsidR="00827E1C" w:rsidRPr="002F7B4F" w14:paraId="45E5EEA9" w14:textId="77777777" w:rsidTr="000B28F8">
        <w:trPr>
          <w:trHeight w:val="456"/>
          <w:jc w:val="center"/>
        </w:trPr>
        <w:tc>
          <w:tcPr>
            <w:tcW w:w="3699" w:type="dxa"/>
          </w:tcPr>
          <w:p w14:paraId="4B0D53A7"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Children</w:t>
            </w:r>
          </w:p>
        </w:tc>
        <w:tc>
          <w:tcPr>
            <w:tcW w:w="4316" w:type="dxa"/>
          </w:tcPr>
          <w:p w14:paraId="594EFA52"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 Under 5 years</w:t>
            </w:r>
          </w:p>
        </w:tc>
      </w:tr>
      <w:tr w:rsidR="00827E1C" w:rsidRPr="002F7B4F" w14:paraId="288AACE4" w14:textId="77777777" w:rsidTr="000B28F8">
        <w:trPr>
          <w:trHeight w:val="113"/>
          <w:jc w:val="center"/>
        </w:trPr>
        <w:tc>
          <w:tcPr>
            <w:tcW w:w="3699" w:type="dxa"/>
          </w:tcPr>
          <w:p w14:paraId="21019F31"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Elderly</w:t>
            </w:r>
          </w:p>
        </w:tc>
        <w:tc>
          <w:tcPr>
            <w:tcW w:w="4316" w:type="dxa"/>
          </w:tcPr>
          <w:p w14:paraId="5644CD74"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 65 years and over</w:t>
            </w:r>
          </w:p>
        </w:tc>
      </w:tr>
      <w:tr w:rsidR="00827E1C" w:rsidRPr="002F7B4F" w14:paraId="08F606AF" w14:textId="77777777" w:rsidTr="000B28F8">
        <w:trPr>
          <w:trHeight w:val="508"/>
          <w:jc w:val="center"/>
        </w:trPr>
        <w:tc>
          <w:tcPr>
            <w:tcW w:w="3699" w:type="dxa"/>
          </w:tcPr>
          <w:p w14:paraId="6B1760D2"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Race – African American</w:t>
            </w:r>
          </w:p>
        </w:tc>
        <w:tc>
          <w:tcPr>
            <w:tcW w:w="4316" w:type="dxa"/>
          </w:tcPr>
          <w:p w14:paraId="7AEA48C1"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 African American</w:t>
            </w:r>
          </w:p>
        </w:tc>
      </w:tr>
      <w:tr w:rsidR="00827E1C" w:rsidRPr="002F7B4F" w14:paraId="63A34E2B" w14:textId="77777777" w:rsidTr="000B28F8">
        <w:trPr>
          <w:trHeight w:val="311"/>
          <w:jc w:val="center"/>
        </w:trPr>
        <w:tc>
          <w:tcPr>
            <w:tcW w:w="3699" w:type="dxa"/>
          </w:tcPr>
          <w:p w14:paraId="616B10B5"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Race – White</w:t>
            </w:r>
          </w:p>
        </w:tc>
        <w:tc>
          <w:tcPr>
            <w:tcW w:w="4316" w:type="dxa"/>
          </w:tcPr>
          <w:p w14:paraId="636CE53D"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 White</w:t>
            </w:r>
          </w:p>
        </w:tc>
      </w:tr>
      <w:tr w:rsidR="00827E1C" w:rsidRPr="002F7B4F" w14:paraId="5E177AF3" w14:textId="77777777" w:rsidTr="000B28F8">
        <w:trPr>
          <w:trHeight w:val="80"/>
          <w:jc w:val="center"/>
        </w:trPr>
        <w:tc>
          <w:tcPr>
            <w:tcW w:w="3699" w:type="dxa"/>
          </w:tcPr>
          <w:p w14:paraId="0AFAAEE0" w14:textId="77777777" w:rsidR="00827E1C" w:rsidRPr="002F7B4F" w:rsidRDefault="00827E1C" w:rsidP="00486E11">
            <w:pPr>
              <w:ind w:firstLine="0"/>
              <w:jc w:val="center"/>
              <w:rPr>
                <w:rFonts w:ascii="Times New Roman" w:hAnsi="Times New Roman" w:cs="Times New Roman"/>
              </w:rPr>
            </w:pPr>
            <w:r w:rsidRPr="002F7B4F">
              <w:rPr>
                <w:rFonts w:ascii="Times New Roman" w:hAnsi="Times New Roman" w:cs="Times New Roman"/>
              </w:rPr>
              <w:t>Female Head Household with children (under18 years old)</w:t>
            </w:r>
          </w:p>
        </w:tc>
        <w:tc>
          <w:tcPr>
            <w:tcW w:w="4316" w:type="dxa"/>
          </w:tcPr>
          <w:p w14:paraId="4E138664" w14:textId="77777777" w:rsidR="00827E1C" w:rsidRPr="002F7B4F" w:rsidRDefault="00827E1C" w:rsidP="00486E11">
            <w:pPr>
              <w:ind w:firstLine="0"/>
              <w:jc w:val="center"/>
              <w:rPr>
                <w:rFonts w:ascii="Times New Roman" w:hAnsi="Times New Roman" w:cs="Times New Roman"/>
              </w:rPr>
            </w:pPr>
            <w:r w:rsidRPr="002F7B4F">
              <w:rPr>
                <w:rFonts w:ascii="Times New Roman" w:hAnsi="Times New Roman" w:cs="Times New Roman"/>
              </w:rPr>
              <w:t>% Households with one or more people under 18 years: Female householder, no husband present</w:t>
            </w:r>
          </w:p>
        </w:tc>
      </w:tr>
      <w:tr w:rsidR="00827E1C" w:rsidRPr="002F7B4F" w14:paraId="69AADF7F" w14:textId="77777777" w:rsidTr="000B28F8">
        <w:trPr>
          <w:trHeight w:val="623"/>
          <w:jc w:val="center"/>
        </w:trPr>
        <w:tc>
          <w:tcPr>
            <w:tcW w:w="3699" w:type="dxa"/>
          </w:tcPr>
          <w:p w14:paraId="45D4A733"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Institutionalized Persons</w:t>
            </w:r>
          </w:p>
        </w:tc>
        <w:tc>
          <w:tcPr>
            <w:tcW w:w="4316" w:type="dxa"/>
          </w:tcPr>
          <w:p w14:paraId="0A1F3116" w14:textId="77777777" w:rsidR="00827E1C" w:rsidRPr="002F7B4F" w:rsidRDefault="00827E1C" w:rsidP="00486E11">
            <w:pPr>
              <w:ind w:firstLine="0"/>
              <w:jc w:val="center"/>
              <w:rPr>
                <w:rFonts w:ascii="Times New Roman" w:hAnsi="Times New Roman" w:cs="Times New Roman"/>
              </w:rPr>
            </w:pPr>
            <w:r w:rsidRPr="002F7B4F">
              <w:rPr>
                <w:rFonts w:ascii="Times New Roman" w:hAnsi="Times New Roman" w:cs="Times New Roman"/>
              </w:rPr>
              <w:t>% Population in group quarters: Institutionalized Population</w:t>
            </w:r>
          </w:p>
        </w:tc>
      </w:tr>
      <w:tr w:rsidR="00827E1C" w:rsidRPr="002F7B4F" w14:paraId="42E08D72" w14:textId="77777777" w:rsidTr="000B28F8">
        <w:trPr>
          <w:trHeight w:val="640"/>
          <w:jc w:val="center"/>
        </w:trPr>
        <w:tc>
          <w:tcPr>
            <w:tcW w:w="3699" w:type="dxa"/>
          </w:tcPr>
          <w:p w14:paraId="5B4D086A" w14:textId="77777777" w:rsidR="00827E1C" w:rsidRPr="002F7B4F" w:rsidRDefault="00827E1C" w:rsidP="00486E11">
            <w:pPr>
              <w:ind w:firstLine="0"/>
              <w:jc w:val="center"/>
              <w:rPr>
                <w:rFonts w:ascii="Times New Roman" w:hAnsi="Times New Roman" w:cs="Times New Roman"/>
              </w:rPr>
            </w:pPr>
            <w:r w:rsidRPr="002F7B4F">
              <w:rPr>
                <w:rFonts w:ascii="Times New Roman" w:hAnsi="Times New Roman" w:cs="Times New Roman"/>
              </w:rPr>
              <w:t>Education - Less than High School Degree</w:t>
            </w:r>
          </w:p>
        </w:tc>
        <w:tc>
          <w:tcPr>
            <w:tcW w:w="4316" w:type="dxa"/>
          </w:tcPr>
          <w:p w14:paraId="3548BF52" w14:textId="77777777" w:rsidR="00827E1C" w:rsidRPr="002F7B4F" w:rsidRDefault="00827E1C" w:rsidP="00486E11">
            <w:pPr>
              <w:ind w:firstLine="0"/>
              <w:jc w:val="center"/>
              <w:rPr>
                <w:rFonts w:ascii="Times New Roman" w:hAnsi="Times New Roman" w:cs="Times New Roman"/>
              </w:rPr>
            </w:pPr>
            <w:r w:rsidRPr="002F7B4F">
              <w:rPr>
                <w:rFonts w:ascii="Times New Roman" w:hAnsi="Times New Roman" w:cs="Times New Roman"/>
              </w:rPr>
              <w:t>% Population 25 years and over: Less Than High School</w:t>
            </w:r>
          </w:p>
        </w:tc>
      </w:tr>
      <w:tr w:rsidR="00827E1C" w:rsidRPr="002F7B4F" w14:paraId="3C912732" w14:textId="77777777" w:rsidTr="000B28F8">
        <w:trPr>
          <w:trHeight w:val="623"/>
          <w:jc w:val="center"/>
        </w:trPr>
        <w:tc>
          <w:tcPr>
            <w:tcW w:w="3699" w:type="dxa"/>
          </w:tcPr>
          <w:p w14:paraId="3B9F3464"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Unemployed</w:t>
            </w:r>
          </w:p>
        </w:tc>
        <w:tc>
          <w:tcPr>
            <w:tcW w:w="4316" w:type="dxa"/>
          </w:tcPr>
          <w:p w14:paraId="65A9C255" w14:textId="77777777" w:rsidR="00827E1C" w:rsidRPr="002F7B4F" w:rsidRDefault="00827E1C" w:rsidP="00486E11">
            <w:pPr>
              <w:ind w:firstLine="0"/>
              <w:jc w:val="center"/>
              <w:rPr>
                <w:rFonts w:ascii="Times New Roman" w:hAnsi="Times New Roman" w:cs="Times New Roman"/>
              </w:rPr>
            </w:pPr>
            <w:r w:rsidRPr="002F7B4F">
              <w:rPr>
                <w:rFonts w:ascii="Times New Roman" w:hAnsi="Times New Roman" w:cs="Times New Roman"/>
              </w:rPr>
              <w:t>% Population in Labor Force 16 Years and Over: Unemployed</w:t>
            </w:r>
          </w:p>
        </w:tc>
      </w:tr>
      <w:tr w:rsidR="00827E1C" w:rsidRPr="002F7B4F" w14:paraId="1F284C07" w14:textId="77777777" w:rsidTr="000B28F8">
        <w:trPr>
          <w:trHeight w:val="311"/>
          <w:jc w:val="center"/>
        </w:trPr>
        <w:tc>
          <w:tcPr>
            <w:tcW w:w="3699" w:type="dxa"/>
          </w:tcPr>
          <w:p w14:paraId="27998DB8"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Household Income</w:t>
            </w:r>
          </w:p>
        </w:tc>
        <w:tc>
          <w:tcPr>
            <w:tcW w:w="4316" w:type="dxa"/>
          </w:tcPr>
          <w:p w14:paraId="48DE9C8B" w14:textId="77777777" w:rsidR="00827E1C" w:rsidRPr="002F7B4F" w:rsidRDefault="00827E1C" w:rsidP="00486E11">
            <w:pPr>
              <w:ind w:firstLine="0"/>
              <w:rPr>
                <w:rFonts w:ascii="Times New Roman" w:hAnsi="Times New Roman" w:cs="Times New Roman"/>
              </w:rPr>
            </w:pPr>
            <w:r w:rsidRPr="002F7B4F">
              <w:rPr>
                <w:rFonts w:ascii="Times New Roman" w:hAnsi="Times New Roman" w:cs="Times New Roman"/>
              </w:rPr>
              <w:t>Median household income in 1979/1999 Dollars</w:t>
            </w:r>
          </w:p>
        </w:tc>
      </w:tr>
      <w:tr w:rsidR="00827E1C" w:rsidRPr="002F7B4F" w14:paraId="7F7C588C" w14:textId="77777777" w:rsidTr="000B28F8">
        <w:trPr>
          <w:trHeight w:val="80"/>
          <w:jc w:val="center"/>
        </w:trPr>
        <w:tc>
          <w:tcPr>
            <w:tcW w:w="3699" w:type="dxa"/>
          </w:tcPr>
          <w:p w14:paraId="67F95F9D"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Below Poverty</w:t>
            </w:r>
          </w:p>
        </w:tc>
        <w:tc>
          <w:tcPr>
            <w:tcW w:w="4316" w:type="dxa"/>
          </w:tcPr>
          <w:p w14:paraId="64D5F747"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 xml:space="preserve">% Below Poverty </w:t>
            </w:r>
          </w:p>
        </w:tc>
      </w:tr>
      <w:tr w:rsidR="00827E1C" w:rsidRPr="002F7B4F" w14:paraId="225C5D25" w14:textId="77777777" w:rsidTr="000B28F8">
        <w:trPr>
          <w:trHeight w:val="329"/>
          <w:jc w:val="center"/>
        </w:trPr>
        <w:tc>
          <w:tcPr>
            <w:tcW w:w="3699" w:type="dxa"/>
          </w:tcPr>
          <w:p w14:paraId="605DF96E"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 xml:space="preserve">Mobility </w:t>
            </w:r>
          </w:p>
        </w:tc>
        <w:tc>
          <w:tcPr>
            <w:tcW w:w="4316" w:type="dxa"/>
          </w:tcPr>
          <w:p w14:paraId="1036D37F"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 No Vehicle Available</w:t>
            </w:r>
          </w:p>
        </w:tc>
      </w:tr>
      <w:tr w:rsidR="00827E1C" w:rsidRPr="002F7B4F" w14:paraId="61A9F1DD" w14:textId="77777777" w:rsidTr="000B28F8">
        <w:trPr>
          <w:trHeight w:val="311"/>
          <w:jc w:val="center"/>
        </w:trPr>
        <w:tc>
          <w:tcPr>
            <w:tcW w:w="3699" w:type="dxa"/>
          </w:tcPr>
          <w:p w14:paraId="4C6E1C26"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Social Welfare Recipient</w:t>
            </w:r>
          </w:p>
        </w:tc>
        <w:tc>
          <w:tcPr>
            <w:tcW w:w="4316" w:type="dxa"/>
          </w:tcPr>
          <w:p w14:paraId="373AB120"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 xml:space="preserve">% social welfare </w:t>
            </w:r>
          </w:p>
        </w:tc>
      </w:tr>
      <w:tr w:rsidR="00827E1C" w:rsidRPr="002F7B4F" w14:paraId="559E6E4D" w14:textId="77777777" w:rsidTr="000B28F8">
        <w:trPr>
          <w:trHeight w:val="311"/>
          <w:jc w:val="center"/>
        </w:trPr>
        <w:tc>
          <w:tcPr>
            <w:tcW w:w="3699" w:type="dxa"/>
          </w:tcPr>
          <w:p w14:paraId="4FB091F0"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Housing Value</w:t>
            </w:r>
          </w:p>
        </w:tc>
        <w:tc>
          <w:tcPr>
            <w:tcW w:w="4316" w:type="dxa"/>
          </w:tcPr>
          <w:p w14:paraId="43DB782F"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 xml:space="preserve">Median value </w:t>
            </w:r>
          </w:p>
        </w:tc>
      </w:tr>
      <w:tr w:rsidR="00827E1C" w:rsidRPr="002F7B4F" w14:paraId="3D9964A2" w14:textId="77777777" w:rsidTr="000B28F8">
        <w:trPr>
          <w:trHeight w:val="623"/>
          <w:jc w:val="center"/>
        </w:trPr>
        <w:tc>
          <w:tcPr>
            <w:tcW w:w="3699" w:type="dxa"/>
          </w:tcPr>
          <w:p w14:paraId="39FA67E6" w14:textId="77777777" w:rsidR="00827E1C" w:rsidRPr="002F7B4F" w:rsidRDefault="00827E1C" w:rsidP="00486E11">
            <w:pPr>
              <w:rPr>
                <w:rFonts w:ascii="Times New Roman" w:hAnsi="Times New Roman" w:cs="Times New Roman"/>
              </w:rPr>
            </w:pPr>
            <w:r w:rsidRPr="002F7B4F">
              <w:rPr>
                <w:rFonts w:ascii="Times New Roman" w:hAnsi="Times New Roman" w:cs="Times New Roman"/>
              </w:rPr>
              <w:t>Occupation Type</w:t>
            </w:r>
          </w:p>
        </w:tc>
        <w:tc>
          <w:tcPr>
            <w:tcW w:w="4316" w:type="dxa"/>
          </w:tcPr>
          <w:p w14:paraId="5670B9EC" w14:textId="77777777" w:rsidR="00827E1C" w:rsidRPr="002F7B4F" w:rsidRDefault="00827E1C" w:rsidP="00486E11">
            <w:pPr>
              <w:ind w:firstLine="0"/>
              <w:jc w:val="center"/>
              <w:rPr>
                <w:rFonts w:ascii="Times New Roman" w:hAnsi="Times New Roman" w:cs="Times New Roman"/>
              </w:rPr>
            </w:pPr>
            <w:r w:rsidRPr="002F7B4F">
              <w:rPr>
                <w:rFonts w:ascii="Times New Roman" w:hAnsi="Times New Roman" w:cs="Times New Roman"/>
              </w:rPr>
              <w:t>Bottom quantile occupation type (e.g. Manual material moving, etc.)</w:t>
            </w:r>
          </w:p>
        </w:tc>
      </w:tr>
    </w:tbl>
    <w:p w14:paraId="40B662C8" w14:textId="77777777" w:rsidR="00827E1C" w:rsidRPr="002F7B4F" w:rsidRDefault="00827E1C" w:rsidP="00827E1C">
      <w:pPr>
        <w:spacing w:line="480" w:lineRule="auto"/>
        <w:rPr>
          <w:rFonts w:ascii="Times New Roman" w:hAnsi="Times New Roman" w:cs="Times New Roman"/>
          <w:sz w:val="24"/>
          <w:szCs w:val="24"/>
        </w:rPr>
      </w:pPr>
    </w:p>
    <w:p w14:paraId="7E370441" w14:textId="77777777" w:rsidR="001D4000" w:rsidRDefault="001D4000">
      <w:pPr>
        <w:rPr>
          <w:rFonts w:ascii="Times New Roman" w:hAnsi="Times New Roman" w:cs="Times New Roman"/>
          <w:b/>
          <w:sz w:val="24"/>
          <w:szCs w:val="24"/>
        </w:rPr>
      </w:pPr>
      <w:r>
        <w:rPr>
          <w:rFonts w:ascii="Times New Roman" w:hAnsi="Times New Roman" w:cs="Times New Roman"/>
          <w:b/>
          <w:sz w:val="24"/>
          <w:szCs w:val="24"/>
        </w:rPr>
        <w:br w:type="page"/>
      </w:r>
    </w:p>
    <w:p w14:paraId="05AB905D" w14:textId="77777777" w:rsidR="001D4000" w:rsidRDefault="001D4000" w:rsidP="00F024FF">
      <w:pPr>
        <w:spacing w:line="480" w:lineRule="auto"/>
        <w:rPr>
          <w:rFonts w:ascii="Times New Roman" w:hAnsi="Times New Roman" w:cs="Times New Roman"/>
          <w:b/>
          <w:sz w:val="24"/>
          <w:szCs w:val="24"/>
        </w:rPr>
        <w:sectPr w:rsidR="001D4000" w:rsidSect="001D4000">
          <w:pgSz w:w="12240" w:h="15840"/>
          <w:pgMar w:top="1440" w:right="1440" w:bottom="1440" w:left="1440" w:header="720" w:footer="720" w:gutter="0"/>
          <w:cols w:space="720"/>
          <w:docGrid w:linePitch="360"/>
        </w:sectPr>
      </w:pPr>
    </w:p>
    <w:p w14:paraId="55B372CD" w14:textId="0549870E" w:rsidR="00181116" w:rsidRPr="00486E11" w:rsidRDefault="00B34163" w:rsidP="00B34163">
      <w:pPr>
        <w:pStyle w:val="ListParagraph"/>
        <w:ind w:left="1080"/>
        <w:rPr>
          <w:rFonts w:ascii="Times New Roman" w:hAnsi="Times New Roman" w:cs="Times New Roman"/>
          <w:b/>
        </w:rPr>
      </w:pPr>
      <w:r>
        <w:rPr>
          <w:rFonts w:ascii="Times New Roman" w:hAnsi="Times New Roman" w:cs="Times New Roman"/>
          <w:b/>
        </w:rPr>
        <w:lastRenderedPageBreak/>
        <w:t>TABLE XIX:</w:t>
      </w:r>
      <w:r w:rsidR="00293927" w:rsidRPr="00486E11">
        <w:rPr>
          <w:rFonts w:ascii="Times New Roman" w:hAnsi="Times New Roman" w:cs="Times New Roman"/>
          <w:b/>
        </w:rPr>
        <w:t xml:space="preserve"> </w:t>
      </w:r>
      <w:r w:rsidR="00181116" w:rsidRPr="00486E11">
        <w:rPr>
          <w:rFonts w:ascii="Times New Roman" w:hAnsi="Times New Roman" w:cs="Times New Roman"/>
          <w:b/>
        </w:rPr>
        <w:t xml:space="preserve">P.A. </w:t>
      </w:r>
      <w:r w:rsidR="00293927" w:rsidRPr="00486E11">
        <w:rPr>
          <w:rFonts w:ascii="Times New Roman" w:hAnsi="Times New Roman" w:cs="Times New Roman"/>
          <w:b/>
        </w:rPr>
        <w:t>MORBIDIDTY PER MONTH FOR PERIOD</w:t>
      </w:r>
      <w:r w:rsidR="00181116" w:rsidRPr="00486E11">
        <w:rPr>
          <w:rFonts w:ascii="Times New Roman" w:hAnsi="Times New Roman" w:cs="Times New Roman"/>
          <w:b/>
        </w:rPr>
        <w:t xml:space="preserve"> 1 (2000 – 2004)</w:t>
      </w:r>
    </w:p>
    <w:p w14:paraId="12751D5F" w14:textId="5E31EFC7" w:rsidR="007D5A7C" w:rsidRDefault="00AA7397">
      <w:pPr>
        <w:rPr>
          <w:rFonts w:ascii="Times New Roman" w:hAnsi="Times New Roman" w:cs="Times New Roman"/>
          <w:b/>
          <w:noProof/>
          <w:sz w:val="24"/>
        </w:rPr>
      </w:pPr>
      <w:r w:rsidRPr="00195C8E">
        <w:rPr>
          <w:noProof/>
        </w:rPr>
        <w:drawing>
          <wp:anchor distT="0" distB="0" distL="114300" distR="114300" simplePos="0" relativeHeight="251659264" behindDoc="1" locked="0" layoutInCell="1" allowOverlap="1" wp14:anchorId="40E8AEBC" wp14:editId="1A885031">
            <wp:simplePos x="0" y="0"/>
            <wp:positionH relativeFrom="margin">
              <wp:align>left</wp:align>
            </wp:positionH>
            <wp:positionV relativeFrom="paragraph">
              <wp:posOffset>106680</wp:posOffset>
            </wp:positionV>
            <wp:extent cx="7705725" cy="4343400"/>
            <wp:effectExtent l="0" t="0" r="9525" b="0"/>
            <wp:wrapTight wrapText="bothSides">
              <wp:wrapPolygon edited="0">
                <wp:start x="0" y="0"/>
                <wp:lineTo x="0" y="21505"/>
                <wp:lineTo x="20452" y="21505"/>
                <wp:lineTo x="21573" y="21316"/>
                <wp:lineTo x="21573" y="17337"/>
                <wp:lineTo x="20452" y="16674"/>
                <wp:lineTo x="21573" y="16579"/>
                <wp:lineTo x="21573" y="15726"/>
                <wp:lineTo x="20452" y="15158"/>
                <wp:lineTo x="21360" y="15158"/>
                <wp:lineTo x="21573" y="14874"/>
                <wp:lineTo x="21573" y="6821"/>
                <wp:lineTo x="21467" y="6632"/>
                <wp:lineTo x="20452" y="6063"/>
                <wp:lineTo x="21360" y="6063"/>
                <wp:lineTo x="21573" y="5779"/>
                <wp:lineTo x="21573" y="2368"/>
                <wp:lineTo x="20933" y="1516"/>
                <wp:lineTo x="21200" y="1516"/>
                <wp:lineTo x="21573" y="663"/>
                <wp:lineTo x="21573" y="0"/>
                <wp:lineTo x="0" y="0"/>
              </wp:wrapPolygon>
            </wp:wrapTight>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7705725" cy="4343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DF1ED6B" w14:textId="77777777" w:rsidR="00195C8E" w:rsidRDefault="00195C8E">
      <w:pPr>
        <w:rPr>
          <w:rFonts w:ascii="Times New Roman" w:hAnsi="Times New Roman" w:cs="Times New Roman"/>
          <w:b/>
          <w:sz w:val="24"/>
          <w:szCs w:val="24"/>
        </w:rPr>
      </w:pPr>
      <w:r>
        <w:rPr>
          <w:rFonts w:ascii="Times New Roman" w:hAnsi="Times New Roman" w:cs="Times New Roman"/>
          <w:b/>
          <w:sz w:val="24"/>
          <w:szCs w:val="24"/>
        </w:rPr>
        <w:br w:type="page"/>
      </w:r>
    </w:p>
    <w:p w14:paraId="6C38CA36" w14:textId="77777777" w:rsidR="001D4000" w:rsidRDefault="001D4000" w:rsidP="00195C8E">
      <w:pPr>
        <w:spacing w:line="240" w:lineRule="auto"/>
        <w:rPr>
          <w:rFonts w:ascii="Times New Roman" w:hAnsi="Times New Roman" w:cs="Times New Roman"/>
          <w:b/>
          <w:sz w:val="24"/>
          <w:szCs w:val="24"/>
        </w:rPr>
        <w:sectPr w:rsidR="001D4000" w:rsidSect="001D4000">
          <w:pgSz w:w="15840" w:h="12240" w:orient="landscape"/>
          <w:pgMar w:top="1440" w:right="1440" w:bottom="1440" w:left="1440" w:header="720" w:footer="720" w:gutter="0"/>
          <w:cols w:space="720"/>
          <w:docGrid w:linePitch="360"/>
        </w:sectPr>
      </w:pPr>
    </w:p>
    <w:p w14:paraId="08A05DBE" w14:textId="489988BC" w:rsidR="00454C68" w:rsidRPr="00486E11" w:rsidRDefault="00B34163" w:rsidP="00B34163">
      <w:pPr>
        <w:pStyle w:val="ListParagraph"/>
        <w:spacing w:line="240" w:lineRule="auto"/>
        <w:ind w:left="1080"/>
        <w:rPr>
          <w:rFonts w:ascii="Times New Roman" w:hAnsi="Times New Roman" w:cs="Times New Roman"/>
          <w:b/>
        </w:rPr>
      </w:pPr>
      <w:r>
        <w:rPr>
          <w:rFonts w:ascii="Times New Roman" w:hAnsi="Times New Roman" w:cs="Times New Roman"/>
          <w:b/>
        </w:rPr>
        <w:lastRenderedPageBreak/>
        <w:t>TABLE XX:</w:t>
      </w:r>
      <w:r w:rsidR="00293927" w:rsidRPr="00486E11">
        <w:rPr>
          <w:rFonts w:ascii="Times New Roman" w:hAnsi="Times New Roman" w:cs="Times New Roman"/>
          <w:b/>
        </w:rPr>
        <w:t xml:space="preserve"> SUMMARY </w:t>
      </w:r>
      <w:r w:rsidR="00454C68" w:rsidRPr="00486E11">
        <w:rPr>
          <w:rFonts w:ascii="Times New Roman" w:hAnsi="Times New Roman" w:cs="Times New Roman"/>
          <w:b/>
        </w:rPr>
        <w:t>PA</w:t>
      </w:r>
      <w:r w:rsidR="00293927" w:rsidRPr="00486E11">
        <w:rPr>
          <w:rFonts w:ascii="Times New Roman" w:hAnsi="Times New Roman" w:cs="Times New Roman"/>
          <w:b/>
        </w:rPr>
        <w:t xml:space="preserve"> METRICS; PERIOD 1 </w:t>
      </w:r>
      <w:r w:rsidR="00454C68" w:rsidRPr="00486E11">
        <w:rPr>
          <w:rFonts w:ascii="Times New Roman" w:hAnsi="Times New Roman" w:cs="Times New Roman"/>
          <w:b/>
        </w:rPr>
        <w:t>P.A. M</w:t>
      </w:r>
      <w:r w:rsidR="00293927" w:rsidRPr="00486E11">
        <w:rPr>
          <w:rFonts w:ascii="Times New Roman" w:hAnsi="Times New Roman" w:cs="Times New Roman"/>
          <w:b/>
        </w:rPr>
        <w:t>ORB</w:t>
      </w:r>
      <w:r w:rsidR="00454C68" w:rsidRPr="00486E11">
        <w:rPr>
          <w:rFonts w:ascii="Times New Roman" w:hAnsi="Times New Roman" w:cs="Times New Roman"/>
          <w:b/>
        </w:rPr>
        <w:t xml:space="preserve">; </w:t>
      </w:r>
      <w:r w:rsidR="00293927" w:rsidRPr="00486E11">
        <w:rPr>
          <w:rFonts w:ascii="Times New Roman" w:hAnsi="Times New Roman" w:cs="Times New Roman"/>
          <w:b/>
        </w:rPr>
        <w:t>OPTIMIZATION APPROACH FOR RANKS AND PCA</w:t>
      </w:r>
    </w:p>
    <w:p w14:paraId="7C656494" w14:textId="02E6098E" w:rsidR="00454C68" w:rsidRPr="002F7B4F" w:rsidRDefault="00454C68" w:rsidP="00AA7397">
      <w:pPr>
        <w:spacing w:line="480" w:lineRule="auto"/>
        <w:jc w:val="center"/>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660288" behindDoc="0" locked="0" layoutInCell="1" allowOverlap="1" wp14:anchorId="4E092F6D" wp14:editId="0B6ABF67">
                <wp:simplePos x="0" y="0"/>
                <wp:positionH relativeFrom="margin">
                  <wp:align>center</wp:align>
                </wp:positionH>
                <wp:positionV relativeFrom="paragraph">
                  <wp:posOffset>3602355</wp:posOffset>
                </wp:positionV>
                <wp:extent cx="5229225" cy="330283"/>
                <wp:effectExtent l="0" t="0" r="28575" b="12700"/>
                <wp:wrapNone/>
                <wp:docPr id="2" name="Rectangle 2"/>
                <wp:cNvGraphicFramePr/>
                <a:graphic xmlns:a="http://schemas.openxmlformats.org/drawingml/2006/main">
                  <a:graphicData uri="http://schemas.microsoft.com/office/word/2010/wordprocessingShape">
                    <wps:wsp>
                      <wps:cNvSpPr/>
                      <wps:spPr>
                        <a:xfrm>
                          <a:off x="0" y="0"/>
                          <a:ext cx="5229225" cy="33028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746048" id="Rectangle 2" o:spid="_x0000_s1026" style="position:absolute;margin-left:0;margin-top:283.65pt;width:411.75pt;height:26pt;z-index:251660288;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" filled="f" strokecolor="red" strokeweight="1pt">
                <w10:wrap anchorx="margin"/>
              </v:rect>
            </w:pict>
          </mc:Fallback>
        </mc:AlternateContent>
      </w:r>
      <w:r w:rsidRPr="002F7B4F">
        <w:rPr>
          <w:rFonts w:ascii="Times New Roman" w:hAnsi="Times New Roman" w:cs="Times New Roman"/>
          <w:noProof/>
          <w:sz w:val="24"/>
          <w:szCs w:val="24"/>
        </w:rPr>
        <w:drawing>
          <wp:inline distT="0" distB="0" distL="0" distR="0" wp14:anchorId="36D7B628" wp14:editId="603D9877">
            <wp:extent cx="5219700" cy="3940175"/>
            <wp:effectExtent l="0" t="0" r="0" b="317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219700" cy="3940175"/>
                    </a:xfrm>
                    <a:prstGeom prst="rect">
                      <a:avLst/>
                    </a:prstGeom>
                    <a:noFill/>
                    <a:ln>
                      <a:noFill/>
                    </a:ln>
                  </pic:spPr>
                </pic:pic>
              </a:graphicData>
            </a:graphic>
          </wp:inline>
        </w:drawing>
      </w:r>
    </w:p>
    <w:p w14:paraId="36B923C7" w14:textId="7FB70457" w:rsidR="00E43E42" w:rsidRPr="00E43E42" w:rsidRDefault="00E43E42" w:rsidP="00E43E42">
      <w:pPr>
        <w:jc w:val="center"/>
        <w:rPr>
          <w:rFonts w:ascii="Times New Roman" w:hAnsi="Times New Roman" w:cs="Times New Roman"/>
          <w:b/>
          <w:sz w:val="24"/>
          <w:szCs w:val="24"/>
        </w:rPr>
      </w:pPr>
      <w:r w:rsidRPr="00E43E42">
        <w:rPr>
          <w:rFonts w:ascii="Times New Roman" w:hAnsi="Times New Roman" w:cs="Times New Roman"/>
          <w:b/>
          <w:sz w:val="24"/>
          <w:szCs w:val="24"/>
        </w:rPr>
        <w:t>TABLE XXI:</w:t>
      </w:r>
      <w:r w:rsidR="002B1C1A">
        <w:rPr>
          <w:rFonts w:ascii="Times New Roman" w:hAnsi="Times New Roman" w:cs="Times New Roman"/>
          <w:b/>
          <w:sz w:val="24"/>
          <w:szCs w:val="24"/>
        </w:rPr>
        <w:t xml:space="preserve"> TABLE</w:t>
      </w:r>
      <w:r w:rsidRPr="00E43E42">
        <w:rPr>
          <w:rFonts w:ascii="Times New Roman" w:hAnsi="Times New Roman" w:cs="Times New Roman"/>
          <w:b/>
          <w:sz w:val="24"/>
          <w:szCs w:val="24"/>
        </w:rPr>
        <w:t xml:space="preserve"> REMOVED</w:t>
      </w:r>
      <w:r w:rsidRPr="00E43E42">
        <w:rPr>
          <w:rFonts w:ascii="Times New Roman" w:hAnsi="Times New Roman" w:cs="Times New Roman"/>
          <w:b/>
          <w:sz w:val="24"/>
          <w:szCs w:val="24"/>
        </w:rPr>
        <w:br w:type="page"/>
      </w:r>
    </w:p>
    <w:p w14:paraId="4AB16E97" w14:textId="0CD1065E" w:rsidR="00D063E2" w:rsidRPr="005C318D" w:rsidRDefault="00B34163" w:rsidP="00B34163">
      <w:pPr>
        <w:pStyle w:val="ListParagraph"/>
        <w:spacing w:line="240" w:lineRule="auto"/>
        <w:ind w:left="1080" w:right="-563"/>
        <w:rPr>
          <w:rFonts w:ascii="Times New Roman" w:hAnsi="Times New Roman" w:cs="Times New Roman"/>
        </w:rPr>
      </w:pPr>
      <w:r>
        <w:rPr>
          <w:rFonts w:ascii="Times New Roman" w:hAnsi="Times New Roman" w:cs="Times New Roman"/>
          <w:b/>
        </w:rPr>
        <w:lastRenderedPageBreak/>
        <w:t xml:space="preserve">TABLE XXII: </w:t>
      </w:r>
      <w:r w:rsidR="00D063E2" w:rsidRPr="005C318D">
        <w:rPr>
          <w:rFonts w:ascii="Times New Roman" w:hAnsi="Times New Roman" w:cs="Times New Roman"/>
          <w:b/>
        </w:rPr>
        <w:t xml:space="preserve">DT (5.0 </w:t>
      </w:r>
      <w:r w:rsidR="00293927" w:rsidRPr="005C318D">
        <w:rPr>
          <w:rFonts w:ascii="Times New Roman" w:hAnsi="Times New Roman" w:cs="Times New Roman"/>
          <w:b/>
        </w:rPr>
        <w:t>ALGORITHM)</w:t>
      </w:r>
      <w:r w:rsidR="00D063E2" w:rsidRPr="005C318D">
        <w:rPr>
          <w:rFonts w:ascii="Times New Roman" w:hAnsi="Times New Roman" w:cs="Times New Roman"/>
          <w:b/>
        </w:rPr>
        <w:t xml:space="preserve"> </w:t>
      </w:r>
      <w:r w:rsidR="00293927" w:rsidRPr="005C318D">
        <w:rPr>
          <w:rFonts w:ascii="Times New Roman" w:hAnsi="Times New Roman" w:cs="Times New Roman"/>
          <w:b/>
        </w:rPr>
        <w:t>MODELING OF PERFORMANCE ASSESSMENT MORBIDITY</w:t>
      </w:r>
    </w:p>
    <w:p w14:paraId="011CCB54" w14:textId="388BDD29" w:rsidR="00F12736" w:rsidRPr="002F7B4F" w:rsidRDefault="00F12736" w:rsidP="00F12736">
      <w:pPr>
        <w:spacing w:line="480" w:lineRule="auto"/>
        <w:ind w:right="-563"/>
        <w:rPr>
          <w:rFonts w:ascii="Times New Roman" w:hAnsi="Times New Roman" w:cs="Times New Roman"/>
          <w:sz w:val="24"/>
          <w:szCs w:val="24"/>
        </w:rPr>
      </w:pPr>
    </w:p>
    <w:p w14:paraId="31F47B63" w14:textId="68B0341A" w:rsidR="00AF2DCD" w:rsidRDefault="000B28F8">
      <w:pPr>
        <w:rPr>
          <w:rFonts w:ascii="Times New Roman" w:hAnsi="Times New Roman" w:cs="Times New Roman"/>
          <w:b/>
          <w:noProof/>
          <w:sz w:val="24"/>
        </w:rPr>
      </w:pPr>
      <w:r w:rsidRPr="002F7B4F">
        <w:rPr>
          <w:rFonts w:ascii="Times New Roman" w:hAnsi="Times New Roman" w:cs="Times New Roman"/>
          <w:b/>
          <w:noProof/>
          <w:sz w:val="24"/>
          <w:szCs w:val="24"/>
        </w:rPr>
        <w:drawing>
          <wp:anchor distT="0" distB="0" distL="114300" distR="114300" simplePos="0" relativeHeight="251724800" behindDoc="1" locked="0" layoutInCell="1" allowOverlap="1" wp14:anchorId="47282936" wp14:editId="4ACBAADA">
            <wp:simplePos x="0" y="0"/>
            <wp:positionH relativeFrom="margin">
              <wp:align>center</wp:align>
            </wp:positionH>
            <wp:positionV relativeFrom="paragraph">
              <wp:posOffset>6985</wp:posOffset>
            </wp:positionV>
            <wp:extent cx="5267325" cy="2052955"/>
            <wp:effectExtent l="0" t="0" r="9525" b="4445"/>
            <wp:wrapTight wrapText="bothSides">
              <wp:wrapPolygon edited="0">
                <wp:start x="8437" y="0"/>
                <wp:lineTo x="1641" y="1002"/>
                <wp:lineTo x="1641" y="2205"/>
                <wp:lineTo x="8437" y="3207"/>
                <wp:lineTo x="3047" y="3407"/>
                <wp:lineTo x="0" y="4410"/>
                <wp:lineTo x="0" y="9621"/>
                <wp:lineTo x="3750" y="9621"/>
                <wp:lineTo x="0" y="10423"/>
                <wp:lineTo x="0" y="18640"/>
                <wp:lineTo x="469" y="19242"/>
                <wp:lineTo x="469" y="20444"/>
                <wp:lineTo x="3750" y="21446"/>
                <wp:lineTo x="19295" y="21446"/>
                <wp:lineTo x="21014" y="20444"/>
                <wp:lineTo x="21092" y="19242"/>
                <wp:lineTo x="21561" y="18640"/>
                <wp:lineTo x="21561" y="13830"/>
                <wp:lineTo x="19295" y="12828"/>
                <wp:lineTo x="21561" y="12627"/>
                <wp:lineTo x="21561" y="10823"/>
                <wp:lineTo x="19295" y="9621"/>
                <wp:lineTo x="21483" y="9621"/>
                <wp:lineTo x="21561" y="9420"/>
                <wp:lineTo x="21561" y="5412"/>
                <wp:lineTo x="20780" y="4410"/>
                <wp:lineTo x="19295" y="3207"/>
                <wp:lineTo x="20936" y="2405"/>
                <wp:lineTo x="20936" y="1002"/>
                <wp:lineTo x="19295" y="0"/>
                <wp:lineTo x="8437" y="0"/>
              </wp:wrapPolygon>
            </wp:wrapTight>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267325" cy="20529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673E8B" w14:textId="77777777" w:rsidR="00195C8E" w:rsidRDefault="00195C8E">
      <w:pPr>
        <w:rPr>
          <w:rFonts w:ascii="Times New Roman" w:hAnsi="Times New Roman" w:cs="Times New Roman"/>
          <w:b/>
          <w:sz w:val="24"/>
          <w:szCs w:val="24"/>
        </w:rPr>
      </w:pPr>
      <w:r>
        <w:rPr>
          <w:rFonts w:ascii="Times New Roman" w:hAnsi="Times New Roman" w:cs="Times New Roman"/>
          <w:b/>
          <w:sz w:val="24"/>
          <w:szCs w:val="24"/>
        </w:rPr>
        <w:br w:type="page"/>
      </w:r>
    </w:p>
    <w:p w14:paraId="7D035170" w14:textId="322EFFCD" w:rsidR="00454C68" w:rsidRPr="00ED1D06" w:rsidRDefault="00B34163" w:rsidP="00B34163">
      <w:pPr>
        <w:pStyle w:val="ListParagraph"/>
        <w:spacing w:line="240" w:lineRule="auto"/>
        <w:ind w:left="1080"/>
        <w:rPr>
          <w:rFonts w:ascii="Times New Roman" w:hAnsi="Times New Roman" w:cs="Times New Roman"/>
          <w:b/>
        </w:rPr>
      </w:pPr>
      <w:r>
        <w:rPr>
          <w:rFonts w:ascii="Times New Roman" w:hAnsi="Times New Roman" w:cs="Times New Roman"/>
          <w:b/>
        </w:rPr>
        <w:lastRenderedPageBreak/>
        <w:t>TABLE</w:t>
      </w:r>
      <w:r w:rsidRPr="00486E11">
        <w:rPr>
          <w:rFonts w:ascii="Times New Roman" w:hAnsi="Times New Roman" w:cs="Times New Roman"/>
          <w:b/>
        </w:rPr>
        <w:t xml:space="preserve"> </w:t>
      </w:r>
      <w:r>
        <w:rPr>
          <w:rFonts w:ascii="Times New Roman" w:hAnsi="Times New Roman" w:cs="Times New Roman"/>
          <w:b/>
        </w:rPr>
        <w:t xml:space="preserve">XXIII: </w:t>
      </w:r>
      <w:r w:rsidR="007969B2" w:rsidRPr="00486E11">
        <w:rPr>
          <w:rFonts w:ascii="Times New Roman" w:hAnsi="Times New Roman" w:cs="Times New Roman"/>
          <w:b/>
        </w:rPr>
        <w:t>VALIDATION METRICS FOR PERCENTAGE FRACTONAL RANKS DERIVAITON APPROACH, GEORGIA</w:t>
      </w:r>
    </w:p>
    <w:tbl>
      <w:tblPr>
        <w:tblStyle w:val="TableGrid"/>
        <w:tblW w:w="8301" w:type="dxa"/>
        <w:jc w:val="center"/>
        <w:tblLook w:val="04A0" w:firstRow="1" w:lastRow="0" w:firstColumn="1" w:lastColumn="0" w:noHBand="0" w:noVBand="1"/>
      </w:tblPr>
      <w:tblGrid>
        <w:gridCol w:w="547"/>
        <w:gridCol w:w="1935"/>
        <w:gridCol w:w="945"/>
        <w:gridCol w:w="1230"/>
        <w:gridCol w:w="1247"/>
        <w:gridCol w:w="1247"/>
        <w:gridCol w:w="1150"/>
      </w:tblGrid>
      <w:tr w:rsidR="00ED1D06" w14:paraId="4711C38D" w14:textId="77777777" w:rsidTr="00231E89">
        <w:trPr>
          <w:trHeight w:hRule="exact" w:val="675"/>
          <w:jc w:val="center"/>
        </w:trPr>
        <w:tc>
          <w:tcPr>
            <w:tcW w:w="550" w:type="dxa"/>
          </w:tcPr>
          <w:p w14:paraId="2763B8D1" w14:textId="77777777" w:rsidR="00ED1D06" w:rsidRPr="00881D97" w:rsidRDefault="00ED1D06" w:rsidP="00ED1D06">
            <w:pPr>
              <w:rPr>
                <w:rFonts w:ascii="Times New Roman" w:hAnsi="Times New Roman" w:cs="Times New Roman"/>
                <w:b/>
              </w:rPr>
            </w:pPr>
          </w:p>
        </w:tc>
        <w:tc>
          <w:tcPr>
            <w:tcW w:w="1966" w:type="dxa"/>
            <w:vAlign w:val="center"/>
          </w:tcPr>
          <w:p w14:paraId="10F5C28C" w14:textId="77777777" w:rsidR="00ED1D06" w:rsidRPr="00881D97" w:rsidRDefault="00ED1D06" w:rsidP="00ED1D06">
            <w:pPr>
              <w:ind w:firstLine="0"/>
              <w:rPr>
                <w:rFonts w:ascii="Times New Roman" w:hAnsi="Times New Roman" w:cs="Times New Roman"/>
                <w:b/>
              </w:rPr>
            </w:pPr>
            <w:r w:rsidRPr="00881D97">
              <w:rPr>
                <w:rFonts w:ascii="Times New Roman" w:hAnsi="Times New Roman" w:cs="Times New Roman"/>
                <w:b/>
              </w:rPr>
              <w:t xml:space="preserve">Method </w:t>
            </w:r>
          </w:p>
          <w:p w14:paraId="59123209" w14:textId="3F352663" w:rsidR="00ED1D06" w:rsidRPr="00881D97" w:rsidRDefault="00ED1D06" w:rsidP="00ED1D06">
            <w:pPr>
              <w:ind w:firstLine="0"/>
              <w:rPr>
                <w:rFonts w:ascii="Times New Roman" w:hAnsi="Times New Roman" w:cs="Times New Roman"/>
                <w:b/>
              </w:rPr>
            </w:pPr>
            <w:r w:rsidRPr="00881D97">
              <w:rPr>
                <w:rFonts w:ascii="Times New Roman" w:hAnsi="Times New Roman" w:cs="Times New Roman"/>
              </w:rPr>
              <w:t>(for population adjusted Morbidity)</w:t>
            </w:r>
          </w:p>
        </w:tc>
        <w:tc>
          <w:tcPr>
            <w:tcW w:w="966" w:type="dxa"/>
            <w:vAlign w:val="center"/>
          </w:tcPr>
          <w:p w14:paraId="2A165D69" w14:textId="750E8046" w:rsidR="00ED1D06" w:rsidRPr="00881D97" w:rsidRDefault="00ED1D06" w:rsidP="00ED1D06">
            <w:pPr>
              <w:ind w:firstLine="0"/>
              <w:rPr>
                <w:rFonts w:ascii="Times New Roman" w:hAnsi="Times New Roman" w:cs="Times New Roman"/>
                <w:b/>
              </w:rPr>
            </w:pPr>
            <w:r w:rsidRPr="00881D97">
              <w:rPr>
                <w:rFonts w:ascii="Times New Roman" w:hAnsi="Times New Roman" w:cs="Times New Roman"/>
                <w:b/>
              </w:rPr>
              <w:t>Var</w:t>
            </w:r>
          </w:p>
        </w:tc>
        <w:tc>
          <w:tcPr>
            <w:tcW w:w="1092" w:type="dxa"/>
            <w:vAlign w:val="center"/>
          </w:tcPr>
          <w:p w14:paraId="370A4C54" w14:textId="485BF53D" w:rsidR="00ED1D06" w:rsidRPr="00881D97" w:rsidRDefault="00ED1D06" w:rsidP="00ED1D06">
            <w:pPr>
              <w:ind w:firstLine="0"/>
              <w:rPr>
                <w:rFonts w:ascii="Times New Roman" w:hAnsi="Times New Roman" w:cs="Times New Roman"/>
                <w:b/>
              </w:rPr>
            </w:pPr>
            <w:r w:rsidRPr="00881D97">
              <w:rPr>
                <w:rFonts w:ascii="Times New Roman" w:hAnsi="Times New Roman" w:cs="Times New Roman"/>
                <w:b/>
              </w:rPr>
              <w:t>LC</w:t>
            </w:r>
          </w:p>
        </w:tc>
        <w:tc>
          <w:tcPr>
            <w:tcW w:w="1274" w:type="dxa"/>
            <w:vAlign w:val="center"/>
          </w:tcPr>
          <w:p w14:paraId="211EFB6C" w14:textId="0ADC1016" w:rsidR="00ED1D06" w:rsidRPr="00881D97" w:rsidRDefault="00ED1D06" w:rsidP="00ED1D06">
            <w:pPr>
              <w:ind w:firstLine="0"/>
              <w:rPr>
                <w:rFonts w:ascii="Times New Roman" w:hAnsi="Times New Roman" w:cs="Times New Roman"/>
                <w:b/>
              </w:rPr>
            </w:pPr>
            <w:r w:rsidRPr="00881D97">
              <w:rPr>
                <w:rFonts w:ascii="Times New Roman" w:hAnsi="Times New Roman" w:cs="Times New Roman"/>
                <w:b/>
              </w:rPr>
              <w:t>OCP</w:t>
            </w:r>
          </w:p>
        </w:tc>
        <w:tc>
          <w:tcPr>
            <w:tcW w:w="1274" w:type="dxa"/>
            <w:vAlign w:val="center"/>
          </w:tcPr>
          <w:p w14:paraId="3CA02DF5" w14:textId="3761D730" w:rsidR="00ED1D06" w:rsidRPr="00881D97" w:rsidRDefault="00ED1D06" w:rsidP="00ED1D06">
            <w:pPr>
              <w:ind w:firstLine="0"/>
              <w:rPr>
                <w:rFonts w:ascii="Times New Roman" w:hAnsi="Times New Roman" w:cs="Times New Roman"/>
                <w:b/>
              </w:rPr>
            </w:pPr>
            <w:r w:rsidRPr="00881D97">
              <w:rPr>
                <w:rFonts w:ascii="Times New Roman" w:hAnsi="Times New Roman" w:cs="Times New Roman"/>
                <w:b/>
              </w:rPr>
              <w:t>UE</w:t>
            </w:r>
          </w:p>
        </w:tc>
        <w:tc>
          <w:tcPr>
            <w:tcW w:w="1175" w:type="dxa"/>
            <w:vAlign w:val="center"/>
          </w:tcPr>
          <w:p w14:paraId="680FF408" w14:textId="3F8912F2" w:rsidR="00ED1D06" w:rsidRPr="00881D97" w:rsidRDefault="00ED1D06" w:rsidP="00ED1D06">
            <w:pPr>
              <w:ind w:firstLine="0"/>
              <w:rPr>
                <w:rFonts w:ascii="Times New Roman" w:hAnsi="Times New Roman" w:cs="Times New Roman"/>
                <w:b/>
              </w:rPr>
            </w:pPr>
            <w:r w:rsidRPr="00881D97">
              <w:rPr>
                <w:rFonts w:ascii="Times New Roman" w:hAnsi="Times New Roman" w:cs="Times New Roman"/>
                <w:b/>
              </w:rPr>
              <w:t>CF</w:t>
            </w:r>
          </w:p>
        </w:tc>
      </w:tr>
      <w:tr w:rsidR="00ED1D06" w14:paraId="03C863CE" w14:textId="77777777" w:rsidTr="00231E89">
        <w:trPr>
          <w:trHeight w:val="338"/>
          <w:jc w:val="center"/>
        </w:trPr>
        <w:tc>
          <w:tcPr>
            <w:tcW w:w="550" w:type="dxa"/>
            <w:vAlign w:val="center"/>
          </w:tcPr>
          <w:p w14:paraId="0F87E09A" w14:textId="08A8A4D6" w:rsidR="00ED1D06" w:rsidRPr="00881D97" w:rsidRDefault="00ED1D06" w:rsidP="00ED1D06">
            <w:pPr>
              <w:ind w:firstLine="0"/>
              <w:rPr>
                <w:rFonts w:ascii="Times New Roman" w:eastAsia="Times New Roman" w:hAnsi="Times New Roman" w:cs="Times New Roman"/>
                <w:color w:val="000000"/>
              </w:rPr>
            </w:pPr>
            <w:r w:rsidRPr="00881D97">
              <w:rPr>
                <w:rFonts w:ascii="Times New Roman" w:eastAsia="Times New Roman" w:hAnsi="Times New Roman" w:cs="Times New Roman"/>
                <w:color w:val="000000"/>
              </w:rPr>
              <w:t>PT</w:t>
            </w:r>
          </w:p>
        </w:tc>
        <w:tc>
          <w:tcPr>
            <w:tcW w:w="1966" w:type="dxa"/>
            <w:vAlign w:val="center"/>
          </w:tcPr>
          <w:p w14:paraId="6AC02865" w14:textId="48C84DD4" w:rsidR="00ED1D06" w:rsidRPr="00881D97" w:rsidRDefault="00ED1D06" w:rsidP="00ED1D06">
            <w:pPr>
              <w:ind w:firstLine="0"/>
              <w:rPr>
                <w:rFonts w:ascii="Times New Roman" w:eastAsia="Times New Roman" w:hAnsi="Times New Roman" w:cs="Times New Roman"/>
                <w:color w:val="000000"/>
              </w:rPr>
            </w:pPr>
            <w:r w:rsidRPr="00881D97">
              <w:rPr>
                <w:rFonts w:ascii="Times New Roman" w:eastAsia="Times New Roman" w:hAnsi="Times New Roman" w:cs="Times New Roman"/>
                <w:color w:val="000000"/>
              </w:rPr>
              <w:t xml:space="preserve">DLI.PI → DLI.PII </w:t>
            </w:r>
          </w:p>
        </w:tc>
        <w:tc>
          <w:tcPr>
            <w:tcW w:w="966" w:type="dxa"/>
            <w:vAlign w:val="center"/>
          </w:tcPr>
          <w:p w14:paraId="68DA8A39" w14:textId="475E9EAC" w:rsidR="00ED1D06" w:rsidRPr="00881D97" w:rsidRDefault="00ED1D06" w:rsidP="00ED1D06">
            <w:pPr>
              <w:ind w:firstLine="0"/>
              <w:rPr>
                <w:rFonts w:ascii="Times New Roman" w:eastAsia="Times New Roman" w:hAnsi="Times New Roman" w:cs="Times New Roman"/>
                <w:color w:val="000000"/>
              </w:rPr>
            </w:pPr>
            <w:r w:rsidRPr="00881D97">
              <w:rPr>
                <w:rFonts w:ascii="Times New Roman" w:eastAsia="Times New Roman" w:hAnsi="Times New Roman" w:cs="Times New Roman"/>
                <w:color w:val="000000"/>
              </w:rPr>
              <w:t>1</w:t>
            </w:r>
          </w:p>
        </w:tc>
        <w:tc>
          <w:tcPr>
            <w:tcW w:w="1092" w:type="dxa"/>
            <w:vAlign w:val="center"/>
          </w:tcPr>
          <w:p w14:paraId="22F59D40" w14:textId="13FA1277" w:rsidR="00ED1D06" w:rsidRPr="00881D97" w:rsidRDefault="00ED1D06" w:rsidP="00ED1D06">
            <w:pPr>
              <w:rPr>
                <w:rFonts w:ascii="Times New Roman" w:hAnsi="Times New Roman" w:cs="Times New Roman"/>
              </w:rPr>
            </w:pPr>
            <w:r>
              <w:rPr>
                <w:rFonts w:ascii="Times New Roman" w:hAnsi="Times New Roman" w:cs="Times New Roman"/>
              </w:rPr>
              <w:t>n/a</w:t>
            </w:r>
          </w:p>
        </w:tc>
        <w:tc>
          <w:tcPr>
            <w:tcW w:w="1274" w:type="dxa"/>
            <w:vAlign w:val="center"/>
          </w:tcPr>
          <w:p w14:paraId="439E7358" w14:textId="7BA31ADF"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44.0%</w:t>
            </w:r>
          </w:p>
        </w:tc>
        <w:tc>
          <w:tcPr>
            <w:tcW w:w="1274" w:type="dxa"/>
            <w:vAlign w:val="center"/>
          </w:tcPr>
          <w:p w14:paraId="30BBE1AB" w14:textId="3B4ACD54"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25.8%</w:t>
            </w:r>
          </w:p>
        </w:tc>
        <w:tc>
          <w:tcPr>
            <w:tcW w:w="1175" w:type="dxa"/>
            <w:vAlign w:val="center"/>
          </w:tcPr>
          <w:p w14:paraId="32CD29C6" w14:textId="3FB3F425"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1.9%</w:t>
            </w:r>
          </w:p>
        </w:tc>
      </w:tr>
      <w:tr w:rsidR="00ED1D06" w14:paraId="08E9A720" w14:textId="77777777" w:rsidTr="00231E89">
        <w:trPr>
          <w:trHeight w:val="338"/>
          <w:jc w:val="center"/>
        </w:trPr>
        <w:tc>
          <w:tcPr>
            <w:tcW w:w="550" w:type="dxa"/>
            <w:vAlign w:val="center"/>
          </w:tcPr>
          <w:p w14:paraId="39A98544" w14:textId="75AA071B" w:rsidR="00ED1D06" w:rsidRPr="00881D97" w:rsidRDefault="00ED1D06" w:rsidP="00ED1D06">
            <w:pPr>
              <w:ind w:firstLine="0"/>
              <w:rPr>
                <w:rFonts w:ascii="Times New Roman" w:eastAsia="Times New Roman" w:hAnsi="Times New Roman" w:cs="Times New Roman"/>
                <w:color w:val="000000"/>
              </w:rPr>
            </w:pPr>
            <w:r w:rsidRPr="00881D97">
              <w:rPr>
                <w:rFonts w:ascii="Times New Roman" w:eastAsia="Times New Roman" w:hAnsi="Times New Roman" w:cs="Times New Roman"/>
                <w:color w:val="000000"/>
              </w:rPr>
              <w:t>R1</w:t>
            </w:r>
          </w:p>
        </w:tc>
        <w:tc>
          <w:tcPr>
            <w:tcW w:w="1966" w:type="dxa"/>
            <w:vAlign w:val="center"/>
          </w:tcPr>
          <w:p w14:paraId="376A5AB8" w14:textId="16DF8495" w:rsidR="00ED1D06" w:rsidRPr="00881D97" w:rsidRDefault="00ED1D06" w:rsidP="00ED1D06">
            <w:pPr>
              <w:ind w:firstLine="0"/>
              <w:rPr>
                <w:rFonts w:ascii="Times New Roman" w:eastAsia="Times New Roman" w:hAnsi="Times New Roman" w:cs="Times New Roman"/>
                <w:color w:val="000000"/>
              </w:rPr>
            </w:pPr>
            <w:r w:rsidRPr="00881D97">
              <w:rPr>
                <w:rFonts w:ascii="Times New Roman" w:eastAsia="Times New Roman" w:hAnsi="Times New Roman" w:cs="Times New Roman"/>
                <w:color w:val="000000"/>
              </w:rPr>
              <w:t xml:space="preserve">EHEV(PFR) → DLI.PI </w:t>
            </w:r>
          </w:p>
        </w:tc>
        <w:tc>
          <w:tcPr>
            <w:tcW w:w="966" w:type="dxa"/>
            <w:vAlign w:val="center"/>
          </w:tcPr>
          <w:p w14:paraId="06271698" w14:textId="17EDFFA7" w:rsidR="00ED1D06" w:rsidRPr="00881D97" w:rsidRDefault="00ED1D06" w:rsidP="00ED1D06">
            <w:pPr>
              <w:ind w:firstLine="0"/>
              <w:rPr>
                <w:rFonts w:ascii="Times New Roman" w:eastAsia="Times New Roman" w:hAnsi="Times New Roman" w:cs="Times New Roman"/>
                <w:color w:val="000000"/>
              </w:rPr>
            </w:pPr>
            <w:r w:rsidRPr="00881D97">
              <w:rPr>
                <w:rFonts w:ascii="Times New Roman" w:eastAsia="Times New Roman" w:hAnsi="Times New Roman" w:cs="Times New Roman"/>
                <w:color w:val="000000"/>
              </w:rPr>
              <w:t>13</w:t>
            </w:r>
          </w:p>
        </w:tc>
        <w:tc>
          <w:tcPr>
            <w:tcW w:w="1092" w:type="dxa"/>
            <w:vAlign w:val="center"/>
          </w:tcPr>
          <w:p w14:paraId="249A7F37" w14:textId="20757400" w:rsidR="00ED1D06" w:rsidRPr="00881D97" w:rsidRDefault="00ED1D06" w:rsidP="00ED1D06">
            <w:pPr>
              <w:ind w:firstLine="0"/>
              <w:rPr>
                <w:rFonts w:ascii="Times New Roman" w:eastAsia="Times New Roman" w:hAnsi="Times New Roman" w:cs="Times New Roman"/>
                <w:color w:val="000000"/>
              </w:rPr>
            </w:pPr>
            <w:r w:rsidRPr="00881D97">
              <w:rPr>
                <w:rFonts w:ascii="Times New Roman" w:eastAsia="Times New Roman" w:hAnsi="Times New Roman" w:cs="Times New Roman"/>
                <w:color w:val="000000"/>
              </w:rPr>
              <w:t>no</w:t>
            </w:r>
          </w:p>
        </w:tc>
        <w:tc>
          <w:tcPr>
            <w:tcW w:w="1274" w:type="dxa"/>
            <w:vAlign w:val="center"/>
          </w:tcPr>
          <w:p w14:paraId="560F2B15" w14:textId="54EFDEAB"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36.5%</w:t>
            </w:r>
          </w:p>
        </w:tc>
        <w:tc>
          <w:tcPr>
            <w:tcW w:w="1274" w:type="dxa"/>
            <w:vAlign w:val="center"/>
          </w:tcPr>
          <w:p w14:paraId="1EF4B71F" w14:textId="113E2894"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34.0%</w:t>
            </w:r>
          </w:p>
        </w:tc>
        <w:tc>
          <w:tcPr>
            <w:tcW w:w="1175" w:type="dxa"/>
            <w:vAlign w:val="center"/>
          </w:tcPr>
          <w:p w14:paraId="2D21E8B8" w14:textId="18A7832B" w:rsidR="00ED1D06" w:rsidRPr="00881D97" w:rsidRDefault="00ED1D06" w:rsidP="00ED1D06">
            <w:pPr>
              <w:ind w:firstLine="0"/>
              <w:rPr>
                <w:rFonts w:ascii="Times New Roman" w:eastAsia="Times New Roman" w:hAnsi="Times New Roman" w:cs="Times New Roman"/>
                <w:color w:val="000000"/>
              </w:rPr>
            </w:pPr>
            <w:r w:rsidRPr="00E1551F">
              <w:rPr>
                <w:rFonts w:ascii="Times New Roman" w:hAnsi="Times New Roman" w:cs="Times New Roman"/>
              </w:rPr>
              <w:t>0.6%</w:t>
            </w:r>
          </w:p>
        </w:tc>
      </w:tr>
      <w:tr w:rsidR="00ED1D06" w14:paraId="01A19514" w14:textId="77777777" w:rsidTr="00231E89">
        <w:trPr>
          <w:trHeight w:val="338"/>
          <w:jc w:val="center"/>
        </w:trPr>
        <w:tc>
          <w:tcPr>
            <w:tcW w:w="550" w:type="dxa"/>
            <w:vAlign w:val="center"/>
          </w:tcPr>
          <w:p w14:paraId="06BD26A8" w14:textId="6D5FD472" w:rsidR="00ED1D06" w:rsidRPr="00881D97" w:rsidRDefault="00ED1D06" w:rsidP="00ED1D06">
            <w:pPr>
              <w:ind w:firstLine="0"/>
              <w:rPr>
                <w:rFonts w:ascii="Times New Roman" w:hAnsi="Times New Roman" w:cs="Times New Roman"/>
              </w:rPr>
            </w:pPr>
            <w:r w:rsidRPr="00881D97">
              <w:rPr>
                <w:rFonts w:ascii="Times New Roman" w:hAnsi="Times New Roman" w:cs="Times New Roman"/>
              </w:rPr>
              <w:t>R2</w:t>
            </w:r>
          </w:p>
        </w:tc>
        <w:tc>
          <w:tcPr>
            <w:tcW w:w="1966" w:type="dxa"/>
            <w:vAlign w:val="center"/>
          </w:tcPr>
          <w:p w14:paraId="2180BF11" w14:textId="106612BA" w:rsidR="00ED1D06" w:rsidRPr="00881D97" w:rsidRDefault="00ED1D06" w:rsidP="00ED1D06">
            <w:pPr>
              <w:ind w:firstLine="0"/>
              <w:rPr>
                <w:rFonts w:ascii="Times New Roman" w:hAnsi="Times New Roman" w:cs="Times New Roman"/>
              </w:rPr>
            </w:pPr>
            <w:r w:rsidRPr="00881D97">
              <w:rPr>
                <w:rFonts w:ascii="Times New Roman" w:eastAsia="Times New Roman" w:hAnsi="Times New Roman" w:cs="Times New Roman"/>
                <w:color w:val="000000"/>
              </w:rPr>
              <w:t xml:space="preserve">EHEV(PFR) → DLI.PI </w:t>
            </w:r>
          </w:p>
        </w:tc>
        <w:tc>
          <w:tcPr>
            <w:tcW w:w="966" w:type="dxa"/>
            <w:vAlign w:val="center"/>
          </w:tcPr>
          <w:p w14:paraId="632EC651" w14:textId="36E9200B" w:rsidR="00ED1D06" w:rsidRPr="00881D97" w:rsidRDefault="00ED1D06" w:rsidP="00ED1D06">
            <w:pPr>
              <w:ind w:firstLine="0"/>
              <w:rPr>
                <w:rFonts w:ascii="Times New Roman" w:hAnsi="Times New Roman" w:cs="Times New Roman"/>
              </w:rPr>
            </w:pPr>
            <w:r w:rsidRPr="00881D97">
              <w:rPr>
                <w:rFonts w:ascii="Times New Roman" w:hAnsi="Times New Roman" w:cs="Times New Roman"/>
              </w:rPr>
              <w:t>13</w:t>
            </w:r>
          </w:p>
        </w:tc>
        <w:tc>
          <w:tcPr>
            <w:tcW w:w="1092" w:type="dxa"/>
            <w:vAlign w:val="center"/>
          </w:tcPr>
          <w:p w14:paraId="147AF4C9" w14:textId="287F21DC" w:rsidR="00ED1D06" w:rsidRPr="00881D97" w:rsidRDefault="00ED1D06" w:rsidP="00ED1D06">
            <w:pPr>
              <w:ind w:firstLine="0"/>
              <w:rPr>
                <w:rFonts w:ascii="Times New Roman" w:hAnsi="Times New Roman" w:cs="Times New Roman"/>
              </w:rPr>
            </w:pPr>
            <w:r w:rsidRPr="00881D97">
              <w:rPr>
                <w:rFonts w:ascii="Times New Roman" w:hAnsi="Times New Roman" w:cs="Times New Roman"/>
              </w:rPr>
              <w:t>3</w:t>
            </w:r>
          </w:p>
        </w:tc>
        <w:tc>
          <w:tcPr>
            <w:tcW w:w="1274" w:type="dxa"/>
            <w:vAlign w:val="center"/>
          </w:tcPr>
          <w:p w14:paraId="4C0D70F3" w14:textId="3042C2EC"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33.3%</w:t>
            </w:r>
          </w:p>
        </w:tc>
        <w:tc>
          <w:tcPr>
            <w:tcW w:w="1274" w:type="dxa"/>
            <w:vAlign w:val="center"/>
          </w:tcPr>
          <w:p w14:paraId="3AB30161" w14:textId="0C3CB4F3"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35.2%</w:t>
            </w:r>
          </w:p>
        </w:tc>
        <w:tc>
          <w:tcPr>
            <w:tcW w:w="1175" w:type="dxa"/>
            <w:vAlign w:val="center"/>
          </w:tcPr>
          <w:p w14:paraId="0048BDAF" w14:textId="0FF68042"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0.6%</w:t>
            </w:r>
          </w:p>
        </w:tc>
      </w:tr>
      <w:tr w:rsidR="00ED1D06" w14:paraId="395962D0" w14:textId="77777777" w:rsidTr="00231E89">
        <w:trPr>
          <w:trHeight w:val="338"/>
          <w:jc w:val="center"/>
        </w:trPr>
        <w:tc>
          <w:tcPr>
            <w:tcW w:w="550" w:type="dxa"/>
            <w:vAlign w:val="center"/>
          </w:tcPr>
          <w:p w14:paraId="2EE0E414" w14:textId="7EA31D5E" w:rsidR="00ED1D06" w:rsidRPr="00881D97" w:rsidRDefault="00ED1D06" w:rsidP="00ED1D06">
            <w:pPr>
              <w:ind w:firstLine="0"/>
              <w:rPr>
                <w:rFonts w:ascii="Times New Roman" w:hAnsi="Times New Roman" w:cs="Times New Roman"/>
              </w:rPr>
            </w:pPr>
            <w:r w:rsidRPr="00881D97">
              <w:rPr>
                <w:rFonts w:ascii="Times New Roman" w:hAnsi="Times New Roman" w:cs="Times New Roman"/>
              </w:rPr>
              <w:t>R3</w:t>
            </w:r>
          </w:p>
        </w:tc>
        <w:tc>
          <w:tcPr>
            <w:tcW w:w="1966" w:type="dxa"/>
            <w:vAlign w:val="center"/>
          </w:tcPr>
          <w:p w14:paraId="049AA3E1" w14:textId="52AAA498" w:rsidR="00ED1D06" w:rsidRPr="00881D97" w:rsidRDefault="00ED1D06" w:rsidP="00ED1D06">
            <w:pPr>
              <w:ind w:firstLine="0"/>
              <w:rPr>
                <w:rFonts w:ascii="Times New Roman" w:hAnsi="Times New Roman" w:cs="Times New Roman"/>
              </w:rPr>
            </w:pPr>
            <w:r w:rsidRPr="00881D97">
              <w:rPr>
                <w:rFonts w:ascii="Times New Roman" w:eastAsia="Times New Roman" w:hAnsi="Times New Roman" w:cs="Times New Roman"/>
                <w:color w:val="000000"/>
              </w:rPr>
              <w:t xml:space="preserve">EHEV(PFR) → DLI.PI </w:t>
            </w:r>
          </w:p>
        </w:tc>
        <w:tc>
          <w:tcPr>
            <w:tcW w:w="966" w:type="dxa"/>
            <w:vAlign w:val="center"/>
          </w:tcPr>
          <w:p w14:paraId="3B8DA7E9" w14:textId="77794863" w:rsidR="00ED1D06" w:rsidRPr="00881D97" w:rsidRDefault="00ED1D06" w:rsidP="00ED1D06">
            <w:pPr>
              <w:ind w:firstLine="0"/>
              <w:rPr>
                <w:rFonts w:ascii="Times New Roman" w:hAnsi="Times New Roman" w:cs="Times New Roman"/>
              </w:rPr>
            </w:pPr>
            <w:r w:rsidRPr="00881D97">
              <w:rPr>
                <w:rFonts w:ascii="Times New Roman" w:hAnsi="Times New Roman" w:cs="Times New Roman"/>
              </w:rPr>
              <w:t>13</w:t>
            </w:r>
          </w:p>
        </w:tc>
        <w:tc>
          <w:tcPr>
            <w:tcW w:w="1092" w:type="dxa"/>
            <w:vAlign w:val="center"/>
          </w:tcPr>
          <w:p w14:paraId="446F5FD3" w14:textId="02DAF0C2" w:rsidR="00ED1D06" w:rsidRPr="00881D97" w:rsidRDefault="00ED1D06" w:rsidP="00ED1D06">
            <w:pPr>
              <w:ind w:firstLine="0"/>
              <w:rPr>
                <w:rFonts w:ascii="Times New Roman" w:hAnsi="Times New Roman" w:cs="Times New Roman"/>
              </w:rPr>
            </w:pPr>
            <w:r w:rsidRPr="00881D97">
              <w:rPr>
                <w:rFonts w:ascii="Times New Roman" w:hAnsi="Times New Roman" w:cs="Times New Roman"/>
              </w:rPr>
              <w:t>2</w:t>
            </w:r>
          </w:p>
        </w:tc>
        <w:tc>
          <w:tcPr>
            <w:tcW w:w="1274" w:type="dxa"/>
            <w:vAlign w:val="center"/>
          </w:tcPr>
          <w:p w14:paraId="7FBBF4BF" w14:textId="24530072"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36.5%</w:t>
            </w:r>
          </w:p>
        </w:tc>
        <w:tc>
          <w:tcPr>
            <w:tcW w:w="1274" w:type="dxa"/>
            <w:vAlign w:val="center"/>
          </w:tcPr>
          <w:p w14:paraId="68A92E15" w14:textId="1F44D136"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34.0%</w:t>
            </w:r>
          </w:p>
        </w:tc>
        <w:tc>
          <w:tcPr>
            <w:tcW w:w="1175" w:type="dxa"/>
            <w:vAlign w:val="center"/>
          </w:tcPr>
          <w:p w14:paraId="3D59CEA5" w14:textId="2E1ACD26"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0.6%</w:t>
            </w:r>
          </w:p>
        </w:tc>
      </w:tr>
      <w:tr w:rsidR="00ED1D06" w14:paraId="154F9003" w14:textId="77777777" w:rsidTr="00231E89">
        <w:trPr>
          <w:trHeight w:val="338"/>
          <w:jc w:val="center"/>
        </w:trPr>
        <w:tc>
          <w:tcPr>
            <w:tcW w:w="550" w:type="dxa"/>
            <w:vAlign w:val="center"/>
          </w:tcPr>
          <w:p w14:paraId="35309B5B" w14:textId="553CFE0D" w:rsidR="00ED1D06" w:rsidRPr="00881D97" w:rsidRDefault="00ED1D06" w:rsidP="00ED1D06">
            <w:pPr>
              <w:ind w:firstLine="0"/>
              <w:rPr>
                <w:rFonts w:ascii="Times New Roman" w:hAnsi="Times New Roman" w:cs="Times New Roman"/>
              </w:rPr>
            </w:pPr>
            <w:r w:rsidRPr="00881D97">
              <w:rPr>
                <w:rFonts w:ascii="Times New Roman" w:hAnsi="Times New Roman" w:cs="Times New Roman"/>
              </w:rPr>
              <w:t>R4</w:t>
            </w:r>
          </w:p>
        </w:tc>
        <w:tc>
          <w:tcPr>
            <w:tcW w:w="1966" w:type="dxa"/>
            <w:vAlign w:val="center"/>
          </w:tcPr>
          <w:p w14:paraId="24C4CB13" w14:textId="1FEB0AFF" w:rsidR="00ED1D06" w:rsidRPr="00881D97" w:rsidRDefault="00ED1D06" w:rsidP="00ED1D06">
            <w:pPr>
              <w:ind w:firstLine="0"/>
              <w:rPr>
                <w:rFonts w:ascii="Times New Roman" w:hAnsi="Times New Roman" w:cs="Times New Roman"/>
              </w:rPr>
            </w:pPr>
            <w:r w:rsidRPr="00881D97">
              <w:rPr>
                <w:rFonts w:ascii="Times New Roman" w:eastAsia="Times New Roman" w:hAnsi="Times New Roman" w:cs="Times New Roman"/>
                <w:color w:val="000000"/>
              </w:rPr>
              <w:t xml:space="preserve">EHEV(PFR) → DLI.PII </w:t>
            </w:r>
          </w:p>
        </w:tc>
        <w:tc>
          <w:tcPr>
            <w:tcW w:w="966" w:type="dxa"/>
            <w:vAlign w:val="center"/>
          </w:tcPr>
          <w:p w14:paraId="2CAF69A7" w14:textId="17119D0D" w:rsidR="00ED1D06" w:rsidRPr="00881D97" w:rsidRDefault="00ED1D06" w:rsidP="00ED1D06">
            <w:pPr>
              <w:ind w:firstLine="0"/>
              <w:rPr>
                <w:rFonts w:ascii="Times New Roman" w:hAnsi="Times New Roman" w:cs="Times New Roman"/>
              </w:rPr>
            </w:pPr>
            <w:r w:rsidRPr="00881D97">
              <w:rPr>
                <w:rFonts w:ascii="Times New Roman" w:hAnsi="Times New Roman" w:cs="Times New Roman"/>
              </w:rPr>
              <w:t>13</w:t>
            </w:r>
          </w:p>
        </w:tc>
        <w:tc>
          <w:tcPr>
            <w:tcW w:w="1092" w:type="dxa"/>
            <w:vAlign w:val="center"/>
          </w:tcPr>
          <w:p w14:paraId="6074E5A9" w14:textId="19C2A8FB" w:rsidR="00ED1D06" w:rsidRPr="00881D97" w:rsidRDefault="00ED1D06" w:rsidP="00ED1D06">
            <w:pPr>
              <w:ind w:firstLine="0"/>
              <w:rPr>
                <w:rFonts w:ascii="Times New Roman" w:hAnsi="Times New Roman" w:cs="Times New Roman"/>
              </w:rPr>
            </w:pPr>
            <w:r w:rsidRPr="00881D97">
              <w:rPr>
                <w:rFonts w:ascii="Times New Roman" w:hAnsi="Times New Roman" w:cs="Times New Roman"/>
              </w:rPr>
              <w:t>2</w:t>
            </w:r>
          </w:p>
        </w:tc>
        <w:tc>
          <w:tcPr>
            <w:tcW w:w="1274" w:type="dxa"/>
            <w:vAlign w:val="center"/>
          </w:tcPr>
          <w:p w14:paraId="7F9B74DC" w14:textId="5BD973EF"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38.4%</w:t>
            </w:r>
          </w:p>
        </w:tc>
        <w:tc>
          <w:tcPr>
            <w:tcW w:w="1274" w:type="dxa"/>
            <w:vAlign w:val="center"/>
          </w:tcPr>
          <w:p w14:paraId="09DF0E6A" w14:textId="40416DFE"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34.0%</w:t>
            </w:r>
          </w:p>
        </w:tc>
        <w:tc>
          <w:tcPr>
            <w:tcW w:w="1175" w:type="dxa"/>
            <w:vAlign w:val="center"/>
          </w:tcPr>
          <w:p w14:paraId="4D38C0F7" w14:textId="29257EC5"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0.6%</w:t>
            </w:r>
          </w:p>
        </w:tc>
      </w:tr>
      <w:tr w:rsidR="00ED1D06" w14:paraId="3E2393D7" w14:textId="77777777" w:rsidTr="00231E89">
        <w:trPr>
          <w:trHeight w:val="338"/>
          <w:jc w:val="center"/>
        </w:trPr>
        <w:tc>
          <w:tcPr>
            <w:tcW w:w="550" w:type="dxa"/>
            <w:vAlign w:val="center"/>
          </w:tcPr>
          <w:p w14:paraId="2854731F" w14:textId="1E7D08B6" w:rsidR="00ED1D06" w:rsidRPr="00881D97" w:rsidRDefault="00ED1D06" w:rsidP="00ED1D06">
            <w:pPr>
              <w:ind w:firstLine="0"/>
              <w:rPr>
                <w:rFonts w:ascii="Times New Roman" w:hAnsi="Times New Roman" w:cs="Times New Roman"/>
              </w:rPr>
            </w:pPr>
            <w:r w:rsidRPr="00881D97">
              <w:rPr>
                <w:rFonts w:ascii="Times New Roman" w:hAnsi="Times New Roman" w:cs="Times New Roman"/>
              </w:rPr>
              <w:t>R5</w:t>
            </w:r>
          </w:p>
        </w:tc>
        <w:tc>
          <w:tcPr>
            <w:tcW w:w="1966" w:type="dxa"/>
            <w:vAlign w:val="center"/>
          </w:tcPr>
          <w:p w14:paraId="4AD1304C" w14:textId="3DC3E9FC" w:rsidR="00ED1D06" w:rsidRPr="00881D97" w:rsidRDefault="00ED1D06" w:rsidP="00ED1D06">
            <w:pPr>
              <w:ind w:firstLine="0"/>
              <w:rPr>
                <w:rFonts w:ascii="Times New Roman" w:hAnsi="Times New Roman" w:cs="Times New Roman"/>
              </w:rPr>
            </w:pPr>
            <w:r w:rsidRPr="00881D97">
              <w:rPr>
                <w:rFonts w:ascii="Times New Roman" w:eastAsia="Times New Roman" w:hAnsi="Times New Roman" w:cs="Times New Roman"/>
                <w:color w:val="000000"/>
              </w:rPr>
              <w:t xml:space="preserve">EHEV(PFR) + </w:t>
            </w:r>
            <w:proofErr w:type="gramStart"/>
            <w:r w:rsidRPr="00881D97">
              <w:rPr>
                <w:rFonts w:ascii="Times New Roman" w:eastAsia="Times New Roman" w:hAnsi="Times New Roman" w:cs="Times New Roman"/>
                <w:color w:val="000000"/>
              </w:rPr>
              <w:t>DLI.PI  →</w:t>
            </w:r>
            <w:proofErr w:type="gramEnd"/>
            <w:r w:rsidRPr="00881D97">
              <w:rPr>
                <w:rFonts w:ascii="Times New Roman" w:eastAsia="Times New Roman" w:hAnsi="Times New Roman" w:cs="Times New Roman"/>
                <w:color w:val="000000"/>
              </w:rPr>
              <w:t xml:space="preserve"> DLI.PII </w:t>
            </w:r>
          </w:p>
        </w:tc>
        <w:tc>
          <w:tcPr>
            <w:tcW w:w="966" w:type="dxa"/>
            <w:vAlign w:val="center"/>
          </w:tcPr>
          <w:p w14:paraId="5636AAC0" w14:textId="1FF44769" w:rsidR="00ED1D06" w:rsidRPr="00881D97" w:rsidRDefault="00ED1D06" w:rsidP="00ED1D06">
            <w:pPr>
              <w:ind w:firstLine="0"/>
              <w:rPr>
                <w:rFonts w:ascii="Times New Roman" w:hAnsi="Times New Roman" w:cs="Times New Roman"/>
              </w:rPr>
            </w:pPr>
            <w:r w:rsidRPr="00881D97">
              <w:rPr>
                <w:rFonts w:ascii="Times New Roman" w:hAnsi="Times New Roman" w:cs="Times New Roman"/>
              </w:rPr>
              <w:t>13</w:t>
            </w:r>
          </w:p>
        </w:tc>
        <w:tc>
          <w:tcPr>
            <w:tcW w:w="1092" w:type="dxa"/>
            <w:vAlign w:val="center"/>
          </w:tcPr>
          <w:p w14:paraId="0A416B1C" w14:textId="796438F8" w:rsidR="00ED1D06" w:rsidRPr="00881D97" w:rsidRDefault="00ED1D06" w:rsidP="00ED1D06">
            <w:pPr>
              <w:ind w:firstLine="0"/>
              <w:rPr>
                <w:rFonts w:ascii="Times New Roman" w:hAnsi="Times New Roman" w:cs="Times New Roman"/>
              </w:rPr>
            </w:pPr>
            <w:r w:rsidRPr="00881D97">
              <w:rPr>
                <w:rFonts w:ascii="Times New Roman" w:hAnsi="Times New Roman" w:cs="Times New Roman"/>
              </w:rPr>
              <w:t>2</w:t>
            </w:r>
          </w:p>
        </w:tc>
        <w:tc>
          <w:tcPr>
            <w:tcW w:w="1274" w:type="dxa"/>
            <w:vAlign w:val="center"/>
          </w:tcPr>
          <w:p w14:paraId="0AB6BF1B" w14:textId="14EA7A48"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40.3%</w:t>
            </w:r>
          </w:p>
        </w:tc>
        <w:tc>
          <w:tcPr>
            <w:tcW w:w="1274" w:type="dxa"/>
            <w:vAlign w:val="center"/>
          </w:tcPr>
          <w:p w14:paraId="1FCE2F8D" w14:textId="0261DD20"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33.3%</w:t>
            </w:r>
          </w:p>
        </w:tc>
        <w:tc>
          <w:tcPr>
            <w:tcW w:w="1175" w:type="dxa"/>
            <w:vAlign w:val="center"/>
          </w:tcPr>
          <w:p w14:paraId="4402E54D" w14:textId="7F6CB43E" w:rsidR="00ED1D06" w:rsidRPr="00881D97" w:rsidRDefault="00ED1D06" w:rsidP="00ED1D06">
            <w:pPr>
              <w:ind w:firstLine="0"/>
              <w:rPr>
                <w:rFonts w:ascii="Times New Roman" w:hAnsi="Times New Roman" w:cs="Times New Roman"/>
              </w:rPr>
            </w:pPr>
            <w:r w:rsidRPr="00E1551F">
              <w:rPr>
                <w:rFonts w:ascii="Times New Roman" w:hAnsi="Times New Roman" w:cs="Times New Roman"/>
              </w:rPr>
              <w:t>0.6%</w:t>
            </w:r>
          </w:p>
        </w:tc>
      </w:tr>
      <w:tr w:rsidR="00ED1D06" w14:paraId="76F9D812" w14:textId="77777777" w:rsidTr="00231E89">
        <w:trPr>
          <w:trHeight w:val="1219"/>
          <w:jc w:val="center"/>
        </w:trPr>
        <w:tc>
          <w:tcPr>
            <w:tcW w:w="2517" w:type="dxa"/>
            <w:gridSpan w:val="2"/>
            <w:vAlign w:val="center"/>
          </w:tcPr>
          <w:p w14:paraId="2875BE60" w14:textId="10C7ECA0" w:rsidR="00ED1D06" w:rsidRPr="00881D97" w:rsidRDefault="00ED1D06" w:rsidP="00ED1D06">
            <w:pPr>
              <w:rPr>
                <w:rFonts w:ascii="Times New Roman" w:eastAsia="Times New Roman" w:hAnsi="Times New Roman" w:cs="Times New Roman"/>
                <w:color w:val="000000"/>
              </w:rPr>
            </w:pPr>
            <w:r>
              <w:rPr>
                <w:rFonts w:ascii="Times New Roman" w:eastAsia="Times New Roman" w:hAnsi="Times New Roman" w:cs="Times New Roman"/>
                <w:color w:val="000000"/>
              </w:rPr>
              <w:t>Notes:</w:t>
            </w:r>
          </w:p>
        </w:tc>
        <w:tc>
          <w:tcPr>
            <w:tcW w:w="5784" w:type="dxa"/>
            <w:gridSpan w:val="5"/>
            <w:vAlign w:val="center"/>
          </w:tcPr>
          <w:p w14:paraId="7AB63375" w14:textId="77777777" w:rsidR="005556F2" w:rsidRDefault="005556F2" w:rsidP="005556F2">
            <w:pPr>
              <w:rPr>
                <w:rFonts w:ascii="Times New Roman" w:hAnsi="Times New Roman" w:cs="Times New Roman"/>
              </w:rPr>
            </w:pPr>
            <w:bookmarkStart w:id="79" w:name="_Hlk12867063"/>
            <w:r w:rsidRPr="00416CC2">
              <w:rPr>
                <w:rFonts w:ascii="Times New Roman" w:hAnsi="Times New Roman" w:cs="Times New Roman"/>
              </w:rPr>
              <w:t>DLLPI: Disaster Loss Period 1</w:t>
            </w:r>
          </w:p>
          <w:p w14:paraId="33F50750" w14:textId="21C7B8BD" w:rsidR="00ED1D06" w:rsidRDefault="00ED1D06" w:rsidP="00ED1D06">
            <w:pPr>
              <w:rPr>
                <w:rFonts w:ascii="Times New Roman" w:hAnsi="Times New Roman" w:cs="Times New Roman"/>
              </w:rPr>
            </w:pPr>
            <w:r>
              <w:rPr>
                <w:rFonts w:ascii="Times New Roman" w:hAnsi="Times New Roman" w:cs="Times New Roman"/>
              </w:rPr>
              <w:t>VARI: Input Variable</w:t>
            </w:r>
          </w:p>
          <w:p w14:paraId="6994B42A" w14:textId="478A5ABC" w:rsidR="00ED1D06" w:rsidRDefault="00EE5E31" w:rsidP="00ED1D06">
            <w:pPr>
              <w:rPr>
                <w:rFonts w:ascii="Times New Roman" w:hAnsi="Times New Roman" w:cs="Times New Roman"/>
              </w:rPr>
            </w:pPr>
            <w:r>
              <w:rPr>
                <w:rFonts w:ascii="Times New Roman" w:hAnsi="Times New Roman" w:cs="Times New Roman"/>
              </w:rPr>
              <w:t xml:space="preserve">EHEV: Extreme Heat Event </w:t>
            </w:r>
            <w:r w:rsidR="00C81D6C">
              <w:rPr>
                <w:rFonts w:ascii="Times New Roman" w:hAnsi="Times New Roman" w:cs="Times New Roman"/>
              </w:rPr>
              <w:t>Vulnerability</w:t>
            </w:r>
          </w:p>
          <w:p w14:paraId="726A66E2" w14:textId="3A328173" w:rsidR="00EE5E31" w:rsidRPr="00E1551F" w:rsidRDefault="00EE5E31" w:rsidP="00ED1D06">
            <w:pPr>
              <w:rPr>
                <w:rFonts w:ascii="Times New Roman" w:hAnsi="Times New Roman" w:cs="Times New Roman"/>
              </w:rPr>
            </w:pPr>
            <w:r w:rsidRPr="001E7F85">
              <w:rPr>
                <w:rFonts w:ascii="Times New Roman" w:hAnsi="Times New Roman" w:cs="Times New Roman"/>
              </w:rPr>
              <w:t>PFR:</w:t>
            </w:r>
            <w:r w:rsidR="001E7F85" w:rsidRPr="001E7F85">
              <w:rPr>
                <w:rFonts w:ascii="Times New Roman" w:hAnsi="Times New Roman" w:cs="Times New Roman"/>
              </w:rPr>
              <w:t xml:space="preserve"> Percentage Fractional Ranks</w:t>
            </w:r>
            <w:bookmarkEnd w:id="79"/>
          </w:p>
        </w:tc>
      </w:tr>
    </w:tbl>
    <w:p w14:paraId="69AE992B" w14:textId="77777777" w:rsidR="00ED1D06" w:rsidRDefault="00ED1D06">
      <w:pPr>
        <w:rPr>
          <w:rFonts w:ascii="Times New Roman" w:hAnsi="Times New Roman" w:cs="Times New Roman"/>
          <w:b/>
          <w:noProof/>
          <w:sz w:val="24"/>
        </w:rPr>
      </w:pPr>
    </w:p>
    <w:p w14:paraId="0AD54B60" w14:textId="253CB6D7" w:rsidR="007969B2" w:rsidRPr="00ED1D06" w:rsidRDefault="00B34163" w:rsidP="00B34163">
      <w:pPr>
        <w:pStyle w:val="ListParagraph"/>
        <w:spacing w:line="240" w:lineRule="auto"/>
        <w:ind w:left="1080"/>
        <w:rPr>
          <w:rFonts w:ascii="Times New Roman" w:hAnsi="Times New Roman" w:cs="Times New Roman"/>
          <w:b/>
        </w:rPr>
      </w:pPr>
      <w:r>
        <w:rPr>
          <w:rFonts w:ascii="Times New Roman" w:hAnsi="Times New Roman" w:cs="Times New Roman"/>
          <w:b/>
        </w:rPr>
        <w:t>TABLE XXIV:</w:t>
      </w:r>
      <w:r w:rsidR="007969B2" w:rsidRPr="00486E11">
        <w:rPr>
          <w:rFonts w:ascii="Times New Roman" w:hAnsi="Times New Roman" w:cs="Times New Roman"/>
          <w:b/>
        </w:rPr>
        <w:t xml:space="preserve"> VALIDATION METRICS FOR PERCENTAGE FRACTONAL RANKS DERIVAITON APPROACH, GEORGIA 2.0</w:t>
      </w:r>
    </w:p>
    <w:tbl>
      <w:tblPr>
        <w:tblStyle w:val="TableGrid"/>
        <w:tblW w:w="7589" w:type="dxa"/>
        <w:jc w:val="center"/>
        <w:tblLook w:val="04A0" w:firstRow="1" w:lastRow="0" w:firstColumn="1" w:lastColumn="0" w:noHBand="0" w:noVBand="1"/>
      </w:tblPr>
      <w:tblGrid>
        <w:gridCol w:w="617"/>
        <w:gridCol w:w="2634"/>
        <w:gridCol w:w="1225"/>
        <w:gridCol w:w="709"/>
        <w:gridCol w:w="840"/>
        <w:gridCol w:w="840"/>
        <w:gridCol w:w="724"/>
      </w:tblGrid>
      <w:tr w:rsidR="00ED1D06" w14:paraId="6907F323" w14:textId="77777777" w:rsidTr="00231E89">
        <w:trPr>
          <w:trHeight w:hRule="exact" w:val="662"/>
          <w:jc w:val="center"/>
        </w:trPr>
        <w:tc>
          <w:tcPr>
            <w:tcW w:w="617" w:type="dxa"/>
          </w:tcPr>
          <w:p w14:paraId="03D6279C" w14:textId="77777777" w:rsidR="00ED1D06" w:rsidRDefault="00ED1D06" w:rsidP="00ED1D06">
            <w:pPr>
              <w:jc w:val="center"/>
              <w:rPr>
                <w:rFonts w:ascii="Tahoma" w:hAnsi="Tahoma" w:cs="Tahoma"/>
                <w:b/>
              </w:rPr>
            </w:pPr>
          </w:p>
        </w:tc>
        <w:tc>
          <w:tcPr>
            <w:tcW w:w="2634" w:type="dxa"/>
            <w:vAlign w:val="center"/>
          </w:tcPr>
          <w:p w14:paraId="7352D8FB" w14:textId="77777777" w:rsidR="00ED1D06" w:rsidRPr="00271CD9" w:rsidRDefault="00ED1D06" w:rsidP="00ED1D06">
            <w:pPr>
              <w:ind w:firstLine="0"/>
              <w:rPr>
                <w:rFonts w:ascii="Times New Roman" w:hAnsi="Times New Roman" w:cs="Times New Roman"/>
                <w:b/>
              </w:rPr>
            </w:pPr>
            <w:r w:rsidRPr="00271CD9">
              <w:rPr>
                <w:rFonts w:ascii="Times New Roman" w:hAnsi="Times New Roman" w:cs="Times New Roman"/>
                <w:b/>
              </w:rPr>
              <w:t xml:space="preserve">Method </w:t>
            </w:r>
          </w:p>
          <w:p w14:paraId="0A9C54E4" w14:textId="4C5B08B9" w:rsidR="00ED1D06" w:rsidRPr="00271CD9" w:rsidRDefault="00ED1D06" w:rsidP="00ED1D06">
            <w:pPr>
              <w:ind w:firstLine="0"/>
              <w:rPr>
                <w:rFonts w:ascii="Times New Roman" w:hAnsi="Times New Roman" w:cs="Times New Roman"/>
                <w:b/>
              </w:rPr>
            </w:pPr>
            <w:r w:rsidRPr="00271CD9">
              <w:rPr>
                <w:rFonts w:ascii="Times New Roman" w:hAnsi="Times New Roman" w:cs="Times New Roman"/>
              </w:rPr>
              <w:t>(Age adjusted Morbidity, Cat. III)</w:t>
            </w:r>
          </w:p>
        </w:tc>
        <w:tc>
          <w:tcPr>
            <w:tcW w:w="1225" w:type="dxa"/>
            <w:vAlign w:val="center"/>
          </w:tcPr>
          <w:p w14:paraId="2A7170D7" w14:textId="1F8946D3" w:rsidR="00ED1D06" w:rsidRPr="00271CD9" w:rsidRDefault="00ED1D06" w:rsidP="00ED1D06">
            <w:pPr>
              <w:ind w:firstLine="0"/>
              <w:rPr>
                <w:rFonts w:ascii="Times New Roman" w:hAnsi="Times New Roman" w:cs="Times New Roman"/>
                <w:b/>
              </w:rPr>
            </w:pPr>
            <w:r w:rsidRPr="00271CD9">
              <w:rPr>
                <w:rFonts w:ascii="Times New Roman" w:hAnsi="Times New Roman" w:cs="Times New Roman"/>
                <w:b/>
              </w:rPr>
              <w:t>Var</w:t>
            </w:r>
          </w:p>
        </w:tc>
        <w:tc>
          <w:tcPr>
            <w:tcW w:w="709" w:type="dxa"/>
            <w:vAlign w:val="center"/>
          </w:tcPr>
          <w:p w14:paraId="5D02C2EB" w14:textId="68960C91" w:rsidR="00ED1D06" w:rsidRPr="00271CD9" w:rsidRDefault="00ED1D06" w:rsidP="00ED1D06">
            <w:pPr>
              <w:ind w:firstLine="0"/>
              <w:rPr>
                <w:rFonts w:ascii="Times New Roman" w:hAnsi="Times New Roman" w:cs="Times New Roman"/>
                <w:b/>
              </w:rPr>
            </w:pPr>
            <w:r w:rsidRPr="00271CD9">
              <w:rPr>
                <w:rFonts w:ascii="Times New Roman" w:hAnsi="Times New Roman" w:cs="Times New Roman"/>
                <w:b/>
              </w:rPr>
              <w:t>LC</w:t>
            </w:r>
          </w:p>
        </w:tc>
        <w:tc>
          <w:tcPr>
            <w:tcW w:w="840" w:type="dxa"/>
            <w:vAlign w:val="center"/>
          </w:tcPr>
          <w:p w14:paraId="4DFC90E7" w14:textId="72A13A9F" w:rsidR="00ED1D06" w:rsidRPr="00271CD9" w:rsidRDefault="00ED1D06" w:rsidP="00ED1D06">
            <w:pPr>
              <w:ind w:firstLine="0"/>
              <w:rPr>
                <w:rFonts w:ascii="Times New Roman" w:hAnsi="Times New Roman" w:cs="Times New Roman"/>
                <w:b/>
              </w:rPr>
            </w:pPr>
            <w:r w:rsidRPr="00271CD9">
              <w:rPr>
                <w:rFonts w:ascii="Times New Roman" w:hAnsi="Times New Roman" w:cs="Times New Roman"/>
                <w:b/>
              </w:rPr>
              <w:t>OCP</w:t>
            </w:r>
          </w:p>
        </w:tc>
        <w:tc>
          <w:tcPr>
            <w:tcW w:w="840" w:type="dxa"/>
            <w:vAlign w:val="center"/>
          </w:tcPr>
          <w:p w14:paraId="6D4FDE75" w14:textId="3A9565C6" w:rsidR="00ED1D06" w:rsidRPr="00271CD9" w:rsidRDefault="00ED1D06" w:rsidP="00ED1D06">
            <w:pPr>
              <w:ind w:firstLine="0"/>
              <w:rPr>
                <w:rFonts w:ascii="Times New Roman" w:hAnsi="Times New Roman" w:cs="Times New Roman"/>
                <w:b/>
              </w:rPr>
            </w:pPr>
            <w:r w:rsidRPr="00271CD9">
              <w:rPr>
                <w:rFonts w:ascii="Times New Roman" w:hAnsi="Times New Roman" w:cs="Times New Roman"/>
                <w:b/>
              </w:rPr>
              <w:t>UE</w:t>
            </w:r>
          </w:p>
        </w:tc>
        <w:tc>
          <w:tcPr>
            <w:tcW w:w="724" w:type="dxa"/>
            <w:vAlign w:val="center"/>
          </w:tcPr>
          <w:p w14:paraId="2C1627F7" w14:textId="702C4A3E" w:rsidR="00ED1D06" w:rsidRPr="00271CD9" w:rsidRDefault="00ED1D06" w:rsidP="00ED1D06">
            <w:pPr>
              <w:ind w:firstLine="0"/>
              <w:rPr>
                <w:rFonts w:ascii="Times New Roman" w:hAnsi="Times New Roman" w:cs="Times New Roman"/>
                <w:b/>
              </w:rPr>
            </w:pPr>
            <w:r w:rsidRPr="00271CD9">
              <w:rPr>
                <w:rFonts w:ascii="Times New Roman" w:hAnsi="Times New Roman" w:cs="Times New Roman"/>
                <w:b/>
              </w:rPr>
              <w:t>CF</w:t>
            </w:r>
          </w:p>
        </w:tc>
      </w:tr>
      <w:tr w:rsidR="00ED1D06" w14:paraId="7CB2E0F8" w14:textId="77777777" w:rsidTr="00231E89">
        <w:trPr>
          <w:trHeight w:val="331"/>
          <w:jc w:val="center"/>
        </w:trPr>
        <w:tc>
          <w:tcPr>
            <w:tcW w:w="617" w:type="dxa"/>
            <w:vAlign w:val="center"/>
          </w:tcPr>
          <w:p w14:paraId="71077FB2" w14:textId="3BD3D6D5" w:rsidR="00ED1D06" w:rsidRPr="008D5B18" w:rsidRDefault="00ED1D06" w:rsidP="00ED1D06">
            <w:pPr>
              <w:ind w:firstLine="0"/>
              <w:rPr>
                <w:rFonts w:ascii="Times New Roman" w:eastAsia="Times New Roman" w:hAnsi="Times New Roman" w:cs="Times New Roman"/>
                <w:color w:val="000000"/>
              </w:rPr>
            </w:pPr>
            <w:r w:rsidRPr="008D5B18">
              <w:rPr>
                <w:rFonts w:ascii="Times New Roman" w:eastAsia="Times New Roman" w:hAnsi="Times New Roman" w:cs="Times New Roman"/>
                <w:color w:val="000000"/>
              </w:rPr>
              <w:t>PT</w:t>
            </w:r>
          </w:p>
        </w:tc>
        <w:tc>
          <w:tcPr>
            <w:tcW w:w="2634" w:type="dxa"/>
            <w:vAlign w:val="center"/>
          </w:tcPr>
          <w:p w14:paraId="47BAC4C7" w14:textId="29074016" w:rsidR="00ED1D06" w:rsidRPr="00271CD9" w:rsidRDefault="00ED1D06" w:rsidP="00ED1D06">
            <w:pPr>
              <w:ind w:firstLine="0"/>
              <w:rPr>
                <w:rFonts w:ascii="Times New Roman" w:eastAsia="Times New Roman" w:hAnsi="Times New Roman" w:cs="Times New Roman"/>
                <w:color w:val="000000"/>
              </w:rPr>
            </w:pPr>
            <w:r w:rsidRPr="00271CD9">
              <w:rPr>
                <w:rFonts w:ascii="Times New Roman" w:eastAsia="Times New Roman" w:hAnsi="Times New Roman" w:cs="Times New Roman"/>
                <w:color w:val="000000"/>
              </w:rPr>
              <w:t xml:space="preserve">PT DLI.PI → DLI.PII </w:t>
            </w:r>
          </w:p>
        </w:tc>
        <w:tc>
          <w:tcPr>
            <w:tcW w:w="1225" w:type="dxa"/>
            <w:vAlign w:val="center"/>
          </w:tcPr>
          <w:p w14:paraId="631BDC89" w14:textId="2223DFF9" w:rsidR="00ED1D06" w:rsidRPr="00271CD9" w:rsidRDefault="00ED1D06" w:rsidP="00ED1D06">
            <w:pPr>
              <w:ind w:firstLine="0"/>
              <w:rPr>
                <w:rFonts w:ascii="Times New Roman" w:eastAsia="Times New Roman" w:hAnsi="Times New Roman" w:cs="Times New Roman"/>
                <w:color w:val="000000"/>
              </w:rPr>
            </w:pPr>
            <w:r w:rsidRPr="00271CD9">
              <w:rPr>
                <w:rFonts w:ascii="Times New Roman" w:eastAsia="Times New Roman" w:hAnsi="Times New Roman" w:cs="Times New Roman"/>
                <w:color w:val="000000"/>
              </w:rPr>
              <w:t>1</w:t>
            </w:r>
          </w:p>
        </w:tc>
        <w:tc>
          <w:tcPr>
            <w:tcW w:w="709" w:type="dxa"/>
            <w:vAlign w:val="center"/>
          </w:tcPr>
          <w:p w14:paraId="3EE8503B" w14:textId="1635B27F" w:rsidR="00ED1D06" w:rsidRPr="00271CD9" w:rsidRDefault="00ED1D06" w:rsidP="00ED1D06">
            <w:pPr>
              <w:ind w:firstLine="0"/>
              <w:rPr>
                <w:rFonts w:ascii="Times New Roman" w:hAnsi="Times New Roman" w:cs="Times New Roman"/>
              </w:rPr>
            </w:pPr>
            <w:r w:rsidRPr="00271CD9">
              <w:rPr>
                <w:rFonts w:ascii="Times New Roman" w:hAnsi="Times New Roman" w:cs="Times New Roman"/>
              </w:rPr>
              <w:t>n/a</w:t>
            </w:r>
          </w:p>
        </w:tc>
        <w:tc>
          <w:tcPr>
            <w:tcW w:w="840" w:type="dxa"/>
            <w:vAlign w:val="center"/>
          </w:tcPr>
          <w:p w14:paraId="715AC6D1" w14:textId="0E61C550" w:rsidR="00ED1D06" w:rsidRPr="00271CD9" w:rsidRDefault="00ED1D06" w:rsidP="00ED1D06">
            <w:pPr>
              <w:ind w:firstLine="0"/>
              <w:rPr>
                <w:rFonts w:ascii="Times New Roman" w:hAnsi="Times New Roman" w:cs="Times New Roman"/>
              </w:rPr>
            </w:pPr>
            <w:r w:rsidRPr="00CF562C">
              <w:rPr>
                <w:rFonts w:ascii="Times New Roman" w:hAnsi="Times New Roman" w:cs="Times New Roman"/>
              </w:rPr>
              <w:t>44.0%</w:t>
            </w:r>
          </w:p>
        </w:tc>
        <w:tc>
          <w:tcPr>
            <w:tcW w:w="840" w:type="dxa"/>
            <w:vAlign w:val="center"/>
          </w:tcPr>
          <w:p w14:paraId="428A2288" w14:textId="135C8690" w:rsidR="00ED1D06" w:rsidRPr="00271CD9" w:rsidRDefault="00ED1D06" w:rsidP="00ED1D06">
            <w:pPr>
              <w:ind w:firstLine="0"/>
              <w:rPr>
                <w:rFonts w:ascii="Times New Roman" w:hAnsi="Times New Roman" w:cs="Times New Roman"/>
              </w:rPr>
            </w:pPr>
            <w:r w:rsidRPr="00CF562C">
              <w:rPr>
                <w:rFonts w:ascii="Times New Roman" w:hAnsi="Times New Roman" w:cs="Times New Roman"/>
              </w:rPr>
              <w:t>25.8%</w:t>
            </w:r>
          </w:p>
        </w:tc>
        <w:tc>
          <w:tcPr>
            <w:tcW w:w="724" w:type="dxa"/>
            <w:vAlign w:val="center"/>
          </w:tcPr>
          <w:p w14:paraId="485B96BE" w14:textId="0CAD362D" w:rsidR="00ED1D06" w:rsidRPr="00271CD9" w:rsidRDefault="00ED1D06" w:rsidP="00ED1D06">
            <w:pPr>
              <w:ind w:firstLine="0"/>
              <w:rPr>
                <w:rFonts w:ascii="Times New Roman" w:hAnsi="Times New Roman" w:cs="Times New Roman"/>
              </w:rPr>
            </w:pPr>
            <w:r w:rsidRPr="00CF562C">
              <w:rPr>
                <w:rFonts w:ascii="Times New Roman" w:hAnsi="Times New Roman" w:cs="Times New Roman"/>
              </w:rPr>
              <w:t>1.9%</w:t>
            </w:r>
          </w:p>
        </w:tc>
      </w:tr>
      <w:tr w:rsidR="00ED1D06" w14:paraId="541558BF" w14:textId="77777777" w:rsidTr="00231E89">
        <w:trPr>
          <w:trHeight w:val="331"/>
          <w:jc w:val="center"/>
        </w:trPr>
        <w:tc>
          <w:tcPr>
            <w:tcW w:w="617" w:type="dxa"/>
            <w:vAlign w:val="center"/>
          </w:tcPr>
          <w:p w14:paraId="756D8426" w14:textId="71F9EDAB" w:rsidR="00ED1D06" w:rsidRPr="008D5B18" w:rsidRDefault="00ED1D06" w:rsidP="00ED1D06">
            <w:pPr>
              <w:ind w:firstLine="0"/>
              <w:rPr>
                <w:rFonts w:ascii="Times New Roman" w:eastAsia="Times New Roman" w:hAnsi="Times New Roman" w:cs="Times New Roman"/>
                <w:color w:val="000000"/>
              </w:rPr>
            </w:pPr>
            <w:r w:rsidRPr="008D5B18">
              <w:rPr>
                <w:rFonts w:ascii="Times New Roman" w:eastAsia="Times New Roman" w:hAnsi="Times New Roman" w:cs="Times New Roman"/>
                <w:color w:val="000000"/>
              </w:rPr>
              <w:t>R6</w:t>
            </w:r>
          </w:p>
        </w:tc>
        <w:tc>
          <w:tcPr>
            <w:tcW w:w="2634" w:type="dxa"/>
            <w:vAlign w:val="center"/>
          </w:tcPr>
          <w:p w14:paraId="0573A1F7" w14:textId="05B41252" w:rsidR="00ED1D06" w:rsidRPr="00271CD9" w:rsidRDefault="00ED1D06" w:rsidP="00ED1D06">
            <w:pPr>
              <w:ind w:firstLine="0"/>
              <w:rPr>
                <w:rFonts w:ascii="Times New Roman" w:eastAsia="Times New Roman" w:hAnsi="Times New Roman" w:cs="Times New Roman"/>
                <w:color w:val="000000"/>
              </w:rPr>
            </w:pPr>
            <w:r w:rsidRPr="00271CD9">
              <w:rPr>
                <w:rFonts w:ascii="Times New Roman" w:eastAsia="Times New Roman" w:hAnsi="Times New Roman" w:cs="Times New Roman"/>
                <w:color w:val="000000"/>
              </w:rPr>
              <w:t>EHEV(</w:t>
            </w:r>
            <w:proofErr w:type="gramStart"/>
            <w:r w:rsidRPr="00271CD9">
              <w:rPr>
                <w:rFonts w:ascii="Times New Roman" w:eastAsia="Times New Roman" w:hAnsi="Times New Roman" w:cs="Times New Roman"/>
                <w:color w:val="000000"/>
              </w:rPr>
              <w:t>PFR(</w:t>
            </w:r>
            <w:proofErr w:type="gramEnd"/>
            <w:r w:rsidRPr="00271CD9">
              <w:rPr>
                <w:rFonts w:ascii="Times New Roman" w:eastAsia="Times New Roman" w:hAnsi="Times New Roman" w:cs="Times New Roman"/>
                <w:color w:val="000000"/>
              </w:rPr>
              <w:t xml:space="preserve">00)) → DLI.PI </w:t>
            </w:r>
          </w:p>
        </w:tc>
        <w:tc>
          <w:tcPr>
            <w:tcW w:w="1225" w:type="dxa"/>
            <w:vAlign w:val="center"/>
          </w:tcPr>
          <w:p w14:paraId="40193375" w14:textId="0211B121" w:rsidR="00ED1D06" w:rsidRPr="00271CD9" w:rsidRDefault="00ED1D06" w:rsidP="00ED1D06">
            <w:pPr>
              <w:ind w:firstLine="0"/>
              <w:rPr>
                <w:rFonts w:ascii="Times New Roman" w:eastAsia="Times New Roman" w:hAnsi="Times New Roman" w:cs="Times New Roman"/>
                <w:color w:val="000000"/>
              </w:rPr>
            </w:pPr>
            <w:r w:rsidRPr="00271CD9">
              <w:rPr>
                <w:rFonts w:ascii="Times New Roman" w:eastAsia="Times New Roman" w:hAnsi="Times New Roman" w:cs="Times New Roman"/>
                <w:color w:val="000000"/>
              </w:rPr>
              <w:t>13</w:t>
            </w:r>
          </w:p>
        </w:tc>
        <w:tc>
          <w:tcPr>
            <w:tcW w:w="709" w:type="dxa"/>
            <w:vAlign w:val="center"/>
          </w:tcPr>
          <w:p w14:paraId="21D7E839" w14:textId="4E2EEA0D" w:rsidR="00ED1D06" w:rsidRPr="00271CD9" w:rsidRDefault="00ED1D06" w:rsidP="00ED1D06">
            <w:pPr>
              <w:ind w:firstLine="0"/>
              <w:rPr>
                <w:rFonts w:ascii="Times New Roman" w:eastAsia="Times New Roman" w:hAnsi="Times New Roman" w:cs="Times New Roman"/>
                <w:color w:val="000000"/>
              </w:rPr>
            </w:pPr>
            <w:r w:rsidRPr="00271CD9">
              <w:rPr>
                <w:rFonts w:ascii="Times New Roman" w:eastAsia="Times New Roman" w:hAnsi="Times New Roman" w:cs="Times New Roman"/>
                <w:color w:val="000000"/>
              </w:rPr>
              <w:t>no</w:t>
            </w:r>
          </w:p>
        </w:tc>
        <w:tc>
          <w:tcPr>
            <w:tcW w:w="840" w:type="dxa"/>
            <w:vAlign w:val="center"/>
          </w:tcPr>
          <w:p w14:paraId="72F48894" w14:textId="3CC702F8" w:rsidR="00ED1D06" w:rsidRPr="00271CD9" w:rsidRDefault="00ED1D06" w:rsidP="00ED1D06">
            <w:pPr>
              <w:ind w:firstLine="0"/>
              <w:rPr>
                <w:rFonts w:ascii="Times New Roman" w:hAnsi="Times New Roman" w:cs="Times New Roman"/>
              </w:rPr>
            </w:pPr>
            <w:r w:rsidRPr="00CF562C">
              <w:rPr>
                <w:rFonts w:ascii="Times New Roman" w:hAnsi="Times New Roman" w:cs="Times New Roman"/>
              </w:rPr>
              <w:t>35.8%</w:t>
            </w:r>
          </w:p>
        </w:tc>
        <w:tc>
          <w:tcPr>
            <w:tcW w:w="840" w:type="dxa"/>
            <w:vAlign w:val="center"/>
          </w:tcPr>
          <w:p w14:paraId="2A28869C" w14:textId="0A51D978" w:rsidR="00ED1D06" w:rsidRPr="00271CD9" w:rsidRDefault="00ED1D06" w:rsidP="00ED1D06">
            <w:pPr>
              <w:ind w:firstLine="0"/>
              <w:rPr>
                <w:rFonts w:ascii="Times New Roman" w:hAnsi="Times New Roman" w:cs="Times New Roman"/>
              </w:rPr>
            </w:pPr>
            <w:r w:rsidRPr="00CF562C">
              <w:rPr>
                <w:rFonts w:ascii="Times New Roman" w:hAnsi="Times New Roman" w:cs="Times New Roman"/>
              </w:rPr>
              <w:t>31.3%</w:t>
            </w:r>
          </w:p>
        </w:tc>
        <w:tc>
          <w:tcPr>
            <w:tcW w:w="724" w:type="dxa"/>
            <w:vAlign w:val="center"/>
          </w:tcPr>
          <w:p w14:paraId="6FC0D76D" w14:textId="6F4BD35E" w:rsidR="00ED1D06" w:rsidRPr="00271CD9" w:rsidRDefault="00ED1D06" w:rsidP="00ED1D06">
            <w:pPr>
              <w:ind w:firstLine="0"/>
              <w:rPr>
                <w:rFonts w:ascii="Times New Roman" w:eastAsia="Times New Roman" w:hAnsi="Times New Roman" w:cs="Times New Roman"/>
                <w:color w:val="000000"/>
              </w:rPr>
            </w:pPr>
            <w:r w:rsidRPr="00CF562C">
              <w:rPr>
                <w:rFonts w:ascii="Times New Roman" w:hAnsi="Times New Roman" w:cs="Times New Roman"/>
              </w:rPr>
              <w:t>2.2%</w:t>
            </w:r>
          </w:p>
        </w:tc>
      </w:tr>
      <w:tr w:rsidR="00ED1D06" w14:paraId="7AA1A1E8" w14:textId="77777777" w:rsidTr="00231E89">
        <w:trPr>
          <w:trHeight w:val="331"/>
          <w:jc w:val="center"/>
        </w:trPr>
        <w:tc>
          <w:tcPr>
            <w:tcW w:w="617" w:type="dxa"/>
            <w:vAlign w:val="center"/>
          </w:tcPr>
          <w:p w14:paraId="51FA83CF" w14:textId="40EA20FC" w:rsidR="00ED1D06" w:rsidRPr="008D5B18" w:rsidRDefault="00ED1D06" w:rsidP="00ED1D06">
            <w:pPr>
              <w:ind w:firstLine="0"/>
              <w:rPr>
                <w:rFonts w:ascii="Times New Roman" w:hAnsi="Times New Roman" w:cs="Times New Roman"/>
              </w:rPr>
            </w:pPr>
            <w:r w:rsidRPr="008D5B18">
              <w:rPr>
                <w:rFonts w:ascii="Times New Roman" w:hAnsi="Times New Roman" w:cs="Times New Roman"/>
              </w:rPr>
              <w:t>R7</w:t>
            </w:r>
          </w:p>
        </w:tc>
        <w:tc>
          <w:tcPr>
            <w:tcW w:w="2634" w:type="dxa"/>
            <w:vAlign w:val="center"/>
          </w:tcPr>
          <w:p w14:paraId="129F6FAC" w14:textId="319EAC5F" w:rsidR="00ED1D06" w:rsidRPr="00271CD9" w:rsidRDefault="00ED1D06" w:rsidP="00ED1D06">
            <w:pPr>
              <w:ind w:firstLine="0"/>
              <w:rPr>
                <w:rFonts w:ascii="Times New Roman" w:hAnsi="Times New Roman" w:cs="Times New Roman"/>
              </w:rPr>
            </w:pPr>
            <w:r w:rsidRPr="00271CD9">
              <w:rPr>
                <w:rFonts w:ascii="Times New Roman" w:eastAsia="Times New Roman" w:hAnsi="Times New Roman" w:cs="Times New Roman"/>
                <w:color w:val="000000"/>
              </w:rPr>
              <w:t>EHEV(</w:t>
            </w:r>
            <w:proofErr w:type="gramStart"/>
            <w:r w:rsidRPr="00271CD9">
              <w:rPr>
                <w:rFonts w:ascii="Times New Roman" w:eastAsia="Times New Roman" w:hAnsi="Times New Roman" w:cs="Times New Roman"/>
                <w:color w:val="000000"/>
              </w:rPr>
              <w:t>PFR(</w:t>
            </w:r>
            <w:proofErr w:type="gramEnd"/>
            <w:r w:rsidRPr="00271CD9">
              <w:rPr>
                <w:rFonts w:ascii="Times New Roman" w:eastAsia="Times New Roman" w:hAnsi="Times New Roman" w:cs="Times New Roman"/>
                <w:color w:val="000000"/>
              </w:rPr>
              <w:t xml:space="preserve">00)) → DLI.PI </w:t>
            </w:r>
          </w:p>
        </w:tc>
        <w:tc>
          <w:tcPr>
            <w:tcW w:w="1225" w:type="dxa"/>
            <w:vAlign w:val="center"/>
          </w:tcPr>
          <w:p w14:paraId="098BDA4D" w14:textId="6495FD18" w:rsidR="00ED1D06" w:rsidRPr="00271CD9" w:rsidRDefault="00ED1D06" w:rsidP="00ED1D06">
            <w:pPr>
              <w:ind w:firstLine="0"/>
              <w:rPr>
                <w:rFonts w:ascii="Times New Roman" w:hAnsi="Times New Roman" w:cs="Times New Roman"/>
              </w:rPr>
            </w:pPr>
            <w:r w:rsidRPr="00271CD9">
              <w:rPr>
                <w:rFonts w:ascii="Times New Roman" w:hAnsi="Times New Roman" w:cs="Times New Roman"/>
              </w:rPr>
              <w:t>13</w:t>
            </w:r>
          </w:p>
        </w:tc>
        <w:tc>
          <w:tcPr>
            <w:tcW w:w="709" w:type="dxa"/>
            <w:vAlign w:val="center"/>
          </w:tcPr>
          <w:p w14:paraId="55427405" w14:textId="5C6E6DC5" w:rsidR="00ED1D06" w:rsidRPr="00271CD9" w:rsidRDefault="00ED1D06" w:rsidP="00ED1D06">
            <w:pPr>
              <w:ind w:firstLine="0"/>
              <w:rPr>
                <w:rFonts w:ascii="Times New Roman" w:hAnsi="Times New Roman" w:cs="Times New Roman"/>
              </w:rPr>
            </w:pPr>
            <w:r w:rsidRPr="00271CD9">
              <w:rPr>
                <w:rFonts w:ascii="Times New Roman" w:hAnsi="Times New Roman" w:cs="Times New Roman"/>
              </w:rPr>
              <w:t>3</w:t>
            </w:r>
          </w:p>
        </w:tc>
        <w:tc>
          <w:tcPr>
            <w:tcW w:w="840" w:type="dxa"/>
            <w:vAlign w:val="center"/>
          </w:tcPr>
          <w:p w14:paraId="7169B88F" w14:textId="33D250E6" w:rsidR="00ED1D06" w:rsidRPr="00271CD9" w:rsidRDefault="00ED1D06" w:rsidP="00ED1D06">
            <w:pPr>
              <w:ind w:firstLine="0"/>
              <w:rPr>
                <w:rFonts w:ascii="Times New Roman" w:hAnsi="Times New Roman" w:cs="Times New Roman"/>
                <w:color w:val="000000"/>
              </w:rPr>
            </w:pPr>
            <w:r w:rsidRPr="00CF562C">
              <w:rPr>
                <w:rFonts w:ascii="Times New Roman" w:hAnsi="Times New Roman" w:cs="Times New Roman"/>
                <w:color w:val="000000"/>
              </w:rPr>
              <w:t>38.8%</w:t>
            </w:r>
          </w:p>
        </w:tc>
        <w:tc>
          <w:tcPr>
            <w:tcW w:w="840" w:type="dxa"/>
            <w:vAlign w:val="center"/>
          </w:tcPr>
          <w:p w14:paraId="7FDA307E" w14:textId="22951EA1" w:rsidR="00ED1D06" w:rsidRPr="00271CD9" w:rsidRDefault="00ED1D06" w:rsidP="00ED1D06">
            <w:pPr>
              <w:ind w:firstLine="0"/>
              <w:rPr>
                <w:rFonts w:ascii="Times New Roman" w:hAnsi="Times New Roman" w:cs="Times New Roman"/>
                <w:color w:val="000000"/>
              </w:rPr>
            </w:pPr>
            <w:r w:rsidRPr="00CF562C">
              <w:rPr>
                <w:rFonts w:ascii="Times New Roman" w:hAnsi="Times New Roman" w:cs="Times New Roman"/>
              </w:rPr>
              <w:t>30.6%</w:t>
            </w:r>
          </w:p>
        </w:tc>
        <w:tc>
          <w:tcPr>
            <w:tcW w:w="724" w:type="dxa"/>
            <w:vAlign w:val="center"/>
          </w:tcPr>
          <w:p w14:paraId="70835D5D" w14:textId="127D639C" w:rsidR="00ED1D06" w:rsidRPr="00271CD9" w:rsidRDefault="00ED1D06" w:rsidP="00ED1D06">
            <w:pPr>
              <w:ind w:firstLine="0"/>
              <w:rPr>
                <w:rFonts w:ascii="Times New Roman" w:hAnsi="Times New Roman" w:cs="Times New Roman"/>
              </w:rPr>
            </w:pPr>
            <w:r w:rsidRPr="00CF562C">
              <w:rPr>
                <w:rFonts w:ascii="Times New Roman" w:hAnsi="Times New Roman" w:cs="Times New Roman"/>
              </w:rPr>
              <w:t>2.2%</w:t>
            </w:r>
          </w:p>
        </w:tc>
      </w:tr>
      <w:tr w:rsidR="00ED1D06" w14:paraId="6B2A8708" w14:textId="77777777" w:rsidTr="00231E89">
        <w:trPr>
          <w:trHeight w:val="331"/>
          <w:jc w:val="center"/>
        </w:trPr>
        <w:tc>
          <w:tcPr>
            <w:tcW w:w="617" w:type="dxa"/>
            <w:vAlign w:val="center"/>
          </w:tcPr>
          <w:p w14:paraId="25CD3B7E" w14:textId="4450D241" w:rsidR="00ED1D06" w:rsidRPr="008D5B18" w:rsidRDefault="00ED1D06" w:rsidP="00ED1D06">
            <w:pPr>
              <w:ind w:firstLine="0"/>
              <w:rPr>
                <w:rFonts w:ascii="Times New Roman" w:hAnsi="Times New Roman" w:cs="Times New Roman"/>
              </w:rPr>
            </w:pPr>
            <w:r w:rsidRPr="008D5B18">
              <w:rPr>
                <w:rFonts w:ascii="Times New Roman" w:hAnsi="Times New Roman" w:cs="Times New Roman"/>
              </w:rPr>
              <w:t>R8</w:t>
            </w:r>
          </w:p>
        </w:tc>
        <w:tc>
          <w:tcPr>
            <w:tcW w:w="2634" w:type="dxa"/>
            <w:vAlign w:val="center"/>
          </w:tcPr>
          <w:p w14:paraId="4D700E24" w14:textId="49C5EA9B" w:rsidR="00ED1D06" w:rsidRPr="00271CD9" w:rsidRDefault="00ED1D06" w:rsidP="00ED1D06">
            <w:pPr>
              <w:ind w:firstLine="0"/>
              <w:rPr>
                <w:rFonts w:ascii="Times New Roman" w:hAnsi="Times New Roman" w:cs="Times New Roman"/>
              </w:rPr>
            </w:pPr>
            <w:r w:rsidRPr="00271CD9">
              <w:rPr>
                <w:rFonts w:ascii="Times New Roman" w:eastAsia="Times New Roman" w:hAnsi="Times New Roman" w:cs="Times New Roman"/>
                <w:color w:val="000000"/>
              </w:rPr>
              <w:t>EHEV(</w:t>
            </w:r>
            <w:proofErr w:type="gramStart"/>
            <w:r w:rsidRPr="00271CD9">
              <w:rPr>
                <w:rFonts w:ascii="Times New Roman" w:eastAsia="Times New Roman" w:hAnsi="Times New Roman" w:cs="Times New Roman"/>
                <w:color w:val="000000"/>
              </w:rPr>
              <w:t>PFR(</w:t>
            </w:r>
            <w:proofErr w:type="gramEnd"/>
            <w:r w:rsidRPr="00271CD9">
              <w:rPr>
                <w:rFonts w:ascii="Times New Roman" w:eastAsia="Times New Roman" w:hAnsi="Times New Roman" w:cs="Times New Roman"/>
                <w:color w:val="000000"/>
              </w:rPr>
              <w:t xml:space="preserve">00)) → DLI.PI </w:t>
            </w:r>
          </w:p>
        </w:tc>
        <w:tc>
          <w:tcPr>
            <w:tcW w:w="1225" w:type="dxa"/>
            <w:vAlign w:val="center"/>
          </w:tcPr>
          <w:p w14:paraId="5EDB4BD9" w14:textId="715B0C56" w:rsidR="00ED1D06" w:rsidRPr="00271CD9" w:rsidRDefault="00ED1D06" w:rsidP="00ED1D06">
            <w:pPr>
              <w:ind w:firstLine="0"/>
              <w:rPr>
                <w:rFonts w:ascii="Times New Roman" w:hAnsi="Times New Roman" w:cs="Times New Roman"/>
              </w:rPr>
            </w:pPr>
            <w:r w:rsidRPr="00271CD9">
              <w:rPr>
                <w:rFonts w:ascii="Times New Roman" w:hAnsi="Times New Roman" w:cs="Times New Roman"/>
              </w:rPr>
              <w:t>13</w:t>
            </w:r>
          </w:p>
        </w:tc>
        <w:tc>
          <w:tcPr>
            <w:tcW w:w="709" w:type="dxa"/>
            <w:vAlign w:val="center"/>
          </w:tcPr>
          <w:p w14:paraId="1DF9BCB2" w14:textId="77A10962" w:rsidR="00ED1D06" w:rsidRPr="00271CD9" w:rsidRDefault="00ED1D06" w:rsidP="00ED1D06">
            <w:pPr>
              <w:ind w:firstLine="0"/>
              <w:rPr>
                <w:rFonts w:ascii="Times New Roman" w:hAnsi="Times New Roman" w:cs="Times New Roman"/>
              </w:rPr>
            </w:pPr>
            <w:r w:rsidRPr="00271CD9">
              <w:rPr>
                <w:rFonts w:ascii="Times New Roman" w:hAnsi="Times New Roman" w:cs="Times New Roman"/>
              </w:rPr>
              <w:t>2</w:t>
            </w:r>
          </w:p>
        </w:tc>
        <w:tc>
          <w:tcPr>
            <w:tcW w:w="840" w:type="dxa"/>
            <w:vAlign w:val="center"/>
          </w:tcPr>
          <w:p w14:paraId="10C8AB9E" w14:textId="158ED3F0" w:rsidR="00ED1D06" w:rsidRPr="00271CD9" w:rsidRDefault="00ED1D06" w:rsidP="00ED1D06">
            <w:pPr>
              <w:ind w:firstLine="0"/>
              <w:rPr>
                <w:rFonts w:ascii="Times New Roman" w:hAnsi="Times New Roman" w:cs="Times New Roman"/>
                <w:color w:val="000000"/>
              </w:rPr>
            </w:pPr>
            <w:r w:rsidRPr="00CF562C">
              <w:rPr>
                <w:rFonts w:ascii="Times New Roman" w:hAnsi="Times New Roman" w:cs="Times New Roman"/>
                <w:color w:val="000000"/>
              </w:rPr>
              <w:t>35.8%</w:t>
            </w:r>
          </w:p>
        </w:tc>
        <w:tc>
          <w:tcPr>
            <w:tcW w:w="840" w:type="dxa"/>
            <w:vAlign w:val="center"/>
          </w:tcPr>
          <w:p w14:paraId="7D6C93A7" w14:textId="0184B23A" w:rsidR="00ED1D06" w:rsidRPr="00271CD9" w:rsidRDefault="00ED1D06" w:rsidP="00ED1D06">
            <w:pPr>
              <w:ind w:firstLine="0"/>
              <w:rPr>
                <w:rFonts w:ascii="Times New Roman" w:hAnsi="Times New Roman" w:cs="Times New Roman"/>
                <w:color w:val="000000"/>
              </w:rPr>
            </w:pPr>
            <w:r w:rsidRPr="00CF562C">
              <w:rPr>
                <w:rFonts w:ascii="Times New Roman" w:hAnsi="Times New Roman" w:cs="Times New Roman"/>
              </w:rPr>
              <w:t>32.1%</w:t>
            </w:r>
          </w:p>
        </w:tc>
        <w:tc>
          <w:tcPr>
            <w:tcW w:w="724" w:type="dxa"/>
            <w:vAlign w:val="center"/>
          </w:tcPr>
          <w:p w14:paraId="496963E8" w14:textId="1461ADA8" w:rsidR="00ED1D06" w:rsidRPr="00271CD9" w:rsidRDefault="00ED1D06" w:rsidP="00ED1D06">
            <w:pPr>
              <w:ind w:firstLine="0"/>
              <w:rPr>
                <w:rFonts w:ascii="Times New Roman" w:hAnsi="Times New Roman" w:cs="Times New Roman"/>
              </w:rPr>
            </w:pPr>
            <w:r w:rsidRPr="00CF562C">
              <w:rPr>
                <w:rFonts w:ascii="Times New Roman" w:hAnsi="Times New Roman" w:cs="Times New Roman"/>
              </w:rPr>
              <w:t>2.2%</w:t>
            </w:r>
          </w:p>
        </w:tc>
      </w:tr>
      <w:tr w:rsidR="00ED1D06" w14:paraId="6C5F531B" w14:textId="77777777" w:rsidTr="00231E89">
        <w:trPr>
          <w:trHeight w:val="331"/>
          <w:jc w:val="center"/>
        </w:trPr>
        <w:tc>
          <w:tcPr>
            <w:tcW w:w="617" w:type="dxa"/>
            <w:vAlign w:val="center"/>
          </w:tcPr>
          <w:p w14:paraId="598B303F" w14:textId="4A91BF1C" w:rsidR="00ED1D06" w:rsidRPr="008D5B18" w:rsidRDefault="00ED1D06" w:rsidP="00ED1D06">
            <w:pPr>
              <w:ind w:firstLine="0"/>
              <w:rPr>
                <w:rFonts w:ascii="Times New Roman" w:hAnsi="Times New Roman" w:cs="Times New Roman"/>
              </w:rPr>
            </w:pPr>
            <w:r w:rsidRPr="008D5B18">
              <w:rPr>
                <w:rFonts w:ascii="Times New Roman" w:hAnsi="Times New Roman" w:cs="Times New Roman"/>
              </w:rPr>
              <w:t>R9</w:t>
            </w:r>
          </w:p>
        </w:tc>
        <w:tc>
          <w:tcPr>
            <w:tcW w:w="2634" w:type="dxa"/>
            <w:vAlign w:val="center"/>
          </w:tcPr>
          <w:p w14:paraId="4BC6C1EB" w14:textId="1FFFC8B0" w:rsidR="00ED1D06" w:rsidRPr="00271CD9" w:rsidRDefault="00ED1D06" w:rsidP="00ED1D06">
            <w:pPr>
              <w:ind w:firstLine="0"/>
              <w:rPr>
                <w:rFonts w:ascii="Times New Roman" w:hAnsi="Times New Roman" w:cs="Times New Roman"/>
              </w:rPr>
            </w:pPr>
            <w:r w:rsidRPr="00271CD9">
              <w:rPr>
                <w:rFonts w:ascii="Times New Roman" w:eastAsia="Times New Roman" w:hAnsi="Times New Roman" w:cs="Times New Roman"/>
                <w:color w:val="000000"/>
              </w:rPr>
              <w:t>EHEV(</w:t>
            </w:r>
            <w:proofErr w:type="gramStart"/>
            <w:r w:rsidRPr="00271CD9">
              <w:rPr>
                <w:rFonts w:ascii="Times New Roman" w:eastAsia="Times New Roman" w:hAnsi="Times New Roman" w:cs="Times New Roman"/>
                <w:color w:val="000000"/>
              </w:rPr>
              <w:t>PFR(</w:t>
            </w:r>
            <w:proofErr w:type="gramEnd"/>
            <w:r w:rsidRPr="00271CD9">
              <w:rPr>
                <w:rFonts w:ascii="Times New Roman" w:eastAsia="Times New Roman" w:hAnsi="Times New Roman" w:cs="Times New Roman"/>
                <w:color w:val="000000"/>
              </w:rPr>
              <w:t xml:space="preserve">00))  → DLI.PII </w:t>
            </w:r>
          </w:p>
        </w:tc>
        <w:tc>
          <w:tcPr>
            <w:tcW w:w="1225" w:type="dxa"/>
            <w:vAlign w:val="center"/>
          </w:tcPr>
          <w:p w14:paraId="230A36D4" w14:textId="77A7749F" w:rsidR="00ED1D06" w:rsidRPr="00271CD9" w:rsidRDefault="00ED1D06" w:rsidP="00ED1D06">
            <w:pPr>
              <w:ind w:firstLine="0"/>
              <w:rPr>
                <w:rFonts w:ascii="Times New Roman" w:hAnsi="Times New Roman" w:cs="Times New Roman"/>
              </w:rPr>
            </w:pPr>
            <w:r w:rsidRPr="00271CD9">
              <w:rPr>
                <w:rFonts w:ascii="Times New Roman" w:hAnsi="Times New Roman" w:cs="Times New Roman"/>
              </w:rPr>
              <w:t>13</w:t>
            </w:r>
          </w:p>
        </w:tc>
        <w:tc>
          <w:tcPr>
            <w:tcW w:w="709" w:type="dxa"/>
            <w:vAlign w:val="center"/>
          </w:tcPr>
          <w:p w14:paraId="59E6306A" w14:textId="0A147DBF" w:rsidR="00ED1D06" w:rsidRPr="00271CD9" w:rsidRDefault="00ED1D06" w:rsidP="00ED1D06">
            <w:pPr>
              <w:ind w:firstLine="0"/>
              <w:rPr>
                <w:rFonts w:ascii="Times New Roman" w:hAnsi="Times New Roman" w:cs="Times New Roman"/>
              </w:rPr>
            </w:pPr>
            <w:r w:rsidRPr="00271CD9">
              <w:rPr>
                <w:rFonts w:ascii="Times New Roman" w:hAnsi="Times New Roman" w:cs="Times New Roman"/>
              </w:rPr>
              <w:t>2</w:t>
            </w:r>
          </w:p>
        </w:tc>
        <w:tc>
          <w:tcPr>
            <w:tcW w:w="840" w:type="dxa"/>
            <w:vAlign w:val="center"/>
          </w:tcPr>
          <w:p w14:paraId="6EDC44B2" w14:textId="6768AE37" w:rsidR="00ED1D06" w:rsidRPr="00271CD9" w:rsidRDefault="00ED1D06" w:rsidP="00ED1D06">
            <w:pPr>
              <w:ind w:firstLine="0"/>
              <w:rPr>
                <w:rFonts w:ascii="Times New Roman" w:hAnsi="Times New Roman" w:cs="Times New Roman"/>
              </w:rPr>
            </w:pPr>
            <w:r w:rsidRPr="00CF562C">
              <w:rPr>
                <w:rFonts w:ascii="Times New Roman" w:hAnsi="Times New Roman" w:cs="Times New Roman"/>
              </w:rPr>
              <w:t>36.9%</w:t>
            </w:r>
          </w:p>
        </w:tc>
        <w:tc>
          <w:tcPr>
            <w:tcW w:w="840" w:type="dxa"/>
            <w:vAlign w:val="center"/>
          </w:tcPr>
          <w:p w14:paraId="134459FA" w14:textId="62B796FD" w:rsidR="00ED1D06" w:rsidRPr="00271CD9" w:rsidRDefault="00ED1D06" w:rsidP="00ED1D06">
            <w:pPr>
              <w:ind w:firstLine="0"/>
              <w:rPr>
                <w:rFonts w:ascii="Times New Roman" w:hAnsi="Times New Roman" w:cs="Times New Roman"/>
              </w:rPr>
            </w:pPr>
            <w:r w:rsidRPr="00CF562C">
              <w:rPr>
                <w:rFonts w:ascii="Times New Roman" w:hAnsi="Times New Roman" w:cs="Times New Roman"/>
              </w:rPr>
              <w:t>33.8%</w:t>
            </w:r>
          </w:p>
        </w:tc>
        <w:tc>
          <w:tcPr>
            <w:tcW w:w="724" w:type="dxa"/>
            <w:vAlign w:val="center"/>
          </w:tcPr>
          <w:p w14:paraId="403C824B" w14:textId="7E1B55A4" w:rsidR="00ED1D06" w:rsidRPr="00271CD9" w:rsidRDefault="00ED1D06" w:rsidP="00ED1D06">
            <w:pPr>
              <w:ind w:firstLine="0"/>
              <w:rPr>
                <w:rFonts w:ascii="Times New Roman" w:hAnsi="Times New Roman" w:cs="Times New Roman"/>
              </w:rPr>
            </w:pPr>
            <w:r w:rsidRPr="00CF562C">
              <w:rPr>
                <w:rFonts w:ascii="Times New Roman" w:hAnsi="Times New Roman" w:cs="Times New Roman"/>
              </w:rPr>
              <w:t>2.3%</w:t>
            </w:r>
          </w:p>
        </w:tc>
      </w:tr>
      <w:tr w:rsidR="00ED1D06" w14:paraId="69EE4FF4" w14:textId="77777777" w:rsidTr="00231E89">
        <w:trPr>
          <w:trHeight w:val="331"/>
          <w:jc w:val="center"/>
        </w:trPr>
        <w:tc>
          <w:tcPr>
            <w:tcW w:w="617" w:type="dxa"/>
            <w:vAlign w:val="center"/>
          </w:tcPr>
          <w:p w14:paraId="2004272D" w14:textId="248714AF" w:rsidR="00ED1D06" w:rsidRPr="008D5B18" w:rsidRDefault="00ED1D06" w:rsidP="00ED1D06">
            <w:pPr>
              <w:ind w:firstLine="0"/>
              <w:rPr>
                <w:rFonts w:ascii="Times New Roman" w:hAnsi="Times New Roman" w:cs="Times New Roman"/>
              </w:rPr>
            </w:pPr>
            <w:r w:rsidRPr="008D5B18">
              <w:rPr>
                <w:rFonts w:ascii="Times New Roman" w:hAnsi="Times New Roman" w:cs="Times New Roman"/>
              </w:rPr>
              <w:t>R10</w:t>
            </w:r>
          </w:p>
        </w:tc>
        <w:tc>
          <w:tcPr>
            <w:tcW w:w="2634" w:type="dxa"/>
            <w:vAlign w:val="center"/>
          </w:tcPr>
          <w:p w14:paraId="5A5FA045" w14:textId="18C55140" w:rsidR="00ED1D06" w:rsidRPr="00271CD9" w:rsidRDefault="00ED1D06" w:rsidP="00ED1D06">
            <w:pPr>
              <w:ind w:firstLine="0"/>
              <w:rPr>
                <w:rFonts w:ascii="Times New Roman" w:hAnsi="Times New Roman" w:cs="Times New Roman"/>
              </w:rPr>
            </w:pPr>
            <w:r w:rsidRPr="00271CD9">
              <w:rPr>
                <w:rFonts w:ascii="Times New Roman" w:eastAsia="Times New Roman" w:hAnsi="Times New Roman" w:cs="Times New Roman"/>
                <w:color w:val="000000"/>
              </w:rPr>
              <w:t>EHEV(</w:t>
            </w:r>
            <w:proofErr w:type="gramStart"/>
            <w:r w:rsidRPr="00271CD9">
              <w:rPr>
                <w:rFonts w:ascii="Times New Roman" w:eastAsia="Times New Roman" w:hAnsi="Times New Roman" w:cs="Times New Roman"/>
                <w:color w:val="000000"/>
              </w:rPr>
              <w:t>PFR(</w:t>
            </w:r>
            <w:proofErr w:type="gramEnd"/>
            <w:r w:rsidRPr="00271CD9">
              <w:rPr>
                <w:rFonts w:ascii="Times New Roman" w:eastAsia="Times New Roman" w:hAnsi="Times New Roman" w:cs="Times New Roman"/>
                <w:color w:val="000000"/>
              </w:rPr>
              <w:t xml:space="preserve">00)) + DLI.PI  → DLI.PII </w:t>
            </w:r>
          </w:p>
        </w:tc>
        <w:tc>
          <w:tcPr>
            <w:tcW w:w="1225" w:type="dxa"/>
            <w:vAlign w:val="center"/>
          </w:tcPr>
          <w:p w14:paraId="21945661" w14:textId="540D7D2B" w:rsidR="00ED1D06" w:rsidRPr="00271CD9" w:rsidRDefault="00ED1D06" w:rsidP="00ED1D06">
            <w:pPr>
              <w:ind w:firstLine="0"/>
              <w:rPr>
                <w:rFonts w:ascii="Times New Roman" w:hAnsi="Times New Roman" w:cs="Times New Roman"/>
              </w:rPr>
            </w:pPr>
            <w:r w:rsidRPr="00271CD9">
              <w:rPr>
                <w:rFonts w:ascii="Times New Roman" w:hAnsi="Times New Roman" w:cs="Times New Roman"/>
              </w:rPr>
              <w:t>13</w:t>
            </w:r>
          </w:p>
        </w:tc>
        <w:tc>
          <w:tcPr>
            <w:tcW w:w="709" w:type="dxa"/>
            <w:vAlign w:val="center"/>
          </w:tcPr>
          <w:p w14:paraId="52C27C83" w14:textId="047C2C0B" w:rsidR="00ED1D06" w:rsidRPr="00271CD9" w:rsidRDefault="00ED1D06" w:rsidP="00ED1D06">
            <w:pPr>
              <w:ind w:firstLine="0"/>
              <w:rPr>
                <w:rFonts w:ascii="Times New Roman" w:hAnsi="Times New Roman" w:cs="Times New Roman"/>
              </w:rPr>
            </w:pPr>
            <w:r w:rsidRPr="00271CD9">
              <w:rPr>
                <w:rFonts w:ascii="Times New Roman" w:hAnsi="Times New Roman" w:cs="Times New Roman"/>
              </w:rPr>
              <w:t>2</w:t>
            </w:r>
          </w:p>
        </w:tc>
        <w:tc>
          <w:tcPr>
            <w:tcW w:w="840" w:type="dxa"/>
            <w:vAlign w:val="center"/>
          </w:tcPr>
          <w:p w14:paraId="0A2F8D0D" w14:textId="17C7C626" w:rsidR="00ED1D06" w:rsidRPr="00271CD9" w:rsidRDefault="00ED1D06" w:rsidP="00ED1D06">
            <w:pPr>
              <w:ind w:firstLine="0"/>
              <w:rPr>
                <w:rFonts w:ascii="Times New Roman" w:hAnsi="Times New Roman" w:cs="Times New Roman"/>
              </w:rPr>
            </w:pPr>
            <w:r w:rsidRPr="00CF562C">
              <w:rPr>
                <w:rFonts w:ascii="Times New Roman" w:hAnsi="Times New Roman" w:cs="Times New Roman"/>
              </w:rPr>
              <w:t>40.0%</w:t>
            </w:r>
          </w:p>
        </w:tc>
        <w:tc>
          <w:tcPr>
            <w:tcW w:w="840" w:type="dxa"/>
            <w:vAlign w:val="center"/>
          </w:tcPr>
          <w:p w14:paraId="5D42EEEF" w14:textId="0E8D85AD" w:rsidR="00ED1D06" w:rsidRPr="00271CD9" w:rsidRDefault="00ED1D06" w:rsidP="00ED1D06">
            <w:pPr>
              <w:ind w:firstLine="0"/>
              <w:rPr>
                <w:rFonts w:ascii="Times New Roman" w:hAnsi="Times New Roman" w:cs="Times New Roman"/>
              </w:rPr>
            </w:pPr>
            <w:r w:rsidRPr="00CF562C">
              <w:rPr>
                <w:rFonts w:ascii="Times New Roman" w:hAnsi="Times New Roman" w:cs="Times New Roman"/>
              </w:rPr>
              <w:t>30.8%</w:t>
            </w:r>
          </w:p>
        </w:tc>
        <w:tc>
          <w:tcPr>
            <w:tcW w:w="724" w:type="dxa"/>
            <w:vAlign w:val="center"/>
          </w:tcPr>
          <w:p w14:paraId="6BD51E0A" w14:textId="5935378B" w:rsidR="00ED1D06" w:rsidRPr="00271CD9" w:rsidRDefault="00ED1D06" w:rsidP="00ED1D06">
            <w:pPr>
              <w:ind w:firstLine="0"/>
              <w:rPr>
                <w:rFonts w:ascii="Times New Roman" w:hAnsi="Times New Roman" w:cs="Times New Roman"/>
              </w:rPr>
            </w:pPr>
            <w:r w:rsidRPr="00CF562C">
              <w:rPr>
                <w:rFonts w:ascii="Times New Roman" w:hAnsi="Times New Roman" w:cs="Times New Roman"/>
              </w:rPr>
              <w:t>1.5%</w:t>
            </w:r>
          </w:p>
        </w:tc>
      </w:tr>
      <w:tr w:rsidR="00ED1D06" w14:paraId="65B64CCC" w14:textId="77777777" w:rsidTr="00231E89">
        <w:trPr>
          <w:trHeight w:val="1157"/>
          <w:jc w:val="center"/>
        </w:trPr>
        <w:tc>
          <w:tcPr>
            <w:tcW w:w="3251" w:type="dxa"/>
            <w:gridSpan w:val="2"/>
            <w:vAlign w:val="center"/>
          </w:tcPr>
          <w:p w14:paraId="7BE9F132" w14:textId="787A84BD" w:rsidR="00ED1D06" w:rsidRPr="00271CD9" w:rsidRDefault="00ED1D06" w:rsidP="00ED1D06">
            <w:pPr>
              <w:rPr>
                <w:rFonts w:ascii="Times New Roman" w:eastAsia="Times New Roman" w:hAnsi="Times New Roman" w:cs="Times New Roman"/>
                <w:color w:val="000000"/>
              </w:rPr>
            </w:pPr>
            <w:r>
              <w:rPr>
                <w:rFonts w:ascii="Times New Roman" w:eastAsia="Times New Roman" w:hAnsi="Times New Roman" w:cs="Times New Roman"/>
                <w:color w:val="000000"/>
              </w:rPr>
              <w:t>Notes:</w:t>
            </w:r>
          </w:p>
        </w:tc>
        <w:tc>
          <w:tcPr>
            <w:tcW w:w="4338" w:type="dxa"/>
            <w:gridSpan w:val="5"/>
            <w:vAlign w:val="center"/>
          </w:tcPr>
          <w:p w14:paraId="293FFEB7" w14:textId="6850282E" w:rsidR="00EE5E31" w:rsidRDefault="00EE5E31" w:rsidP="00EE5E31">
            <w:pPr>
              <w:rPr>
                <w:rFonts w:ascii="Times New Roman" w:hAnsi="Times New Roman" w:cs="Times New Roman"/>
              </w:rPr>
            </w:pPr>
            <w:r w:rsidRPr="00416CC2">
              <w:rPr>
                <w:rFonts w:ascii="Times New Roman" w:hAnsi="Times New Roman" w:cs="Times New Roman"/>
              </w:rPr>
              <w:t>DLLPI:</w:t>
            </w:r>
            <w:r w:rsidR="00416CC2" w:rsidRPr="00416CC2">
              <w:rPr>
                <w:rFonts w:ascii="Times New Roman" w:hAnsi="Times New Roman" w:cs="Times New Roman"/>
              </w:rPr>
              <w:t xml:space="preserve"> Disaster Loss Period 1</w:t>
            </w:r>
          </w:p>
          <w:p w14:paraId="171B7086" w14:textId="77777777" w:rsidR="00EE5E31" w:rsidRDefault="00EE5E31" w:rsidP="00EE5E31">
            <w:pPr>
              <w:rPr>
                <w:rFonts w:ascii="Times New Roman" w:hAnsi="Times New Roman" w:cs="Times New Roman"/>
              </w:rPr>
            </w:pPr>
            <w:r>
              <w:rPr>
                <w:rFonts w:ascii="Times New Roman" w:hAnsi="Times New Roman" w:cs="Times New Roman"/>
              </w:rPr>
              <w:t>VARI: Input Variable:</w:t>
            </w:r>
          </w:p>
          <w:p w14:paraId="12B88772" w14:textId="0A2AADE9" w:rsidR="00EE5E31" w:rsidRDefault="00EE5E31" w:rsidP="00EE5E31">
            <w:pPr>
              <w:rPr>
                <w:rFonts w:ascii="Times New Roman" w:hAnsi="Times New Roman" w:cs="Times New Roman"/>
              </w:rPr>
            </w:pPr>
            <w:r>
              <w:rPr>
                <w:rFonts w:ascii="Times New Roman" w:hAnsi="Times New Roman" w:cs="Times New Roman"/>
              </w:rPr>
              <w:t>EHEV:</w:t>
            </w:r>
            <w:r w:rsidR="00C81D6C">
              <w:rPr>
                <w:rFonts w:ascii="Times New Roman" w:hAnsi="Times New Roman" w:cs="Times New Roman"/>
              </w:rPr>
              <w:t xml:space="preserve"> Extreme Heat Event Vulnerability</w:t>
            </w:r>
          </w:p>
          <w:p w14:paraId="4F21FB66" w14:textId="279B577C" w:rsidR="00ED1D06" w:rsidRPr="00CF562C" w:rsidRDefault="00EE5E31" w:rsidP="00EE5E31">
            <w:pPr>
              <w:rPr>
                <w:rFonts w:ascii="Times New Roman" w:hAnsi="Times New Roman" w:cs="Times New Roman"/>
              </w:rPr>
            </w:pPr>
            <w:r w:rsidRPr="001E7F85">
              <w:rPr>
                <w:rFonts w:ascii="Times New Roman" w:hAnsi="Times New Roman" w:cs="Times New Roman"/>
              </w:rPr>
              <w:t>PFR:</w:t>
            </w:r>
            <w:r w:rsidR="001E7F85" w:rsidRPr="001E7F85">
              <w:rPr>
                <w:rFonts w:ascii="Times New Roman" w:hAnsi="Times New Roman" w:cs="Times New Roman"/>
              </w:rPr>
              <w:t xml:space="preserve"> Percentage Fractional Ranks</w:t>
            </w:r>
          </w:p>
        </w:tc>
      </w:tr>
    </w:tbl>
    <w:p w14:paraId="24D5720E" w14:textId="62773A04" w:rsidR="005313E8" w:rsidRPr="00486E11" w:rsidRDefault="00B34163" w:rsidP="00B34163">
      <w:pPr>
        <w:pStyle w:val="ListParagraph"/>
        <w:spacing w:line="360" w:lineRule="auto"/>
        <w:ind w:left="1080"/>
        <w:rPr>
          <w:rFonts w:ascii="Times New Roman" w:hAnsi="Times New Roman" w:cs="Times New Roman"/>
          <w:b/>
        </w:rPr>
      </w:pPr>
      <w:r>
        <w:rPr>
          <w:rFonts w:ascii="Times New Roman" w:hAnsi="Times New Roman" w:cs="Times New Roman"/>
          <w:b/>
        </w:rPr>
        <w:lastRenderedPageBreak/>
        <w:t>TABLE XXV:</w:t>
      </w:r>
      <w:r w:rsidR="007969B2" w:rsidRPr="00486E11">
        <w:rPr>
          <w:rFonts w:ascii="Times New Roman" w:hAnsi="Times New Roman" w:cs="Times New Roman"/>
          <w:b/>
        </w:rPr>
        <w:t xml:space="preserve"> METHOD AND VALIDATION METRICS FOR </w:t>
      </w:r>
      <w:r w:rsidR="005313E8" w:rsidRPr="00486E11">
        <w:rPr>
          <w:rFonts w:ascii="Times New Roman" w:hAnsi="Times New Roman" w:cs="Times New Roman"/>
          <w:b/>
        </w:rPr>
        <w:t>EHE</w:t>
      </w:r>
      <w:r w:rsidR="007969B2" w:rsidRPr="00486E11">
        <w:rPr>
          <w:rFonts w:ascii="Times New Roman" w:hAnsi="Times New Roman" w:cs="Times New Roman"/>
          <w:b/>
        </w:rPr>
        <w:t xml:space="preserve"> INDICES DERIVED WITH PCA; GEORGIA</w:t>
      </w:r>
      <w:r w:rsidR="005313E8" w:rsidRPr="00486E11">
        <w:rPr>
          <w:rFonts w:ascii="Times New Roman" w:hAnsi="Times New Roman" w:cs="Times New Roman"/>
          <w:b/>
        </w:rPr>
        <w:t xml:space="preserve"> </w:t>
      </w:r>
    </w:p>
    <w:tbl>
      <w:tblPr>
        <w:tblStyle w:val="TableGrid"/>
        <w:tblW w:w="7795" w:type="dxa"/>
        <w:jc w:val="center"/>
        <w:tblLayout w:type="fixed"/>
        <w:tblLook w:val="04A0" w:firstRow="1" w:lastRow="0" w:firstColumn="1" w:lastColumn="0" w:noHBand="0" w:noVBand="1"/>
      </w:tblPr>
      <w:tblGrid>
        <w:gridCol w:w="506"/>
        <w:gridCol w:w="1749"/>
        <w:gridCol w:w="874"/>
        <w:gridCol w:w="874"/>
        <w:gridCol w:w="1020"/>
        <w:gridCol w:w="947"/>
        <w:gridCol w:w="947"/>
        <w:gridCol w:w="878"/>
      </w:tblGrid>
      <w:tr w:rsidR="005313E8" w:rsidRPr="004005E2" w14:paraId="73DF6733" w14:textId="77777777" w:rsidTr="00231E89">
        <w:trPr>
          <w:trHeight w:hRule="exact" w:val="793"/>
          <w:jc w:val="center"/>
        </w:trPr>
        <w:tc>
          <w:tcPr>
            <w:tcW w:w="2255" w:type="dxa"/>
            <w:gridSpan w:val="2"/>
            <w:tcBorders>
              <w:bottom w:val="single" w:sz="12" w:space="0" w:color="auto"/>
            </w:tcBorders>
            <w:vAlign w:val="center"/>
          </w:tcPr>
          <w:p w14:paraId="60E81C98" w14:textId="77777777" w:rsidR="005313E8" w:rsidRPr="004005E2" w:rsidRDefault="005313E8" w:rsidP="0015447B">
            <w:pPr>
              <w:rPr>
                <w:rFonts w:ascii="Times New Roman" w:hAnsi="Times New Roman" w:cs="Times New Roman"/>
              </w:rPr>
            </w:pPr>
            <w:r w:rsidRPr="004005E2">
              <w:rPr>
                <w:rFonts w:ascii="Times New Roman" w:hAnsi="Times New Roman" w:cs="Times New Roman"/>
              </w:rPr>
              <w:t>Method</w:t>
            </w:r>
          </w:p>
        </w:tc>
        <w:tc>
          <w:tcPr>
            <w:tcW w:w="874" w:type="dxa"/>
            <w:tcBorders>
              <w:bottom w:val="single" w:sz="12" w:space="0" w:color="auto"/>
            </w:tcBorders>
            <w:vAlign w:val="center"/>
          </w:tcPr>
          <w:p w14:paraId="439DDC7E" w14:textId="77777777" w:rsidR="005313E8" w:rsidRPr="004005E2" w:rsidRDefault="005313E8" w:rsidP="0015447B">
            <w:pPr>
              <w:ind w:firstLine="0"/>
              <w:rPr>
                <w:rFonts w:ascii="Times New Roman" w:hAnsi="Times New Roman" w:cs="Times New Roman"/>
              </w:rPr>
            </w:pPr>
            <w:r>
              <w:rPr>
                <w:rFonts w:ascii="Times New Roman" w:hAnsi="Times New Roman" w:cs="Times New Roman"/>
              </w:rPr>
              <w:t>Input Var</w:t>
            </w:r>
          </w:p>
        </w:tc>
        <w:tc>
          <w:tcPr>
            <w:tcW w:w="874" w:type="dxa"/>
            <w:tcBorders>
              <w:bottom w:val="single" w:sz="12" w:space="0" w:color="auto"/>
            </w:tcBorders>
            <w:vAlign w:val="center"/>
          </w:tcPr>
          <w:p w14:paraId="1A20AF7C" w14:textId="77777777" w:rsidR="005313E8" w:rsidRPr="004005E2" w:rsidRDefault="005313E8" w:rsidP="0015447B">
            <w:pPr>
              <w:ind w:firstLine="0"/>
              <w:rPr>
                <w:rFonts w:ascii="Times New Roman" w:hAnsi="Times New Roman" w:cs="Times New Roman"/>
              </w:rPr>
            </w:pPr>
            <w:r w:rsidRPr="004005E2">
              <w:rPr>
                <w:rFonts w:ascii="Times New Roman" w:hAnsi="Times New Roman" w:cs="Times New Roman"/>
              </w:rPr>
              <w:t>PCs</w:t>
            </w:r>
          </w:p>
          <w:p w14:paraId="72F8D620" w14:textId="77777777" w:rsidR="005313E8" w:rsidRPr="004005E2" w:rsidRDefault="005313E8" w:rsidP="0015447B">
            <w:pPr>
              <w:ind w:firstLine="0"/>
              <w:rPr>
                <w:rFonts w:ascii="Times New Roman" w:hAnsi="Times New Roman" w:cs="Times New Roman"/>
              </w:rPr>
            </w:pPr>
            <w:r w:rsidRPr="004005E2">
              <w:rPr>
                <w:rFonts w:ascii="Times New Roman" w:hAnsi="Times New Roman" w:cs="Times New Roman"/>
              </w:rPr>
              <w:t>(rot)</w:t>
            </w:r>
          </w:p>
        </w:tc>
        <w:tc>
          <w:tcPr>
            <w:tcW w:w="1020" w:type="dxa"/>
            <w:tcBorders>
              <w:bottom w:val="single" w:sz="12" w:space="0" w:color="auto"/>
            </w:tcBorders>
            <w:vAlign w:val="center"/>
          </w:tcPr>
          <w:p w14:paraId="4F3B7EAA" w14:textId="77777777" w:rsidR="005313E8" w:rsidRPr="004005E2" w:rsidRDefault="005313E8" w:rsidP="0015447B">
            <w:pPr>
              <w:ind w:firstLine="0"/>
              <w:rPr>
                <w:rFonts w:ascii="Times New Roman" w:hAnsi="Times New Roman" w:cs="Times New Roman"/>
              </w:rPr>
            </w:pPr>
            <w:r w:rsidRPr="004005E2">
              <w:rPr>
                <w:rFonts w:ascii="Times New Roman" w:hAnsi="Times New Roman" w:cs="Times New Roman"/>
              </w:rPr>
              <w:t>Var. Exp</w:t>
            </w:r>
          </w:p>
        </w:tc>
        <w:tc>
          <w:tcPr>
            <w:tcW w:w="947" w:type="dxa"/>
            <w:tcBorders>
              <w:bottom w:val="single" w:sz="12" w:space="0" w:color="auto"/>
            </w:tcBorders>
            <w:vAlign w:val="center"/>
          </w:tcPr>
          <w:p w14:paraId="38770F1C" w14:textId="77777777" w:rsidR="005313E8" w:rsidRPr="004005E2" w:rsidRDefault="005313E8" w:rsidP="0015447B">
            <w:pPr>
              <w:ind w:firstLine="0"/>
              <w:rPr>
                <w:rFonts w:ascii="Times New Roman" w:hAnsi="Times New Roman" w:cs="Times New Roman"/>
              </w:rPr>
            </w:pPr>
            <w:r w:rsidRPr="004005E2">
              <w:rPr>
                <w:rFonts w:ascii="Times New Roman" w:hAnsi="Times New Roman" w:cs="Times New Roman"/>
              </w:rPr>
              <w:t>OCP</w:t>
            </w:r>
          </w:p>
        </w:tc>
        <w:tc>
          <w:tcPr>
            <w:tcW w:w="947" w:type="dxa"/>
            <w:tcBorders>
              <w:bottom w:val="single" w:sz="12" w:space="0" w:color="auto"/>
            </w:tcBorders>
            <w:vAlign w:val="center"/>
          </w:tcPr>
          <w:p w14:paraId="4A8B665C" w14:textId="77777777" w:rsidR="005313E8" w:rsidRPr="004005E2" w:rsidRDefault="005313E8" w:rsidP="0015447B">
            <w:pPr>
              <w:ind w:firstLine="0"/>
              <w:rPr>
                <w:rFonts w:ascii="Times New Roman" w:hAnsi="Times New Roman" w:cs="Times New Roman"/>
              </w:rPr>
            </w:pPr>
            <w:r w:rsidRPr="004005E2">
              <w:rPr>
                <w:rFonts w:ascii="Times New Roman" w:hAnsi="Times New Roman" w:cs="Times New Roman"/>
              </w:rPr>
              <w:t>UE</w:t>
            </w:r>
          </w:p>
        </w:tc>
        <w:tc>
          <w:tcPr>
            <w:tcW w:w="874" w:type="dxa"/>
            <w:tcBorders>
              <w:bottom w:val="single" w:sz="12" w:space="0" w:color="auto"/>
            </w:tcBorders>
            <w:vAlign w:val="center"/>
          </w:tcPr>
          <w:p w14:paraId="60E2B24F" w14:textId="77777777" w:rsidR="005313E8" w:rsidRPr="004005E2" w:rsidRDefault="005313E8" w:rsidP="0015447B">
            <w:pPr>
              <w:ind w:firstLine="0"/>
              <w:rPr>
                <w:rFonts w:ascii="Times New Roman" w:hAnsi="Times New Roman" w:cs="Times New Roman"/>
              </w:rPr>
            </w:pPr>
            <w:r>
              <w:rPr>
                <w:rFonts w:ascii="Times New Roman" w:hAnsi="Times New Roman" w:cs="Times New Roman"/>
              </w:rPr>
              <w:t>CF</w:t>
            </w:r>
          </w:p>
        </w:tc>
      </w:tr>
      <w:tr w:rsidR="00ED1D06" w:rsidRPr="004005E2" w14:paraId="5C872366" w14:textId="77777777" w:rsidTr="00231E89">
        <w:trPr>
          <w:trHeight w:val="325"/>
          <w:jc w:val="center"/>
        </w:trPr>
        <w:tc>
          <w:tcPr>
            <w:tcW w:w="506" w:type="dxa"/>
            <w:tcBorders>
              <w:top w:val="single" w:sz="12" w:space="0" w:color="auto"/>
              <w:bottom w:val="single" w:sz="12" w:space="0" w:color="auto"/>
            </w:tcBorders>
            <w:vAlign w:val="center"/>
          </w:tcPr>
          <w:p w14:paraId="5C86FBF2" w14:textId="07DDE1D6" w:rsidR="00ED1D06" w:rsidRPr="004005E2" w:rsidRDefault="00ED1D06" w:rsidP="00ED1D06">
            <w:pPr>
              <w:ind w:firstLine="0"/>
              <w:rPr>
                <w:rFonts w:ascii="Times New Roman" w:eastAsia="Times New Roman" w:hAnsi="Times New Roman" w:cs="Times New Roman"/>
                <w:color w:val="000000"/>
              </w:rPr>
            </w:pPr>
            <w:r>
              <w:rPr>
                <w:rFonts w:ascii="Times New Roman" w:eastAsia="Times New Roman" w:hAnsi="Times New Roman" w:cs="Times New Roman"/>
                <w:color w:val="000000"/>
              </w:rPr>
              <w:t>AC</w:t>
            </w:r>
          </w:p>
        </w:tc>
        <w:tc>
          <w:tcPr>
            <w:tcW w:w="1749" w:type="dxa"/>
            <w:tcBorders>
              <w:top w:val="single" w:sz="12" w:space="0" w:color="auto"/>
              <w:bottom w:val="single" w:sz="12" w:space="0" w:color="auto"/>
            </w:tcBorders>
            <w:vAlign w:val="center"/>
          </w:tcPr>
          <w:p w14:paraId="417C6CD3" w14:textId="7D3C753E"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Perf. Threshold</w:t>
            </w:r>
          </w:p>
        </w:tc>
        <w:tc>
          <w:tcPr>
            <w:tcW w:w="874" w:type="dxa"/>
            <w:tcBorders>
              <w:top w:val="single" w:sz="12" w:space="0" w:color="auto"/>
              <w:bottom w:val="single" w:sz="12" w:space="0" w:color="auto"/>
            </w:tcBorders>
            <w:vAlign w:val="center"/>
          </w:tcPr>
          <w:p w14:paraId="5D67A26F" w14:textId="01A960AC"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1</w:t>
            </w:r>
          </w:p>
        </w:tc>
        <w:tc>
          <w:tcPr>
            <w:tcW w:w="874" w:type="dxa"/>
            <w:tcBorders>
              <w:top w:val="single" w:sz="12" w:space="0" w:color="auto"/>
              <w:bottom w:val="single" w:sz="12" w:space="0" w:color="auto"/>
            </w:tcBorders>
            <w:vAlign w:val="center"/>
          </w:tcPr>
          <w:p w14:paraId="6BCF569C" w14:textId="25DEBC7C"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n/a</w:t>
            </w:r>
          </w:p>
        </w:tc>
        <w:tc>
          <w:tcPr>
            <w:tcW w:w="1020" w:type="dxa"/>
            <w:tcBorders>
              <w:top w:val="single" w:sz="12" w:space="0" w:color="auto"/>
              <w:bottom w:val="single" w:sz="12" w:space="0" w:color="auto"/>
            </w:tcBorders>
            <w:vAlign w:val="center"/>
          </w:tcPr>
          <w:p w14:paraId="0C3A9A28" w14:textId="0E3FC34C"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n/a</w:t>
            </w:r>
          </w:p>
        </w:tc>
        <w:tc>
          <w:tcPr>
            <w:tcW w:w="947" w:type="dxa"/>
            <w:tcBorders>
              <w:top w:val="single" w:sz="12" w:space="0" w:color="auto"/>
              <w:bottom w:val="single" w:sz="12" w:space="0" w:color="auto"/>
            </w:tcBorders>
            <w:vAlign w:val="center"/>
          </w:tcPr>
          <w:p w14:paraId="3F38B132" w14:textId="49666F74"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 xml:space="preserve">  44.0%</w:t>
            </w:r>
          </w:p>
        </w:tc>
        <w:tc>
          <w:tcPr>
            <w:tcW w:w="947" w:type="dxa"/>
            <w:tcBorders>
              <w:top w:val="single" w:sz="12" w:space="0" w:color="auto"/>
              <w:bottom w:val="single" w:sz="12" w:space="0" w:color="auto"/>
            </w:tcBorders>
            <w:vAlign w:val="center"/>
          </w:tcPr>
          <w:p w14:paraId="7CF29BA2" w14:textId="03CBCACF"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25.8%</w:t>
            </w:r>
          </w:p>
        </w:tc>
        <w:tc>
          <w:tcPr>
            <w:tcW w:w="874" w:type="dxa"/>
            <w:tcBorders>
              <w:top w:val="single" w:sz="12" w:space="0" w:color="auto"/>
              <w:bottom w:val="single" w:sz="12" w:space="0" w:color="auto"/>
            </w:tcBorders>
            <w:vAlign w:val="center"/>
          </w:tcPr>
          <w:p w14:paraId="02499934" w14:textId="1C14B52E"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1.9%</w:t>
            </w:r>
          </w:p>
        </w:tc>
      </w:tr>
      <w:tr w:rsidR="00ED1D06" w:rsidRPr="004005E2" w14:paraId="56A5E6B4" w14:textId="77777777" w:rsidTr="00231E89">
        <w:trPr>
          <w:trHeight w:val="325"/>
          <w:jc w:val="center"/>
        </w:trPr>
        <w:tc>
          <w:tcPr>
            <w:tcW w:w="506" w:type="dxa"/>
            <w:tcBorders>
              <w:top w:val="single" w:sz="12" w:space="0" w:color="auto"/>
            </w:tcBorders>
            <w:vAlign w:val="center"/>
          </w:tcPr>
          <w:p w14:paraId="4765F326" w14:textId="39D0A1AE"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1</w:t>
            </w:r>
          </w:p>
        </w:tc>
        <w:tc>
          <w:tcPr>
            <w:tcW w:w="1749" w:type="dxa"/>
            <w:tcBorders>
              <w:top w:val="single" w:sz="12" w:space="0" w:color="auto"/>
            </w:tcBorders>
            <w:vAlign w:val="center"/>
          </w:tcPr>
          <w:p w14:paraId="2D2DC349" w14:textId="49B04A88"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PCA → DLI.PI</w:t>
            </w:r>
          </w:p>
        </w:tc>
        <w:tc>
          <w:tcPr>
            <w:tcW w:w="874" w:type="dxa"/>
            <w:tcBorders>
              <w:top w:val="single" w:sz="12" w:space="0" w:color="auto"/>
            </w:tcBorders>
            <w:vAlign w:val="center"/>
          </w:tcPr>
          <w:p w14:paraId="4FA99020" w14:textId="1F696F5E"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13</w:t>
            </w:r>
          </w:p>
        </w:tc>
        <w:tc>
          <w:tcPr>
            <w:tcW w:w="874" w:type="dxa"/>
            <w:tcBorders>
              <w:top w:val="single" w:sz="12" w:space="0" w:color="auto"/>
            </w:tcBorders>
            <w:vAlign w:val="center"/>
          </w:tcPr>
          <w:p w14:paraId="370AF5D7" w14:textId="42B85209"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VARI</w:t>
            </w:r>
          </w:p>
        </w:tc>
        <w:tc>
          <w:tcPr>
            <w:tcW w:w="1020" w:type="dxa"/>
            <w:tcBorders>
              <w:top w:val="single" w:sz="12" w:space="0" w:color="auto"/>
            </w:tcBorders>
            <w:vAlign w:val="center"/>
          </w:tcPr>
          <w:p w14:paraId="3A860742" w14:textId="2DE045EF" w:rsidR="00ED1D06" w:rsidRPr="004005E2" w:rsidRDefault="00ED1D06" w:rsidP="00ED1D06">
            <w:pPr>
              <w:ind w:firstLine="0"/>
              <w:rPr>
                <w:rFonts w:ascii="Times New Roman" w:hAnsi="Times New Roman" w:cs="Times New Roman"/>
                <w:color w:val="000000"/>
              </w:rPr>
            </w:pPr>
            <w:r w:rsidRPr="004005E2">
              <w:rPr>
                <w:rFonts w:ascii="Times New Roman" w:hAnsi="Times New Roman" w:cs="Times New Roman"/>
                <w:color w:val="000000"/>
              </w:rPr>
              <w:t>81.2%</w:t>
            </w:r>
          </w:p>
        </w:tc>
        <w:tc>
          <w:tcPr>
            <w:tcW w:w="947" w:type="dxa"/>
            <w:tcBorders>
              <w:top w:val="single" w:sz="12" w:space="0" w:color="auto"/>
            </w:tcBorders>
            <w:vAlign w:val="center"/>
          </w:tcPr>
          <w:p w14:paraId="42D133C3" w14:textId="471A45CF"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36.6%</w:t>
            </w:r>
          </w:p>
        </w:tc>
        <w:tc>
          <w:tcPr>
            <w:tcW w:w="947" w:type="dxa"/>
            <w:tcBorders>
              <w:top w:val="single" w:sz="12" w:space="0" w:color="auto"/>
            </w:tcBorders>
            <w:vAlign w:val="center"/>
          </w:tcPr>
          <w:p w14:paraId="6EBB8FF0" w14:textId="33332414"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30.6%</w:t>
            </w:r>
          </w:p>
        </w:tc>
        <w:tc>
          <w:tcPr>
            <w:tcW w:w="874" w:type="dxa"/>
            <w:tcBorders>
              <w:top w:val="single" w:sz="12" w:space="0" w:color="auto"/>
            </w:tcBorders>
            <w:vAlign w:val="center"/>
          </w:tcPr>
          <w:p w14:paraId="2C8DCAB2" w14:textId="191A89A0"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1.5%</w:t>
            </w:r>
          </w:p>
        </w:tc>
      </w:tr>
      <w:tr w:rsidR="00ED1D06" w:rsidRPr="004005E2" w14:paraId="7A3580C2" w14:textId="77777777" w:rsidTr="00231E89">
        <w:trPr>
          <w:trHeight w:val="325"/>
          <w:jc w:val="center"/>
        </w:trPr>
        <w:tc>
          <w:tcPr>
            <w:tcW w:w="506" w:type="dxa"/>
            <w:vAlign w:val="center"/>
          </w:tcPr>
          <w:p w14:paraId="359071A4" w14:textId="6C78971E"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2</w:t>
            </w:r>
          </w:p>
        </w:tc>
        <w:tc>
          <w:tcPr>
            <w:tcW w:w="1749" w:type="dxa"/>
            <w:vAlign w:val="center"/>
          </w:tcPr>
          <w:p w14:paraId="016469CA" w14:textId="5FF19CEC" w:rsidR="00ED1D06" w:rsidRPr="004005E2" w:rsidRDefault="00ED1D06" w:rsidP="00ED1D06">
            <w:pPr>
              <w:ind w:firstLine="0"/>
              <w:rPr>
                <w:rFonts w:ascii="Times New Roman" w:hAnsi="Times New Roman" w:cs="Times New Roman"/>
              </w:rPr>
            </w:pPr>
            <w:r w:rsidRPr="004005E2">
              <w:rPr>
                <w:rFonts w:ascii="Times New Roman" w:eastAsia="Times New Roman" w:hAnsi="Times New Roman" w:cs="Times New Roman"/>
                <w:color w:val="000000"/>
              </w:rPr>
              <w:t>PCA → DLI.PI</w:t>
            </w:r>
          </w:p>
        </w:tc>
        <w:tc>
          <w:tcPr>
            <w:tcW w:w="874" w:type="dxa"/>
            <w:vAlign w:val="center"/>
          </w:tcPr>
          <w:p w14:paraId="043B0942" w14:textId="3D7C66E4"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12</w:t>
            </w:r>
          </w:p>
        </w:tc>
        <w:tc>
          <w:tcPr>
            <w:tcW w:w="874" w:type="dxa"/>
            <w:vAlign w:val="center"/>
          </w:tcPr>
          <w:p w14:paraId="67DED628" w14:textId="2FE0C3DE"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no</w:t>
            </w:r>
          </w:p>
        </w:tc>
        <w:tc>
          <w:tcPr>
            <w:tcW w:w="1020" w:type="dxa"/>
            <w:vAlign w:val="center"/>
          </w:tcPr>
          <w:p w14:paraId="6ACAB62C" w14:textId="586E2673" w:rsidR="00ED1D06" w:rsidRPr="004005E2" w:rsidRDefault="00ED1D06" w:rsidP="00ED1D06">
            <w:pPr>
              <w:ind w:firstLine="0"/>
              <w:rPr>
                <w:rFonts w:ascii="Times New Roman" w:hAnsi="Times New Roman" w:cs="Times New Roman"/>
                <w:color w:val="000000"/>
              </w:rPr>
            </w:pPr>
            <w:r w:rsidRPr="004005E2">
              <w:rPr>
                <w:rFonts w:ascii="Times New Roman" w:hAnsi="Times New Roman" w:cs="Times New Roman"/>
                <w:color w:val="000000"/>
              </w:rPr>
              <w:t>76.2%</w:t>
            </w:r>
          </w:p>
        </w:tc>
        <w:tc>
          <w:tcPr>
            <w:tcW w:w="947" w:type="dxa"/>
            <w:vAlign w:val="center"/>
          </w:tcPr>
          <w:p w14:paraId="7DBB9750" w14:textId="0A772B02"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40.3%</w:t>
            </w:r>
          </w:p>
        </w:tc>
        <w:tc>
          <w:tcPr>
            <w:tcW w:w="947" w:type="dxa"/>
            <w:vAlign w:val="center"/>
          </w:tcPr>
          <w:p w14:paraId="20A8D678" w14:textId="255C7136"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29.9%</w:t>
            </w:r>
          </w:p>
        </w:tc>
        <w:tc>
          <w:tcPr>
            <w:tcW w:w="874" w:type="dxa"/>
            <w:vAlign w:val="center"/>
          </w:tcPr>
          <w:p w14:paraId="08387D8F" w14:textId="6C20BE1F"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2.2%</w:t>
            </w:r>
          </w:p>
        </w:tc>
      </w:tr>
      <w:tr w:rsidR="00ED1D06" w:rsidRPr="004005E2" w14:paraId="624507A5" w14:textId="77777777" w:rsidTr="00231E89">
        <w:trPr>
          <w:trHeight w:val="325"/>
          <w:jc w:val="center"/>
        </w:trPr>
        <w:tc>
          <w:tcPr>
            <w:tcW w:w="506" w:type="dxa"/>
            <w:vAlign w:val="center"/>
          </w:tcPr>
          <w:p w14:paraId="719979F3" w14:textId="5FCD8AE9"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3</w:t>
            </w:r>
          </w:p>
        </w:tc>
        <w:tc>
          <w:tcPr>
            <w:tcW w:w="1749" w:type="dxa"/>
            <w:vAlign w:val="center"/>
          </w:tcPr>
          <w:p w14:paraId="27E859A3" w14:textId="7FA416EA" w:rsidR="00ED1D06" w:rsidRPr="004005E2" w:rsidRDefault="00ED1D06" w:rsidP="00ED1D06">
            <w:pPr>
              <w:ind w:firstLine="0"/>
              <w:rPr>
                <w:rFonts w:ascii="Times New Roman" w:hAnsi="Times New Roman" w:cs="Times New Roman"/>
              </w:rPr>
            </w:pPr>
            <w:r w:rsidRPr="004005E2">
              <w:rPr>
                <w:rFonts w:ascii="Times New Roman" w:eastAsia="Times New Roman" w:hAnsi="Times New Roman" w:cs="Times New Roman"/>
                <w:color w:val="000000"/>
              </w:rPr>
              <w:t>PCA → DLI.PI</w:t>
            </w:r>
          </w:p>
        </w:tc>
        <w:tc>
          <w:tcPr>
            <w:tcW w:w="874" w:type="dxa"/>
            <w:vAlign w:val="center"/>
          </w:tcPr>
          <w:p w14:paraId="17C38D85" w14:textId="63162885"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12</w:t>
            </w:r>
          </w:p>
        </w:tc>
        <w:tc>
          <w:tcPr>
            <w:tcW w:w="874" w:type="dxa"/>
            <w:vAlign w:val="center"/>
          </w:tcPr>
          <w:p w14:paraId="4418EFD9" w14:textId="5522AE7C"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VARI</w:t>
            </w:r>
          </w:p>
        </w:tc>
        <w:tc>
          <w:tcPr>
            <w:tcW w:w="1020" w:type="dxa"/>
            <w:vAlign w:val="center"/>
          </w:tcPr>
          <w:p w14:paraId="0BB62B15" w14:textId="662DF829" w:rsidR="00ED1D06" w:rsidRPr="004005E2" w:rsidRDefault="00ED1D06" w:rsidP="00ED1D06">
            <w:pPr>
              <w:ind w:firstLine="0"/>
              <w:rPr>
                <w:rFonts w:ascii="Times New Roman" w:hAnsi="Times New Roman" w:cs="Times New Roman"/>
                <w:color w:val="000000"/>
              </w:rPr>
            </w:pPr>
            <w:r w:rsidRPr="004005E2">
              <w:rPr>
                <w:rFonts w:ascii="Times New Roman" w:hAnsi="Times New Roman" w:cs="Times New Roman"/>
                <w:color w:val="000000"/>
              </w:rPr>
              <w:t>76.1%</w:t>
            </w:r>
          </w:p>
        </w:tc>
        <w:tc>
          <w:tcPr>
            <w:tcW w:w="947" w:type="dxa"/>
            <w:vAlign w:val="center"/>
          </w:tcPr>
          <w:p w14:paraId="669F7089" w14:textId="75465837"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45.5%</w:t>
            </w:r>
          </w:p>
        </w:tc>
        <w:tc>
          <w:tcPr>
            <w:tcW w:w="947" w:type="dxa"/>
            <w:vAlign w:val="center"/>
          </w:tcPr>
          <w:p w14:paraId="0DAD228C" w14:textId="4377A34D"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26.9%</w:t>
            </w:r>
          </w:p>
        </w:tc>
        <w:tc>
          <w:tcPr>
            <w:tcW w:w="874" w:type="dxa"/>
            <w:vAlign w:val="center"/>
          </w:tcPr>
          <w:p w14:paraId="4613021E" w14:textId="7CEB791E"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1.5%</w:t>
            </w:r>
          </w:p>
        </w:tc>
      </w:tr>
      <w:tr w:rsidR="00ED1D06" w:rsidRPr="004005E2" w14:paraId="510BE67D" w14:textId="77777777" w:rsidTr="00231E89">
        <w:trPr>
          <w:trHeight w:val="325"/>
          <w:jc w:val="center"/>
        </w:trPr>
        <w:tc>
          <w:tcPr>
            <w:tcW w:w="506" w:type="dxa"/>
            <w:tcBorders>
              <w:bottom w:val="single" w:sz="12" w:space="0" w:color="auto"/>
            </w:tcBorders>
            <w:vAlign w:val="center"/>
          </w:tcPr>
          <w:p w14:paraId="0D43417A" w14:textId="3B4C5456"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4</w:t>
            </w:r>
          </w:p>
        </w:tc>
        <w:tc>
          <w:tcPr>
            <w:tcW w:w="1749" w:type="dxa"/>
            <w:tcBorders>
              <w:bottom w:val="single" w:sz="12" w:space="0" w:color="auto"/>
            </w:tcBorders>
            <w:vAlign w:val="center"/>
          </w:tcPr>
          <w:p w14:paraId="68339473" w14:textId="5A0D9870" w:rsidR="00ED1D06" w:rsidRPr="004005E2" w:rsidRDefault="00ED1D06" w:rsidP="00ED1D06">
            <w:pPr>
              <w:ind w:firstLine="0"/>
              <w:rPr>
                <w:rFonts w:ascii="Times New Roman" w:hAnsi="Times New Roman" w:cs="Times New Roman"/>
              </w:rPr>
            </w:pPr>
            <w:r w:rsidRPr="004005E2">
              <w:rPr>
                <w:rFonts w:ascii="Times New Roman" w:eastAsia="Times New Roman" w:hAnsi="Times New Roman" w:cs="Times New Roman"/>
                <w:color w:val="000000"/>
              </w:rPr>
              <w:t>PCA → DLI.PI</w:t>
            </w:r>
          </w:p>
        </w:tc>
        <w:tc>
          <w:tcPr>
            <w:tcW w:w="874" w:type="dxa"/>
            <w:tcBorders>
              <w:bottom w:val="single" w:sz="12" w:space="0" w:color="auto"/>
            </w:tcBorders>
            <w:vAlign w:val="center"/>
          </w:tcPr>
          <w:p w14:paraId="1DD2E349" w14:textId="034DA244"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12</w:t>
            </w:r>
          </w:p>
        </w:tc>
        <w:tc>
          <w:tcPr>
            <w:tcW w:w="874" w:type="dxa"/>
            <w:tcBorders>
              <w:bottom w:val="single" w:sz="12" w:space="0" w:color="auto"/>
            </w:tcBorders>
            <w:vAlign w:val="center"/>
          </w:tcPr>
          <w:p w14:paraId="3E662363" w14:textId="20D5E4DA"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VARI</w:t>
            </w:r>
          </w:p>
        </w:tc>
        <w:tc>
          <w:tcPr>
            <w:tcW w:w="1020" w:type="dxa"/>
            <w:tcBorders>
              <w:bottom w:val="single" w:sz="12" w:space="0" w:color="auto"/>
            </w:tcBorders>
            <w:vAlign w:val="center"/>
          </w:tcPr>
          <w:p w14:paraId="6F686BD2" w14:textId="04105FB4" w:rsidR="00ED1D06" w:rsidRPr="004005E2" w:rsidRDefault="00ED1D06" w:rsidP="00ED1D06">
            <w:pPr>
              <w:ind w:firstLine="0"/>
              <w:rPr>
                <w:rFonts w:ascii="Times New Roman" w:hAnsi="Times New Roman" w:cs="Times New Roman"/>
                <w:color w:val="000000"/>
              </w:rPr>
            </w:pPr>
            <w:r w:rsidRPr="004005E2">
              <w:rPr>
                <w:rFonts w:ascii="Times New Roman" w:hAnsi="Times New Roman" w:cs="Times New Roman"/>
                <w:color w:val="000000"/>
              </w:rPr>
              <w:t>81.5%</w:t>
            </w:r>
          </w:p>
        </w:tc>
        <w:tc>
          <w:tcPr>
            <w:tcW w:w="947" w:type="dxa"/>
            <w:tcBorders>
              <w:bottom w:val="single" w:sz="12" w:space="0" w:color="auto"/>
            </w:tcBorders>
            <w:vAlign w:val="center"/>
          </w:tcPr>
          <w:p w14:paraId="13FD55D9" w14:textId="03CF8CD1"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41.8%</w:t>
            </w:r>
          </w:p>
        </w:tc>
        <w:tc>
          <w:tcPr>
            <w:tcW w:w="947" w:type="dxa"/>
            <w:tcBorders>
              <w:bottom w:val="single" w:sz="12" w:space="0" w:color="auto"/>
            </w:tcBorders>
            <w:vAlign w:val="center"/>
          </w:tcPr>
          <w:p w14:paraId="78D3115D" w14:textId="2E853C75"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27.6%</w:t>
            </w:r>
          </w:p>
        </w:tc>
        <w:tc>
          <w:tcPr>
            <w:tcW w:w="874" w:type="dxa"/>
            <w:tcBorders>
              <w:bottom w:val="single" w:sz="12" w:space="0" w:color="auto"/>
            </w:tcBorders>
            <w:vAlign w:val="center"/>
          </w:tcPr>
          <w:p w14:paraId="544E0B14" w14:textId="1C955A4D"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1.5%</w:t>
            </w:r>
          </w:p>
        </w:tc>
      </w:tr>
      <w:tr w:rsidR="00ED1D06" w:rsidRPr="004005E2" w14:paraId="0E793D24" w14:textId="77777777" w:rsidTr="00231E89">
        <w:trPr>
          <w:trHeight w:val="325"/>
          <w:jc w:val="center"/>
        </w:trPr>
        <w:tc>
          <w:tcPr>
            <w:tcW w:w="506" w:type="dxa"/>
            <w:tcBorders>
              <w:top w:val="single" w:sz="12" w:space="0" w:color="auto"/>
            </w:tcBorders>
            <w:vAlign w:val="center"/>
          </w:tcPr>
          <w:p w14:paraId="50963CA6" w14:textId="6B27ECFA"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5</w:t>
            </w:r>
          </w:p>
        </w:tc>
        <w:tc>
          <w:tcPr>
            <w:tcW w:w="1749" w:type="dxa"/>
            <w:tcBorders>
              <w:top w:val="single" w:sz="12" w:space="0" w:color="auto"/>
            </w:tcBorders>
            <w:vAlign w:val="center"/>
          </w:tcPr>
          <w:p w14:paraId="2EA19415" w14:textId="253A71A0" w:rsidR="00ED1D06" w:rsidRPr="004005E2" w:rsidRDefault="00ED1D06" w:rsidP="00ED1D06">
            <w:pPr>
              <w:ind w:firstLine="0"/>
              <w:rPr>
                <w:rFonts w:ascii="Times New Roman" w:hAnsi="Times New Roman" w:cs="Times New Roman"/>
              </w:rPr>
            </w:pPr>
            <w:r w:rsidRPr="004005E2">
              <w:rPr>
                <w:rFonts w:ascii="Times New Roman" w:eastAsia="Times New Roman" w:hAnsi="Times New Roman" w:cs="Times New Roman"/>
                <w:color w:val="000000"/>
              </w:rPr>
              <w:t>PCA → DLI.PI</w:t>
            </w:r>
          </w:p>
        </w:tc>
        <w:tc>
          <w:tcPr>
            <w:tcW w:w="874" w:type="dxa"/>
            <w:tcBorders>
              <w:top w:val="single" w:sz="12" w:space="0" w:color="auto"/>
            </w:tcBorders>
            <w:vAlign w:val="center"/>
          </w:tcPr>
          <w:p w14:paraId="07BAB310" w14:textId="1A1264FF"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12</w:t>
            </w:r>
          </w:p>
        </w:tc>
        <w:tc>
          <w:tcPr>
            <w:tcW w:w="874" w:type="dxa"/>
            <w:tcBorders>
              <w:top w:val="single" w:sz="12" w:space="0" w:color="auto"/>
            </w:tcBorders>
            <w:vAlign w:val="center"/>
          </w:tcPr>
          <w:p w14:paraId="20742097" w14:textId="368D4DCF"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VARI</w:t>
            </w:r>
          </w:p>
        </w:tc>
        <w:tc>
          <w:tcPr>
            <w:tcW w:w="1020" w:type="dxa"/>
            <w:tcBorders>
              <w:top w:val="single" w:sz="12" w:space="0" w:color="auto"/>
            </w:tcBorders>
            <w:vAlign w:val="center"/>
          </w:tcPr>
          <w:p w14:paraId="2213080A" w14:textId="1384701B" w:rsidR="00ED1D06" w:rsidRPr="004005E2" w:rsidRDefault="00ED1D06" w:rsidP="00ED1D06">
            <w:pPr>
              <w:ind w:firstLine="0"/>
              <w:rPr>
                <w:rFonts w:ascii="Times New Roman" w:hAnsi="Times New Roman" w:cs="Times New Roman"/>
                <w:color w:val="000000"/>
              </w:rPr>
            </w:pPr>
            <w:r w:rsidRPr="004005E2">
              <w:rPr>
                <w:rFonts w:ascii="Times New Roman" w:hAnsi="Times New Roman" w:cs="Times New Roman"/>
                <w:color w:val="000000"/>
              </w:rPr>
              <w:t>79.8%</w:t>
            </w:r>
          </w:p>
        </w:tc>
        <w:tc>
          <w:tcPr>
            <w:tcW w:w="947" w:type="dxa"/>
            <w:tcBorders>
              <w:top w:val="single" w:sz="12" w:space="0" w:color="auto"/>
            </w:tcBorders>
            <w:vAlign w:val="center"/>
          </w:tcPr>
          <w:p w14:paraId="4F28308A" w14:textId="176F46F8"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44.0%</w:t>
            </w:r>
          </w:p>
        </w:tc>
        <w:tc>
          <w:tcPr>
            <w:tcW w:w="947" w:type="dxa"/>
            <w:tcBorders>
              <w:top w:val="single" w:sz="12" w:space="0" w:color="auto"/>
            </w:tcBorders>
            <w:vAlign w:val="center"/>
          </w:tcPr>
          <w:p w14:paraId="53DAEDDB" w14:textId="2B16E655"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27.6%</w:t>
            </w:r>
          </w:p>
        </w:tc>
        <w:tc>
          <w:tcPr>
            <w:tcW w:w="874" w:type="dxa"/>
            <w:tcBorders>
              <w:top w:val="single" w:sz="12" w:space="0" w:color="auto"/>
            </w:tcBorders>
            <w:vAlign w:val="center"/>
          </w:tcPr>
          <w:p w14:paraId="10E3CE97" w14:textId="13D4574C"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1.5%</w:t>
            </w:r>
          </w:p>
        </w:tc>
      </w:tr>
      <w:tr w:rsidR="00ED1D06" w:rsidRPr="004005E2" w14:paraId="5755D361" w14:textId="77777777" w:rsidTr="00231E89">
        <w:trPr>
          <w:trHeight w:val="325"/>
          <w:jc w:val="center"/>
        </w:trPr>
        <w:tc>
          <w:tcPr>
            <w:tcW w:w="506" w:type="dxa"/>
            <w:vAlign w:val="center"/>
          </w:tcPr>
          <w:p w14:paraId="5C2B5017" w14:textId="485E22EF"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6</w:t>
            </w:r>
          </w:p>
        </w:tc>
        <w:tc>
          <w:tcPr>
            <w:tcW w:w="1749" w:type="dxa"/>
            <w:vAlign w:val="center"/>
          </w:tcPr>
          <w:p w14:paraId="04AC5D2C" w14:textId="66D5DF9D" w:rsidR="00ED1D06" w:rsidRPr="004005E2" w:rsidRDefault="00ED1D06" w:rsidP="00ED1D06">
            <w:pPr>
              <w:ind w:firstLine="0"/>
              <w:rPr>
                <w:rFonts w:ascii="Times New Roman" w:hAnsi="Times New Roman" w:cs="Times New Roman"/>
              </w:rPr>
            </w:pPr>
            <w:r w:rsidRPr="004005E2">
              <w:rPr>
                <w:rFonts w:ascii="Times New Roman" w:eastAsia="Times New Roman" w:hAnsi="Times New Roman" w:cs="Times New Roman"/>
                <w:color w:val="000000"/>
              </w:rPr>
              <w:t>PCA → DLI.PI</w:t>
            </w:r>
          </w:p>
        </w:tc>
        <w:tc>
          <w:tcPr>
            <w:tcW w:w="874" w:type="dxa"/>
            <w:vAlign w:val="center"/>
          </w:tcPr>
          <w:p w14:paraId="637F1A27" w14:textId="657034CD"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13</w:t>
            </w:r>
          </w:p>
        </w:tc>
        <w:tc>
          <w:tcPr>
            <w:tcW w:w="874" w:type="dxa"/>
            <w:vAlign w:val="center"/>
          </w:tcPr>
          <w:p w14:paraId="1E1B3AB6" w14:textId="3960695F"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VARI</w:t>
            </w:r>
          </w:p>
        </w:tc>
        <w:tc>
          <w:tcPr>
            <w:tcW w:w="1020" w:type="dxa"/>
            <w:vAlign w:val="center"/>
          </w:tcPr>
          <w:p w14:paraId="15A82B37" w14:textId="0B8C3070" w:rsidR="00ED1D06" w:rsidRPr="004005E2" w:rsidRDefault="00ED1D06" w:rsidP="00ED1D06">
            <w:pPr>
              <w:ind w:firstLine="0"/>
              <w:rPr>
                <w:rFonts w:ascii="Times New Roman" w:hAnsi="Times New Roman" w:cs="Times New Roman"/>
                <w:color w:val="000000"/>
              </w:rPr>
            </w:pPr>
            <w:r w:rsidRPr="004005E2">
              <w:rPr>
                <w:rFonts w:ascii="Times New Roman" w:hAnsi="Times New Roman" w:cs="Times New Roman"/>
                <w:color w:val="000000"/>
              </w:rPr>
              <w:t>82.1%</w:t>
            </w:r>
          </w:p>
        </w:tc>
        <w:tc>
          <w:tcPr>
            <w:tcW w:w="947" w:type="dxa"/>
            <w:vAlign w:val="center"/>
          </w:tcPr>
          <w:p w14:paraId="6F8EA150" w14:textId="371D08A3"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41.0%</w:t>
            </w:r>
          </w:p>
        </w:tc>
        <w:tc>
          <w:tcPr>
            <w:tcW w:w="947" w:type="dxa"/>
            <w:vAlign w:val="center"/>
          </w:tcPr>
          <w:p w14:paraId="4DCF6D14" w14:textId="29B221F9"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29.1%</w:t>
            </w:r>
          </w:p>
        </w:tc>
        <w:tc>
          <w:tcPr>
            <w:tcW w:w="874" w:type="dxa"/>
            <w:vAlign w:val="center"/>
          </w:tcPr>
          <w:p w14:paraId="29986B37" w14:textId="476E1DD7"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0.7%</w:t>
            </w:r>
          </w:p>
        </w:tc>
      </w:tr>
      <w:tr w:rsidR="00ED1D06" w:rsidRPr="004005E2" w14:paraId="170DBC59" w14:textId="77777777" w:rsidTr="00231E89">
        <w:trPr>
          <w:trHeight w:val="325"/>
          <w:jc w:val="center"/>
        </w:trPr>
        <w:tc>
          <w:tcPr>
            <w:tcW w:w="506" w:type="dxa"/>
            <w:tcBorders>
              <w:bottom w:val="single" w:sz="12" w:space="0" w:color="auto"/>
            </w:tcBorders>
            <w:vAlign w:val="center"/>
          </w:tcPr>
          <w:p w14:paraId="129B0523" w14:textId="2FA63F92"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7</w:t>
            </w:r>
          </w:p>
        </w:tc>
        <w:tc>
          <w:tcPr>
            <w:tcW w:w="1749" w:type="dxa"/>
            <w:tcBorders>
              <w:bottom w:val="single" w:sz="12" w:space="0" w:color="auto"/>
            </w:tcBorders>
            <w:vAlign w:val="center"/>
          </w:tcPr>
          <w:p w14:paraId="6020BB79" w14:textId="4195BEE6" w:rsidR="00ED1D06" w:rsidRPr="004005E2" w:rsidRDefault="00ED1D06" w:rsidP="00ED1D06">
            <w:pPr>
              <w:ind w:firstLine="0"/>
              <w:rPr>
                <w:rFonts w:ascii="Times New Roman" w:hAnsi="Times New Roman" w:cs="Times New Roman"/>
              </w:rPr>
            </w:pPr>
            <w:r w:rsidRPr="004005E2">
              <w:rPr>
                <w:rFonts w:ascii="Times New Roman" w:eastAsia="Times New Roman" w:hAnsi="Times New Roman" w:cs="Times New Roman"/>
                <w:color w:val="000000"/>
              </w:rPr>
              <w:t>PCA → DLI.PI</w:t>
            </w:r>
          </w:p>
        </w:tc>
        <w:tc>
          <w:tcPr>
            <w:tcW w:w="874" w:type="dxa"/>
            <w:tcBorders>
              <w:bottom w:val="single" w:sz="12" w:space="0" w:color="auto"/>
            </w:tcBorders>
            <w:vAlign w:val="center"/>
          </w:tcPr>
          <w:p w14:paraId="62C4EDCB" w14:textId="4ED4533E"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12</w:t>
            </w:r>
          </w:p>
        </w:tc>
        <w:tc>
          <w:tcPr>
            <w:tcW w:w="874" w:type="dxa"/>
            <w:tcBorders>
              <w:bottom w:val="single" w:sz="12" w:space="0" w:color="auto"/>
            </w:tcBorders>
            <w:vAlign w:val="center"/>
          </w:tcPr>
          <w:p w14:paraId="37E3609C" w14:textId="4FB0727D"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VARI</w:t>
            </w:r>
          </w:p>
        </w:tc>
        <w:tc>
          <w:tcPr>
            <w:tcW w:w="1020" w:type="dxa"/>
            <w:tcBorders>
              <w:bottom w:val="single" w:sz="12" w:space="0" w:color="auto"/>
            </w:tcBorders>
            <w:vAlign w:val="center"/>
          </w:tcPr>
          <w:p w14:paraId="28FE0EAD" w14:textId="0B9A3252" w:rsidR="00ED1D06" w:rsidRPr="004005E2" w:rsidRDefault="00ED1D06" w:rsidP="00ED1D06">
            <w:pPr>
              <w:ind w:firstLine="0"/>
              <w:rPr>
                <w:rFonts w:ascii="Times New Roman" w:hAnsi="Times New Roman" w:cs="Times New Roman"/>
                <w:color w:val="000000"/>
              </w:rPr>
            </w:pPr>
            <w:r w:rsidRPr="004005E2">
              <w:rPr>
                <w:rFonts w:ascii="Times New Roman" w:hAnsi="Times New Roman" w:cs="Times New Roman"/>
                <w:color w:val="000000"/>
              </w:rPr>
              <w:t>82.3%</w:t>
            </w:r>
          </w:p>
        </w:tc>
        <w:tc>
          <w:tcPr>
            <w:tcW w:w="947" w:type="dxa"/>
            <w:tcBorders>
              <w:bottom w:val="single" w:sz="12" w:space="0" w:color="auto"/>
            </w:tcBorders>
            <w:vAlign w:val="center"/>
          </w:tcPr>
          <w:p w14:paraId="3585B9B2" w14:textId="68163FFF"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36.6%</w:t>
            </w:r>
          </w:p>
        </w:tc>
        <w:tc>
          <w:tcPr>
            <w:tcW w:w="947" w:type="dxa"/>
            <w:tcBorders>
              <w:bottom w:val="single" w:sz="12" w:space="0" w:color="auto"/>
            </w:tcBorders>
            <w:vAlign w:val="center"/>
          </w:tcPr>
          <w:p w14:paraId="6631BA01" w14:textId="3AA702BB"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35.1%</w:t>
            </w:r>
          </w:p>
        </w:tc>
        <w:tc>
          <w:tcPr>
            <w:tcW w:w="874" w:type="dxa"/>
            <w:tcBorders>
              <w:bottom w:val="single" w:sz="12" w:space="0" w:color="auto"/>
            </w:tcBorders>
            <w:vAlign w:val="center"/>
          </w:tcPr>
          <w:p w14:paraId="1CB99820" w14:textId="60DD9C6E"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2.2%</w:t>
            </w:r>
          </w:p>
        </w:tc>
      </w:tr>
      <w:tr w:rsidR="00ED1D06" w:rsidRPr="004005E2" w14:paraId="5E4015A6" w14:textId="77777777" w:rsidTr="00231E89">
        <w:trPr>
          <w:trHeight w:val="325"/>
          <w:jc w:val="center"/>
        </w:trPr>
        <w:tc>
          <w:tcPr>
            <w:tcW w:w="506" w:type="dxa"/>
            <w:tcBorders>
              <w:top w:val="single" w:sz="12" w:space="0" w:color="auto"/>
            </w:tcBorders>
            <w:vAlign w:val="center"/>
          </w:tcPr>
          <w:p w14:paraId="04FF6911" w14:textId="5E7D1D0E"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8</w:t>
            </w:r>
          </w:p>
        </w:tc>
        <w:tc>
          <w:tcPr>
            <w:tcW w:w="1749" w:type="dxa"/>
            <w:tcBorders>
              <w:top w:val="single" w:sz="12" w:space="0" w:color="auto"/>
            </w:tcBorders>
            <w:vAlign w:val="center"/>
          </w:tcPr>
          <w:p w14:paraId="556E76A2" w14:textId="5CAFDC6B" w:rsidR="00ED1D06" w:rsidRPr="004005E2" w:rsidRDefault="00ED1D06" w:rsidP="00ED1D06">
            <w:pPr>
              <w:ind w:firstLine="0"/>
              <w:rPr>
                <w:rFonts w:ascii="Times New Roman" w:hAnsi="Times New Roman" w:cs="Times New Roman"/>
              </w:rPr>
            </w:pPr>
            <w:r w:rsidRPr="004005E2">
              <w:rPr>
                <w:rFonts w:ascii="Times New Roman" w:eastAsia="Times New Roman" w:hAnsi="Times New Roman" w:cs="Times New Roman"/>
                <w:color w:val="000000"/>
              </w:rPr>
              <w:t>PCA → DLI.PI</w:t>
            </w:r>
          </w:p>
        </w:tc>
        <w:tc>
          <w:tcPr>
            <w:tcW w:w="874" w:type="dxa"/>
            <w:tcBorders>
              <w:top w:val="single" w:sz="12" w:space="0" w:color="auto"/>
            </w:tcBorders>
            <w:vAlign w:val="center"/>
          </w:tcPr>
          <w:p w14:paraId="09CA0D4E" w14:textId="006999F6"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12</w:t>
            </w:r>
          </w:p>
        </w:tc>
        <w:tc>
          <w:tcPr>
            <w:tcW w:w="874" w:type="dxa"/>
            <w:tcBorders>
              <w:top w:val="single" w:sz="12" w:space="0" w:color="auto"/>
            </w:tcBorders>
            <w:vAlign w:val="center"/>
          </w:tcPr>
          <w:p w14:paraId="276D24C2" w14:textId="462D8F7F"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VARI</w:t>
            </w:r>
          </w:p>
        </w:tc>
        <w:tc>
          <w:tcPr>
            <w:tcW w:w="1020" w:type="dxa"/>
            <w:tcBorders>
              <w:top w:val="single" w:sz="12" w:space="0" w:color="auto"/>
            </w:tcBorders>
            <w:vAlign w:val="center"/>
          </w:tcPr>
          <w:p w14:paraId="2127DB87" w14:textId="202EB95B" w:rsidR="00ED1D06" w:rsidRPr="004005E2" w:rsidRDefault="00ED1D06" w:rsidP="00ED1D06">
            <w:pPr>
              <w:ind w:firstLine="0"/>
              <w:rPr>
                <w:rFonts w:ascii="Times New Roman" w:hAnsi="Times New Roman" w:cs="Times New Roman"/>
                <w:color w:val="000000"/>
              </w:rPr>
            </w:pPr>
            <w:r w:rsidRPr="004005E2">
              <w:rPr>
                <w:rFonts w:ascii="Times New Roman" w:hAnsi="Times New Roman" w:cs="Times New Roman"/>
                <w:color w:val="000000"/>
              </w:rPr>
              <w:t>87.1%</w:t>
            </w:r>
          </w:p>
        </w:tc>
        <w:tc>
          <w:tcPr>
            <w:tcW w:w="947" w:type="dxa"/>
            <w:tcBorders>
              <w:top w:val="single" w:sz="12" w:space="0" w:color="auto"/>
            </w:tcBorders>
            <w:vAlign w:val="center"/>
          </w:tcPr>
          <w:p w14:paraId="111D949A" w14:textId="273F127F"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32.8%</w:t>
            </w:r>
          </w:p>
        </w:tc>
        <w:tc>
          <w:tcPr>
            <w:tcW w:w="947" w:type="dxa"/>
            <w:tcBorders>
              <w:top w:val="single" w:sz="12" w:space="0" w:color="auto"/>
            </w:tcBorders>
            <w:vAlign w:val="center"/>
          </w:tcPr>
          <w:p w14:paraId="36DA8128" w14:textId="7A81669A"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32.1%</w:t>
            </w:r>
          </w:p>
        </w:tc>
        <w:tc>
          <w:tcPr>
            <w:tcW w:w="874" w:type="dxa"/>
            <w:tcBorders>
              <w:top w:val="single" w:sz="12" w:space="0" w:color="auto"/>
            </w:tcBorders>
            <w:vAlign w:val="center"/>
          </w:tcPr>
          <w:p w14:paraId="7799B19F" w14:textId="20A8C49C"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2.2%</w:t>
            </w:r>
          </w:p>
        </w:tc>
      </w:tr>
      <w:tr w:rsidR="00ED1D06" w:rsidRPr="004005E2" w14:paraId="4338797F" w14:textId="77777777" w:rsidTr="00231E89">
        <w:trPr>
          <w:trHeight w:val="325"/>
          <w:jc w:val="center"/>
        </w:trPr>
        <w:tc>
          <w:tcPr>
            <w:tcW w:w="506" w:type="dxa"/>
            <w:vAlign w:val="center"/>
          </w:tcPr>
          <w:p w14:paraId="5B8B68EE" w14:textId="4EDF62FF"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9</w:t>
            </w:r>
          </w:p>
        </w:tc>
        <w:tc>
          <w:tcPr>
            <w:tcW w:w="1749" w:type="dxa"/>
            <w:vAlign w:val="center"/>
          </w:tcPr>
          <w:p w14:paraId="0E455452" w14:textId="09E363D0" w:rsidR="00ED1D06" w:rsidRPr="004005E2" w:rsidRDefault="00ED1D06" w:rsidP="00ED1D06">
            <w:pPr>
              <w:ind w:firstLine="0"/>
              <w:rPr>
                <w:rFonts w:ascii="Times New Roman" w:hAnsi="Times New Roman" w:cs="Times New Roman"/>
              </w:rPr>
            </w:pPr>
            <w:r w:rsidRPr="004005E2">
              <w:rPr>
                <w:rFonts w:ascii="Times New Roman" w:eastAsia="Times New Roman" w:hAnsi="Times New Roman" w:cs="Times New Roman"/>
                <w:color w:val="000000"/>
              </w:rPr>
              <w:t>PCA → DLI.PI</w:t>
            </w:r>
          </w:p>
        </w:tc>
        <w:tc>
          <w:tcPr>
            <w:tcW w:w="874" w:type="dxa"/>
            <w:vAlign w:val="center"/>
          </w:tcPr>
          <w:p w14:paraId="14C089CF" w14:textId="7D2855C4"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11</w:t>
            </w:r>
          </w:p>
        </w:tc>
        <w:tc>
          <w:tcPr>
            <w:tcW w:w="874" w:type="dxa"/>
            <w:vAlign w:val="center"/>
          </w:tcPr>
          <w:p w14:paraId="397390A2" w14:textId="3C178FBC"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VARI</w:t>
            </w:r>
          </w:p>
        </w:tc>
        <w:tc>
          <w:tcPr>
            <w:tcW w:w="1020" w:type="dxa"/>
            <w:vAlign w:val="center"/>
          </w:tcPr>
          <w:p w14:paraId="218066CD" w14:textId="5082CCD5" w:rsidR="00ED1D06" w:rsidRPr="004005E2" w:rsidRDefault="00ED1D06" w:rsidP="00ED1D06">
            <w:pPr>
              <w:ind w:firstLine="0"/>
              <w:rPr>
                <w:rFonts w:ascii="Times New Roman" w:hAnsi="Times New Roman" w:cs="Times New Roman"/>
                <w:color w:val="000000"/>
              </w:rPr>
            </w:pPr>
            <w:r w:rsidRPr="004005E2">
              <w:rPr>
                <w:rFonts w:ascii="Times New Roman" w:hAnsi="Times New Roman" w:cs="Times New Roman"/>
                <w:color w:val="000000"/>
              </w:rPr>
              <w:t>72.6%</w:t>
            </w:r>
          </w:p>
        </w:tc>
        <w:tc>
          <w:tcPr>
            <w:tcW w:w="947" w:type="dxa"/>
            <w:vAlign w:val="center"/>
          </w:tcPr>
          <w:p w14:paraId="55F4990B" w14:textId="197AC350"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47.8%</w:t>
            </w:r>
          </w:p>
        </w:tc>
        <w:tc>
          <w:tcPr>
            <w:tcW w:w="947" w:type="dxa"/>
            <w:vAlign w:val="center"/>
          </w:tcPr>
          <w:p w14:paraId="23A01B48" w14:textId="4095E825"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26.1%</w:t>
            </w:r>
          </w:p>
        </w:tc>
        <w:tc>
          <w:tcPr>
            <w:tcW w:w="874" w:type="dxa"/>
            <w:vAlign w:val="center"/>
          </w:tcPr>
          <w:p w14:paraId="50435C4B" w14:textId="26E4A7A4"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0.7%</w:t>
            </w:r>
          </w:p>
        </w:tc>
      </w:tr>
      <w:tr w:rsidR="00ED1D06" w:rsidRPr="004005E2" w14:paraId="7FAFC9F8" w14:textId="77777777" w:rsidTr="00231E89">
        <w:trPr>
          <w:trHeight w:val="325"/>
          <w:jc w:val="center"/>
        </w:trPr>
        <w:tc>
          <w:tcPr>
            <w:tcW w:w="506" w:type="dxa"/>
            <w:vAlign w:val="center"/>
          </w:tcPr>
          <w:p w14:paraId="6899C537" w14:textId="7223D2B0"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10</w:t>
            </w:r>
          </w:p>
        </w:tc>
        <w:tc>
          <w:tcPr>
            <w:tcW w:w="1749" w:type="dxa"/>
            <w:vAlign w:val="center"/>
          </w:tcPr>
          <w:p w14:paraId="6E2FC524" w14:textId="0A96E932" w:rsidR="00ED1D06" w:rsidRPr="004005E2" w:rsidRDefault="00ED1D06" w:rsidP="00ED1D06">
            <w:pPr>
              <w:ind w:firstLine="0"/>
              <w:rPr>
                <w:rFonts w:ascii="Times New Roman" w:hAnsi="Times New Roman" w:cs="Times New Roman"/>
              </w:rPr>
            </w:pPr>
            <w:r w:rsidRPr="004005E2">
              <w:rPr>
                <w:rFonts w:ascii="Times New Roman" w:eastAsia="Times New Roman" w:hAnsi="Times New Roman" w:cs="Times New Roman"/>
                <w:color w:val="000000"/>
              </w:rPr>
              <w:t>PCA → DLI.PI</w:t>
            </w:r>
          </w:p>
        </w:tc>
        <w:tc>
          <w:tcPr>
            <w:tcW w:w="874" w:type="dxa"/>
            <w:vAlign w:val="center"/>
          </w:tcPr>
          <w:p w14:paraId="39AAE114" w14:textId="043FEC5D"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10</w:t>
            </w:r>
          </w:p>
        </w:tc>
        <w:tc>
          <w:tcPr>
            <w:tcW w:w="874" w:type="dxa"/>
            <w:vAlign w:val="center"/>
          </w:tcPr>
          <w:p w14:paraId="6B897E6D" w14:textId="033D00B2"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VARI</w:t>
            </w:r>
          </w:p>
        </w:tc>
        <w:tc>
          <w:tcPr>
            <w:tcW w:w="1020" w:type="dxa"/>
            <w:vAlign w:val="center"/>
          </w:tcPr>
          <w:p w14:paraId="14C4045A" w14:textId="66BB5D46" w:rsidR="00ED1D06" w:rsidRPr="004005E2" w:rsidRDefault="00ED1D06" w:rsidP="00ED1D06">
            <w:pPr>
              <w:ind w:firstLine="0"/>
              <w:rPr>
                <w:rFonts w:ascii="Times New Roman" w:hAnsi="Times New Roman" w:cs="Times New Roman"/>
                <w:color w:val="000000"/>
              </w:rPr>
            </w:pPr>
            <w:r w:rsidRPr="004005E2">
              <w:rPr>
                <w:rFonts w:ascii="Times New Roman" w:hAnsi="Times New Roman" w:cs="Times New Roman"/>
                <w:color w:val="000000"/>
              </w:rPr>
              <w:t>71.5%</w:t>
            </w:r>
          </w:p>
        </w:tc>
        <w:tc>
          <w:tcPr>
            <w:tcW w:w="947" w:type="dxa"/>
            <w:vAlign w:val="center"/>
          </w:tcPr>
          <w:p w14:paraId="3EE7A1C6" w14:textId="4BB36C8B"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48.5%</w:t>
            </w:r>
          </w:p>
        </w:tc>
        <w:tc>
          <w:tcPr>
            <w:tcW w:w="947" w:type="dxa"/>
            <w:vAlign w:val="center"/>
          </w:tcPr>
          <w:p w14:paraId="573601CB" w14:textId="740D1126"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25.4%</w:t>
            </w:r>
          </w:p>
        </w:tc>
        <w:tc>
          <w:tcPr>
            <w:tcW w:w="874" w:type="dxa"/>
            <w:vAlign w:val="center"/>
          </w:tcPr>
          <w:p w14:paraId="4DEFB2EB" w14:textId="27E57A90" w:rsidR="00ED1D06" w:rsidRPr="004005E2" w:rsidRDefault="00ED1D06" w:rsidP="00ED1D06">
            <w:pPr>
              <w:ind w:firstLine="0"/>
              <w:rPr>
                <w:rFonts w:ascii="Times New Roman" w:hAnsi="Times New Roman" w:cs="Times New Roman"/>
              </w:rPr>
            </w:pPr>
            <w:r w:rsidRPr="000C1F7B">
              <w:rPr>
                <w:rFonts w:ascii="Times New Roman" w:hAnsi="Times New Roman" w:cs="Times New Roman"/>
              </w:rPr>
              <w:t>0.7%</w:t>
            </w:r>
          </w:p>
        </w:tc>
      </w:tr>
      <w:tr w:rsidR="00ED1D06" w:rsidRPr="004005E2" w14:paraId="528831CE" w14:textId="77777777" w:rsidTr="00231E89">
        <w:trPr>
          <w:trHeight w:val="325"/>
          <w:jc w:val="center"/>
        </w:trPr>
        <w:tc>
          <w:tcPr>
            <w:tcW w:w="506" w:type="dxa"/>
            <w:vAlign w:val="center"/>
          </w:tcPr>
          <w:p w14:paraId="15E41ED1" w14:textId="5735C931"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11</w:t>
            </w:r>
          </w:p>
        </w:tc>
        <w:tc>
          <w:tcPr>
            <w:tcW w:w="1749" w:type="dxa"/>
            <w:vAlign w:val="center"/>
          </w:tcPr>
          <w:p w14:paraId="6B7EE4CE" w14:textId="18F90561" w:rsidR="00ED1D06" w:rsidRPr="004005E2" w:rsidRDefault="00ED1D06" w:rsidP="00ED1D06">
            <w:pPr>
              <w:ind w:firstLine="0"/>
              <w:rPr>
                <w:rFonts w:ascii="Times New Roman" w:eastAsia="Times New Roman" w:hAnsi="Times New Roman" w:cs="Times New Roman"/>
                <w:color w:val="000000"/>
              </w:rPr>
            </w:pPr>
            <w:proofErr w:type="gramStart"/>
            <w:r w:rsidRPr="004005E2">
              <w:rPr>
                <w:rFonts w:ascii="Times New Roman" w:eastAsia="Times New Roman" w:hAnsi="Times New Roman" w:cs="Times New Roman"/>
                <w:color w:val="000000"/>
              </w:rPr>
              <w:t>PCA(</w:t>
            </w:r>
            <w:proofErr w:type="gramEnd"/>
            <w:r w:rsidRPr="004005E2">
              <w:rPr>
                <w:rFonts w:ascii="Times New Roman" w:eastAsia="Times New Roman" w:hAnsi="Times New Roman" w:cs="Times New Roman"/>
                <w:color w:val="000000"/>
              </w:rPr>
              <w:t>10) → DLI.PII</w:t>
            </w:r>
          </w:p>
        </w:tc>
        <w:tc>
          <w:tcPr>
            <w:tcW w:w="874" w:type="dxa"/>
            <w:vAlign w:val="center"/>
          </w:tcPr>
          <w:p w14:paraId="7E1CAB78" w14:textId="2F2ACBA5"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10</w:t>
            </w:r>
          </w:p>
        </w:tc>
        <w:tc>
          <w:tcPr>
            <w:tcW w:w="874" w:type="dxa"/>
            <w:vAlign w:val="center"/>
          </w:tcPr>
          <w:p w14:paraId="2CEB0585" w14:textId="1DD15A39"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VARI</w:t>
            </w:r>
          </w:p>
        </w:tc>
        <w:tc>
          <w:tcPr>
            <w:tcW w:w="1020" w:type="dxa"/>
            <w:vAlign w:val="center"/>
          </w:tcPr>
          <w:p w14:paraId="4F3F7A96" w14:textId="3A7A4E19" w:rsidR="00ED1D06" w:rsidRPr="004005E2" w:rsidRDefault="00ED1D06" w:rsidP="00ED1D06">
            <w:pPr>
              <w:ind w:firstLine="0"/>
              <w:rPr>
                <w:rFonts w:ascii="Times New Roman" w:hAnsi="Times New Roman" w:cs="Times New Roman"/>
                <w:color w:val="000000"/>
              </w:rPr>
            </w:pPr>
            <w:r w:rsidRPr="004005E2">
              <w:rPr>
                <w:rFonts w:ascii="Times New Roman" w:hAnsi="Times New Roman" w:cs="Times New Roman"/>
                <w:color w:val="000000"/>
              </w:rPr>
              <w:t>71.5%</w:t>
            </w:r>
          </w:p>
        </w:tc>
        <w:tc>
          <w:tcPr>
            <w:tcW w:w="947" w:type="dxa"/>
            <w:vAlign w:val="center"/>
          </w:tcPr>
          <w:p w14:paraId="514E99F8" w14:textId="4BAFE493" w:rsidR="00ED1D06" w:rsidRPr="004005E2" w:rsidRDefault="00ED1D06" w:rsidP="00ED1D06">
            <w:pPr>
              <w:ind w:firstLine="0"/>
              <w:rPr>
                <w:rFonts w:ascii="Times New Roman" w:hAnsi="Times New Roman" w:cs="Times New Roman"/>
                <w:color w:val="000000"/>
              </w:rPr>
            </w:pPr>
            <w:r w:rsidRPr="004005E2">
              <w:rPr>
                <w:rFonts w:ascii="Times New Roman" w:hAnsi="Times New Roman" w:cs="Times New Roman"/>
                <w:color w:val="000000"/>
              </w:rPr>
              <w:t>43.1%</w:t>
            </w:r>
          </w:p>
        </w:tc>
        <w:tc>
          <w:tcPr>
            <w:tcW w:w="947" w:type="dxa"/>
            <w:vAlign w:val="center"/>
          </w:tcPr>
          <w:p w14:paraId="4F7591E4" w14:textId="07E0D0D0" w:rsidR="00ED1D06" w:rsidRPr="004005E2" w:rsidRDefault="00ED1D06" w:rsidP="00ED1D06">
            <w:pPr>
              <w:ind w:firstLine="0"/>
              <w:rPr>
                <w:rFonts w:ascii="Times New Roman" w:hAnsi="Times New Roman" w:cs="Times New Roman"/>
                <w:color w:val="000000"/>
              </w:rPr>
            </w:pPr>
            <w:r w:rsidRPr="000C1F7B">
              <w:rPr>
                <w:rFonts w:ascii="Times New Roman" w:hAnsi="Times New Roman" w:cs="Times New Roman"/>
              </w:rPr>
              <w:t>24.6%</w:t>
            </w:r>
          </w:p>
        </w:tc>
        <w:tc>
          <w:tcPr>
            <w:tcW w:w="874" w:type="dxa"/>
            <w:vAlign w:val="center"/>
          </w:tcPr>
          <w:p w14:paraId="6C6AA6A6" w14:textId="5390C24F" w:rsidR="00ED1D06" w:rsidRPr="004005E2" w:rsidRDefault="00ED1D06" w:rsidP="00ED1D06">
            <w:pPr>
              <w:ind w:firstLine="0"/>
              <w:rPr>
                <w:rFonts w:ascii="Times New Roman" w:hAnsi="Times New Roman" w:cs="Times New Roman"/>
                <w:highlight w:val="yellow"/>
              </w:rPr>
            </w:pPr>
            <w:r w:rsidRPr="000C1F7B">
              <w:rPr>
                <w:rFonts w:ascii="Times New Roman" w:hAnsi="Times New Roman" w:cs="Times New Roman"/>
              </w:rPr>
              <w:t>1.5%</w:t>
            </w:r>
          </w:p>
        </w:tc>
      </w:tr>
      <w:tr w:rsidR="00ED1D06" w:rsidRPr="004005E2" w14:paraId="6B7444DE" w14:textId="77777777" w:rsidTr="00231E89">
        <w:trPr>
          <w:trHeight w:val="542"/>
          <w:jc w:val="center"/>
        </w:trPr>
        <w:tc>
          <w:tcPr>
            <w:tcW w:w="506" w:type="dxa"/>
            <w:vAlign w:val="center"/>
          </w:tcPr>
          <w:p w14:paraId="4DEB7D48" w14:textId="569787C1" w:rsidR="00ED1D06" w:rsidRPr="004005E2" w:rsidRDefault="00ED1D06" w:rsidP="00ED1D06">
            <w:pPr>
              <w:ind w:firstLine="0"/>
              <w:rPr>
                <w:rFonts w:ascii="Times New Roman" w:eastAsia="Times New Roman" w:hAnsi="Times New Roman" w:cs="Times New Roman"/>
                <w:color w:val="000000"/>
              </w:rPr>
            </w:pPr>
            <w:r w:rsidRPr="004005E2">
              <w:rPr>
                <w:rFonts w:ascii="Times New Roman" w:eastAsia="Times New Roman" w:hAnsi="Times New Roman" w:cs="Times New Roman"/>
                <w:color w:val="000000"/>
              </w:rPr>
              <w:t>12</w:t>
            </w:r>
          </w:p>
        </w:tc>
        <w:tc>
          <w:tcPr>
            <w:tcW w:w="1749" w:type="dxa"/>
            <w:vAlign w:val="center"/>
          </w:tcPr>
          <w:p w14:paraId="5E321E01" w14:textId="40D876F8" w:rsidR="00ED1D06" w:rsidRPr="004005E2" w:rsidRDefault="00ED1D06" w:rsidP="00ED1D06">
            <w:pPr>
              <w:ind w:firstLine="0"/>
              <w:rPr>
                <w:rFonts w:ascii="Times New Roman" w:hAnsi="Times New Roman" w:cs="Times New Roman"/>
              </w:rPr>
            </w:pPr>
            <w:proofErr w:type="gramStart"/>
            <w:r w:rsidRPr="004005E2">
              <w:rPr>
                <w:rFonts w:ascii="Times New Roman" w:hAnsi="Times New Roman" w:cs="Times New Roman"/>
              </w:rPr>
              <w:t>PCA(</w:t>
            </w:r>
            <w:proofErr w:type="gramEnd"/>
            <w:r w:rsidRPr="004005E2">
              <w:rPr>
                <w:rFonts w:ascii="Times New Roman" w:hAnsi="Times New Roman" w:cs="Times New Roman"/>
              </w:rPr>
              <w:t>10) + DLI.PI   → DLI.PII</w:t>
            </w:r>
          </w:p>
        </w:tc>
        <w:tc>
          <w:tcPr>
            <w:tcW w:w="874" w:type="dxa"/>
            <w:vAlign w:val="center"/>
          </w:tcPr>
          <w:p w14:paraId="43B5E6F4" w14:textId="2B0BA911"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n/a</w:t>
            </w:r>
          </w:p>
        </w:tc>
        <w:tc>
          <w:tcPr>
            <w:tcW w:w="874" w:type="dxa"/>
            <w:vAlign w:val="center"/>
          </w:tcPr>
          <w:p w14:paraId="3469E945" w14:textId="375A2E44"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n/a</w:t>
            </w:r>
          </w:p>
        </w:tc>
        <w:tc>
          <w:tcPr>
            <w:tcW w:w="1020" w:type="dxa"/>
            <w:vAlign w:val="center"/>
          </w:tcPr>
          <w:p w14:paraId="5E26D29B" w14:textId="36790BEF" w:rsidR="00ED1D06" w:rsidRPr="004005E2" w:rsidRDefault="00ED1D06" w:rsidP="00ED1D06">
            <w:pPr>
              <w:ind w:firstLine="0"/>
              <w:rPr>
                <w:rFonts w:ascii="Times New Roman" w:hAnsi="Times New Roman" w:cs="Times New Roman"/>
              </w:rPr>
            </w:pPr>
            <w:r w:rsidRPr="004005E2">
              <w:rPr>
                <w:rFonts w:ascii="Times New Roman" w:hAnsi="Times New Roman" w:cs="Times New Roman"/>
              </w:rPr>
              <w:t>n/a</w:t>
            </w:r>
          </w:p>
        </w:tc>
        <w:tc>
          <w:tcPr>
            <w:tcW w:w="947" w:type="dxa"/>
            <w:vAlign w:val="center"/>
          </w:tcPr>
          <w:p w14:paraId="126A7CA6" w14:textId="08841B1C" w:rsidR="00ED1D06" w:rsidRPr="004005E2" w:rsidRDefault="00ED1D06" w:rsidP="00ED1D06">
            <w:pPr>
              <w:ind w:firstLine="0"/>
              <w:rPr>
                <w:rFonts w:ascii="Times New Roman" w:hAnsi="Times New Roman" w:cs="Times New Roman"/>
                <w:color w:val="000000"/>
              </w:rPr>
            </w:pPr>
            <w:r w:rsidRPr="004005E2">
              <w:rPr>
                <w:rFonts w:ascii="Times New Roman" w:hAnsi="Times New Roman" w:cs="Times New Roman"/>
                <w:color w:val="000000"/>
              </w:rPr>
              <w:t>46.2%</w:t>
            </w:r>
          </w:p>
        </w:tc>
        <w:tc>
          <w:tcPr>
            <w:tcW w:w="947" w:type="dxa"/>
            <w:vAlign w:val="center"/>
          </w:tcPr>
          <w:p w14:paraId="1A3C94D8" w14:textId="5172F902" w:rsidR="00ED1D06" w:rsidRPr="004005E2" w:rsidRDefault="00ED1D06" w:rsidP="00ED1D06">
            <w:pPr>
              <w:ind w:firstLine="0"/>
              <w:rPr>
                <w:rFonts w:ascii="Times New Roman" w:hAnsi="Times New Roman" w:cs="Times New Roman"/>
                <w:color w:val="000000"/>
              </w:rPr>
            </w:pPr>
            <w:r w:rsidRPr="000C1F7B">
              <w:rPr>
                <w:rFonts w:ascii="Times New Roman" w:hAnsi="Times New Roman" w:cs="Times New Roman"/>
              </w:rPr>
              <w:t>24.6%</w:t>
            </w:r>
          </w:p>
        </w:tc>
        <w:tc>
          <w:tcPr>
            <w:tcW w:w="874" w:type="dxa"/>
            <w:vAlign w:val="center"/>
          </w:tcPr>
          <w:p w14:paraId="2126E036" w14:textId="7E3AA042" w:rsidR="00ED1D06" w:rsidRPr="004005E2" w:rsidRDefault="00ED1D06" w:rsidP="00ED1D06">
            <w:pPr>
              <w:ind w:firstLine="0"/>
              <w:rPr>
                <w:rFonts w:ascii="Times New Roman" w:hAnsi="Times New Roman" w:cs="Times New Roman"/>
                <w:highlight w:val="yellow"/>
              </w:rPr>
            </w:pPr>
            <w:r w:rsidRPr="000C1F7B">
              <w:rPr>
                <w:rFonts w:ascii="Times New Roman" w:hAnsi="Times New Roman" w:cs="Times New Roman"/>
              </w:rPr>
              <w:t>2.3%</w:t>
            </w:r>
          </w:p>
        </w:tc>
      </w:tr>
      <w:tr w:rsidR="00ED1D06" w:rsidRPr="004005E2" w14:paraId="4AA0704F" w14:textId="77777777" w:rsidTr="00231E89">
        <w:trPr>
          <w:trHeight w:val="2068"/>
          <w:jc w:val="center"/>
        </w:trPr>
        <w:tc>
          <w:tcPr>
            <w:tcW w:w="2255" w:type="dxa"/>
            <w:gridSpan w:val="2"/>
            <w:vAlign w:val="center"/>
          </w:tcPr>
          <w:p w14:paraId="31F6844D" w14:textId="00AB9277" w:rsidR="00ED1D06" w:rsidRPr="004005E2" w:rsidRDefault="00ED1D06" w:rsidP="00ED1D06">
            <w:pPr>
              <w:rPr>
                <w:rFonts w:ascii="Times New Roman" w:hAnsi="Times New Roman" w:cs="Times New Roman"/>
              </w:rPr>
            </w:pPr>
            <w:r>
              <w:rPr>
                <w:rFonts w:ascii="Times New Roman" w:hAnsi="Times New Roman" w:cs="Times New Roman"/>
              </w:rPr>
              <w:t>Notes:</w:t>
            </w:r>
          </w:p>
        </w:tc>
        <w:tc>
          <w:tcPr>
            <w:tcW w:w="5540" w:type="dxa"/>
            <w:gridSpan w:val="6"/>
            <w:vAlign w:val="center"/>
          </w:tcPr>
          <w:p w14:paraId="318B30D9" w14:textId="097FD3A9" w:rsidR="00ED1D06" w:rsidRDefault="00ED1D06" w:rsidP="00ED1D06">
            <w:pPr>
              <w:rPr>
                <w:rFonts w:ascii="Times New Roman" w:hAnsi="Times New Roman" w:cs="Times New Roman"/>
              </w:rPr>
            </w:pPr>
            <w:r>
              <w:rPr>
                <w:rFonts w:ascii="Times New Roman" w:hAnsi="Times New Roman" w:cs="Times New Roman"/>
              </w:rPr>
              <w:t>PCA:</w:t>
            </w:r>
            <w:r w:rsidR="006E543E">
              <w:rPr>
                <w:rFonts w:ascii="Times New Roman" w:hAnsi="Times New Roman" w:cs="Times New Roman"/>
              </w:rPr>
              <w:t xml:space="preserve"> Principle Component Analysis</w:t>
            </w:r>
          </w:p>
          <w:p w14:paraId="5502D28F" w14:textId="014A08FA" w:rsidR="00ED1D06" w:rsidRDefault="00ED1D06" w:rsidP="00ED1D06">
            <w:pPr>
              <w:rPr>
                <w:rFonts w:ascii="Times New Roman" w:hAnsi="Times New Roman" w:cs="Times New Roman"/>
              </w:rPr>
            </w:pPr>
            <w:r w:rsidRPr="00416CC2">
              <w:rPr>
                <w:rFonts w:ascii="Times New Roman" w:hAnsi="Times New Roman" w:cs="Times New Roman"/>
              </w:rPr>
              <w:t>DLLPI:</w:t>
            </w:r>
            <w:r w:rsidR="00416CC2" w:rsidRPr="00416CC2">
              <w:rPr>
                <w:rFonts w:ascii="Times New Roman" w:hAnsi="Times New Roman" w:cs="Times New Roman"/>
              </w:rPr>
              <w:t xml:space="preserve"> Disaster Loss Period 1</w:t>
            </w:r>
          </w:p>
          <w:p w14:paraId="1416D2C4" w14:textId="1FBE58EE" w:rsidR="00ED1D06" w:rsidRPr="000C1F7B" w:rsidRDefault="00ED1D06" w:rsidP="00ED1D06">
            <w:pPr>
              <w:rPr>
                <w:rFonts w:ascii="Times New Roman" w:hAnsi="Times New Roman" w:cs="Times New Roman"/>
              </w:rPr>
            </w:pPr>
            <w:r>
              <w:rPr>
                <w:rFonts w:ascii="Times New Roman" w:hAnsi="Times New Roman" w:cs="Times New Roman"/>
              </w:rPr>
              <w:t>VARI: Input Variable</w:t>
            </w:r>
          </w:p>
        </w:tc>
      </w:tr>
    </w:tbl>
    <w:p w14:paraId="638D97B1" w14:textId="6682DCE7" w:rsidR="005313E8" w:rsidRDefault="005313E8" w:rsidP="009E1E1C">
      <w:pPr>
        <w:ind w:right="-563"/>
        <w:rPr>
          <w:rFonts w:ascii="Times New Roman" w:hAnsi="Times New Roman" w:cs="Times New Roman"/>
          <w:b/>
          <w:noProof/>
          <w:sz w:val="24"/>
        </w:rPr>
      </w:pPr>
    </w:p>
    <w:p w14:paraId="238498D3" w14:textId="77777777" w:rsidR="00ED1D06" w:rsidRDefault="00ED1D06">
      <w:pPr>
        <w:rPr>
          <w:rFonts w:ascii="Times New Roman" w:eastAsiaTheme="minorEastAsia" w:hAnsi="Times New Roman" w:cs="Times New Roman"/>
          <w:b/>
          <w:kern w:val="24"/>
          <w:sz w:val="24"/>
          <w:szCs w:val="24"/>
          <w:lang w:eastAsia="ja-JP"/>
        </w:rPr>
      </w:pPr>
      <w:r>
        <w:rPr>
          <w:rFonts w:ascii="Times New Roman" w:hAnsi="Times New Roman" w:cs="Times New Roman"/>
          <w:b/>
        </w:rPr>
        <w:br w:type="page"/>
      </w:r>
    </w:p>
    <w:p w14:paraId="45616541" w14:textId="2A3AF0A7" w:rsidR="005313E8" w:rsidRPr="00486E11" w:rsidRDefault="00231E89" w:rsidP="00B34163">
      <w:pPr>
        <w:pStyle w:val="ListParagraph"/>
        <w:ind w:left="1080"/>
        <w:rPr>
          <w:rFonts w:ascii="Times New Roman" w:hAnsi="Times New Roman" w:cs="Times New Roman"/>
        </w:rPr>
      </w:pPr>
      <w:r w:rsidRPr="002F7B4F">
        <w:rPr>
          <w:noProof/>
        </w:rPr>
        <w:lastRenderedPageBreak/>
        <mc:AlternateContent>
          <mc:Choice Requires="wpg">
            <w:drawing>
              <wp:anchor distT="0" distB="0" distL="114300" distR="114300" simplePos="0" relativeHeight="251687936" behindDoc="0" locked="0" layoutInCell="1" allowOverlap="1" wp14:anchorId="44A9DB3C" wp14:editId="028BA43D">
                <wp:simplePos x="0" y="0"/>
                <wp:positionH relativeFrom="margin">
                  <wp:posOffset>0</wp:posOffset>
                </wp:positionH>
                <wp:positionV relativeFrom="paragraph">
                  <wp:posOffset>314325</wp:posOffset>
                </wp:positionV>
                <wp:extent cx="4638675" cy="1123950"/>
                <wp:effectExtent l="19050" t="19050" r="28575" b="19050"/>
                <wp:wrapTight wrapText="bothSides">
                  <wp:wrapPolygon edited="0">
                    <wp:start x="-89" y="-366"/>
                    <wp:lineTo x="-89" y="21600"/>
                    <wp:lineTo x="13838" y="21600"/>
                    <wp:lineTo x="13838" y="17207"/>
                    <wp:lineTo x="20491" y="17207"/>
                    <wp:lineTo x="21644" y="16475"/>
                    <wp:lineTo x="21644" y="-366"/>
                    <wp:lineTo x="-89" y="-366"/>
                  </wp:wrapPolygon>
                </wp:wrapTight>
                <wp:docPr id="48" name="Group 48"/>
                <wp:cNvGraphicFramePr/>
                <a:graphic xmlns:a="http://schemas.openxmlformats.org/drawingml/2006/main">
                  <a:graphicData uri="http://schemas.microsoft.com/office/word/2010/wordprocessingGroup">
                    <wpg:wgp>
                      <wpg:cNvGrpSpPr/>
                      <wpg:grpSpPr>
                        <a:xfrm>
                          <a:off x="0" y="0"/>
                          <a:ext cx="4638675" cy="1123950"/>
                          <a:chOff x="0" y="0"/>
                          <a:chExt cx="4937760" cy="1135380"/>
                        </a:xfrm>
                      </wpg:grpSpPr>
                      <pic:pic xmlns:pic="http://schemas.openxmlformats.org/drawingml/2006/picture">
                        <pic:nvPicPr>
                          <pic:cNvPr id="54" name="Picture 54"/>
                          <pic:cNvPicPr>
                            <a:picLocks noChangeAspect="1"/>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4937760" cy="869315"/>
                          </a:xfrm>
                          <a:prstGeom prst="rect">
                            <a:avLst/>
                          </a:prstGeom>
                          <a:ln w="19050">
                            <a:solidFill>
                              <a:srgbClr val="003366"/>
                            </a:solidFill>
                          </a:ln>
                        </pic:spPr>
                      </pic:pic>
                      <pic:pic xmlns:pic="http://schemas.openxmlformats.org/drawingml/2006/picture">
                        <pic:nvPicPr>
                          <pic:cNvPr id="55" name="Picture 55"/>
                          <pic:cNvPicPr>
                            <a:picLocks noChangeAspect="1"/>
                          </pic:cNvPicPr>
                        </pic:nvPicPr>
                        <pic:blipFill>
                          <a:blip r:embed="rId151" cstate="print">
                            <a:extLst>
                              <a:ext uri="{28A0092B-C50C-407E-A947-70E740481C1C}">
                                <a14:useLocalDpi xmlns:a14="http://schemas.microsoft.com/office/drawing/2010/main" val="0"/>
                              </a:ext>
                            </a:extLst>
                          </a:blip>
                          <a:stretch>
                            <a:fillRect/>
                          </a:stretch>
                        </pic:blipFill>
                        <pic:spPr>
                          <a:xfrm>
                            <a:off x="34290" y="925830"/>
                            <a:ext cx="3097530" cy="209550"/>
                          </a:xfrm>
                          <a:prstGeom prst="rect">
                            <a:avLst/>
                          </a:prstGeom>
                          <a:ln w="19050">
                            <a:solidFill>
                              <a:srgbClr val="003366"/>
                            </a:solidFill>
                          </a:ln>
                        </pic:spPr>
                      </pic:pic>
                    </wpg:wgp>
                  </a:graphicData>
                </a:graphic>
                <wp14:sizeRelH relativeFrom="margin">
                  <wp14:pctWidth>0</wp14:pctWidth>
                </wp14:sizeRelH>
                <wp14:sizeRelV relativeFrom="margin">
                  <wp14:pctHeight>0</wp14:pctHeight>
                </wp14:sizeRelV>
              </wp:anchor>
            </w:drawing>
          </mc:Choice>
          <mc:Fallback>
            <w:pict>
              <v:group w14:anchorId="0FC04649" id="Group 48" o:spid="_x0000_s1026" style="position:absolute;margin-left:0;margin-top:24.75pt;width:365.25pt;height:88.5pt;z-index:251687936;mso-position-horizontal-relative:margin;mso-width-relative:margin;mso-height-relative:margin" coordsize="49377,113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">
                <v:shape id="Picture 54" o:spid="_x0000_s1027" type="#_x0000_t75" style="position:absolute;width:49377;height:8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" stroked="t" strokecolor="#036" strokeweight="1.5pt">
                  <v:imagedata r:id="rId152" o:title=""/>
                  <v:path arrowok="t"/>
                </v:shape>
                <v:shape id="Picture 55" o:spid="_x0000_s1028" type="#_x0000_t75" style="position:absolute;left:342;top:9258;width:30976;height:20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" stroked="t" strokecolor="#036" strokeweight="1.5pt">
                  <v:imagedata r:id="rId153" o:title=""/>
                  <v:path arrowok="t"/>
                </v:shape>
                <w10:wrap type="tight" anchorx="margin"/>
              </v:group>
            </w:pict>
          </mc:Fallback>
        </mc:AlternateContent>
      </w:r>
      <w:r w:rsidR="00B34163">
        <w:rPr>
          <w:rFonts w:ascii="Times New Roman" w:hAnsi="Times New Roman" w:cs="Times New Roman"/>
          <w:b/>
        </w:rPr>
        <w:t>TABLE</w:t>
      </w:r>
      <w:r w:rsidR="00B34163" w:rsidRPr="00486E11">
        <w:rPr>
          <w:rFonts w:ascii="Times New Roman" w:hAnsi="Times New Roman" w:cs="Times New Roman"/>
          <w:b/>
        </w:rPr>
        <w:t xml:space="preserve"> </w:t>
      </w:r>
      <w:r w:rsidR="00B34163">
        <w:rPr>
          <w:rFonts w:ascii="Times New Roman" w:hAnsi="Times New Roman" w:cs="Times New Roman"/>
          <w:b/>
        </w:rPr>
        <w:t xml:space="preserve">XXVI: </w:t>
      </w:r>
      <w:r w:rsidR="007969B2" w:rsidRPr="00486E11">
        <w:rPr>
          <w:rFonts w:ascii="Times New Roman" w:hAnsi="Times New Roman" w:cs="Times New Roman"/>
          <w:b/>
        </w:rPr>
        <w:t>CATEGORY</w:t>
      </w:r>
      <w:r w:rsidR="009553B7" w:rsidRPr="00486E11">
        <w:rPr>
          <w:rFonts w:ascii="Times New Roman" w:hAnsi="Times New Roman" w:cs="Times New Roman"/>
          <w:b/>
        </w:rPr>
        <w:t xml:space="preserve"> III</w:t>
      </w:r>
      <w:r w:rsidR="007969B2" w:rsidRPr="00486E11">
        <w:rPr>
          <w:rFonts w:ascii="Times New Roman" w:hAnsi="Times New Roman" w:cs="Times New Roman"/>
          <w:b/>
        </w:rPr>
        <w:t xml:space="preserve"> MEANS OF PERIOD 1 AND 2</w:t>
      </w:r>
    </w:p>
    <w:p w14:paraId="1C9C8B1F" w14:textId="3C91EAFF" w:rsidR="009553B7" w:rsidRDefault="009553B7" w:rsidP="009E1E1C">
      <w:pPr>
        <w:ind w:right="-563"/>
        <w:rPr>
          <w:rFonts w:ascii="Times New Roman" w:hAnsi="Times New Roman" w:cs="Times New Roman"/>
          <w:b/>
          <w:noProof/>
          <w:sz w:val="24"/>
        </w:rPr>
      </w:pPr>
    </w:p>
    <w:p w14:paraId="44F0FE18" w14:textId="77777777" w:rsidR="009553B7" w:rsidRDefault="009553B7" w:rsidP="009E1E1C">
      <w:pPr>
        <w:ind w:right="-563"/>
        <w:rPr>
          <w:rFonts w:ascii="Times New Roman" w:hAnsi="Times New Roman" w:cs="Times New Roman"/>
          <w:b/>
          <w:noProof/>
          <w:sz w:val="24"/>
        </w:rPr>
      </w:pPr>
    </w:p>
    <w:p w14:paraId="6B6E6E67" w14:textId="64F62DCA" w:rsidR="005313E8" w:rsidRDefault="005313E8" w:rsidP="009E1E1C">
      <w:pPr>
        <w:ind w:right="-563"/>
        <w:rPr>
          <w:rFonts w:ascii="Times New Roman" w:hAnsi="Times New Roman" w:cs="Times New Roman"/>
          <w:b/>
          <w:noProof/>
          <w:sz w:val="24"/>
        </w:rPr>
      </w:pPr>
    </w:p>
    <w:p w14:paraId="5347949E" w14:textId="7C1D635C" w:rsidR="009553B7" w:rsidRDefault="009553B7" w:rsidP="009E1E1C">
      <w:pPr>
        <w:ind w:right="-563"/>
        <w:rPr>
          <w:rFonts w:ascii="Times New Roman" w:hAnsi="Times New Roman" w:cs="Times New Roman"/>
          <w:b/>
          <w:noProof/>
          <w:sz w:val="24"/>
        </w:rPr>
      </w:pPr>
    </w:p>
    <w:p w14:paraId="0E79CB31" w14:textId="7174D98F" w:rsidR="009553B7" w:rsidRDefault="009553B7" w:rsidP="009E1E1C">
      <w:pPr>
        <w:ind w:right="-563"/>
        <w:rPr>
          <w:rFonts w:ascii="Times New Roman" w:hAnsi="Times New Roman" w:cs="Times New Roman"/>
          <w:b/>
          <w:noProof/>
          <w:sz w:val="24"/>
        </w:rPr>
      </w:pPr>
    </w:p>
    <w:p w14:paraId="5E9B259B" w14:textId="1C67B131" w:rsidR="00195C8E" w:rsidRDefault="00195C8E">
      <w:pPr>
        <w:rPr>
          <w:rFonts w:ascii="Times New Roman" w:hAnsi="Times New Roman" w:cs="Times New Roman"/>
          <w:b/>
          <w:sz w:val="24"/>
          <w:szCs w:val="24"/>
        </w:rPr>
      </w:pPr>
    </w:p>
    <w:p w14:paraId="174418BD" w14:textId="2690CFA6" w:rsidR="005F5283" w:rsidRPr="00486E11" w:rsidRDefault="00B34163" w:rsidP="00B34163">
      <w:pPr>
        <w:pStyle w:val="ListParagraph"/>
        <w:spacing w:line="240" w:lineRule="auto"/>
        <w:ind w:left="1080"/>
        <w:rPr>
          <w:rFonts w:ascii="Times New Roman" w:hAnsi="Times New Roman" w:cs="Times New Roman"/>
        </w:rPr>
      </w:pPr>
      <w:r>
        <w:rPr>
          <w:rFonts w:ascii="Times New Roman" w:hAnsi="Times New Roman" w:cs="Times New Roman"/>
          <w:b/>
        </w:rPr>
        <w:t>TABLE XXX:</w:t>
      </w:r>
      <w:r w:rsidR="007969B2" w:rsidRPr="00486E11">
        <w:rPr>
          <w:rFonts w:ascii="Times New Roman" w:hAnsi="Times New Roman" w:cs="Times New Roman"/>
          <w:b/>
        </w:rPr>
        <w:t xml:space="preserve"> VARIABLES ARE INCLUDED </w:t>
      </w:r>
      <w:bookmarkStart w:id="80" w:name="_Hlk11851110"/>
      <w:r w:rsidR="007969B2" w:rsidRPr="00486E11">
        <w:rPr>
          <w:rFonts w:ascii="Times New Roman" w:hAnsi="Times New Roman" w:cs="Times New Roman"/>
          <w:b/>
        </w:rPr>
        <w:t>FOR THE VALIDATION MODEL STRUCTURE</w:t>
      </w:r>
      <w:bookmarkEnd w:id="80"/>
    </w:p>
    <w:p w14:paraId="574A4605" w14:textId="629DF69D" w:rsidR="005F5283" w:rsidRDefault="00231E89" w:rsidP="009E1E1C">
      <w:pPr>
        <w:ind w:right="-563"/>
        <w:rPr>
          <w:rFonts w:ascii="Times New Roman" w:hAnsi="Times New Roman" w:cs="Times New Roman"/>
          <w:b/>
          <w:noProof/>
          <w:sz w:val="24"/>
        </w:rPr>
      </w:pPr>
      <w:r w:rsidRPr="002F7B4F">
        <w:rPr>
          <w:noProof/>
        </w:rPr>
        <w:drawing>
          <wp:anchor distT="0" distB="0" distL="114300" distR="114300" simplePos="0" relativeHeight="251698176" behindDoc="1" locked="0" layoutInCell="1" allowOverlap="1" wp14:anchorId="050FE1F2" wp14:editId="5DFCABA8">
            <wp:simplePos x="0" y="0"/>
            <wp:positionH relativeFrom="margin">
              <wp:posOffset>1266825</wp:posOffset>
            </wp:positionH>
            <wp:positionV relativeFrom="paragraph">
              <wp:posOffset>221615</wp:posOffset>
            </wp:positionV>
            <wp:extent cx="2767965" cy="2912110"/>
            <wp:effectExtent l="19050" t="19050" r="13335" b="21590"/>
            <wp:wrapTight wrapText="bothSides">
              <wp:wrapPolygon edited="0">
                <wp:start x="-149" y="-141"/>
                <wp:lineTo x="-149" y="21619"/>
                <wp:lineTo x="21555" y="21619"/>
                <wp:lineTo x="21555" y="-141"/>
                <wp:lineTo x="-149" y="-141"/>
              </wp:wrapPolygon>
            </wp:wrapTight>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4" cstate="print">
                      <a:extLst>
                        <a:ext uri="{28A0092B-C50C-407E-A947-70E740481C1C}">
                          <a14:useLocalDpi xmlns:a14="http://schemas.microsoft.com/office/drawing/2010/main" val="0"/>
                        </a:ext>
                      </a:extLst>
                    </a:blip>
                    <a:srcRect l="2909" t="3592"/>
                    <a:stretch/>
                  </pic:blipFill>
                  <pic:spPr bwMode="auto">
                    <a:xfrm>
                      <a:off x="0" y="0"/>
                      <a:ext cx="2767965" cy="2912110"/>
                    </a:xfrm>
                    <a:prstGeom prst="rect">
                      <a:avLst/>
                    </a:prstGeom>
                    <a:ln w="22225" cap="flat" cmpd="sng" algn="ctr">
                      <a:solidFill>
                        <a:srgbClr val="0070C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BA936C5" w14:textId="31F73577" w:rsidR="005F5283" w:rsidRDefault="005F5283" w:rsidP="009E1E1C">
      <w:pPr>
        <w:ind w:right="-563"/>
        <w:rPr>
          <w:rFonts w:ascii="Times New Roman" w:hAnsi="Times New Roman" w:cs="Times New Roman"/>
          <w:b/>
          <w:noProof/>
          <w:sz w:val="24"/>
        </w:rPr>
      </w:pPr>
    </w:p>
    <w:p w14:paraId="4DFD68BD" w14:textId="77777777" w:rsidR="005313E8" w:rsidRDefault="005313E8" w:rsidP="009E1E1C">
      <w:pPr>
        <w:ind w:right="-563"/>
        <w:rPr>
          <w:rFonts w:ascii="Times New Roman" w:hAnsi="Times New Roman" w:cs="Times New Roman"/>
          <w:b/>
          <w:noProof/>
          <w:sz w:val="24"/>
        </w:rPr>
      </w:pPr>
    </w:p>
    <w:p w14:paraId="623E939B" w14:textId="77777777" w:rsidR="002802DF" w:rsidRDefault="002802DF" w:rsidP="009E1E1C">
      <w:pPr>
        <w:ind w:right="-563"/>
        <w:rPr>
          <w:rFonts w:ascii="Times New Roman" w:hAnsi="Times New Roman" w:cs="Times New Roman"/>
          <w:b/>
          <w:noProof/>
          <w:sz w:val="24"/>
        </w:rPr>
      </w:pPr>
    </w:p>
    <w:p w14:paraId="0AAA9106" w14:textId="77777777" w:rsidR="009E1E1C" w:rsidRDefault="009E1E1C" w:rsidP="009E1E1C">
      <w:pPr>
        <w:ind w:right="-563"/>
        <w:rPr>
          <w:rFonts w:ascii="Times New Roman" w:hAnsi="Times New Roman" w:cs="Times New Roman"/>
          <w:b/>
          <w:noProof/>
          <w:sz w:val="24"/>
        </w:rPr>
      </w:pPr>
    </w:p>
    <w:p w14:paraId="4C8A4708" w14:textId="37CD6899" w:rsidR="00D91E3A" w:rsidRDefault="00D91E3A">
      <w:pPr>
        <w:rPr>
          <w:rFonts w:ascii="Times New Roman" w:hAnsi="Times New Roman" w:cs="Times New Roman"/>
          <w:sz w:val="24"/>
          <w:szCs w:val="24"/>
        </w:rPr>
      </w:pPr>
    </w:p>
    <w:p w14:paraId="5E328947" w14:textId="53C93E83" w:rsidR="005F5283" w:rsidRDefault="005F5283">
      <w:pPr>
        <w:rPr>
          <w:rFonts w:ascii="Times New Roman" w:hAnsi="Times New Roman" w:cs="Times New Roman"/>
          <w:sz w:val="24"/>
          <w:szCs w:val="24"/>
        </w:rPr>
      </w:pPr>
    </w:p>
    <w:p w14:paraId="09D3F5B2" w14:textId="77777777" w:rsidR="007969B2" w:rsidRDefault="007969B2">
      <w:pPr>
        <w:rPr>
          <w:rFonts w:ascii="Times New Roman" w:eastAsia="Calibri" w:hAnsi="Times New Roman" w:cs="Times New Roman"/>
          <w:b/>
          <w:sz w:val="24"/>
          <w:szCs w:val="24"/>
        </w:rPr>
      </w:pPr>
      <w:r>
        <w:rPr>
          <w:rFonts w:ascii="Times New Roman" w:eastAsia="Calibri" w:hAnsi="Times New Roman" w:cs="Times New Roman"/>
          <w:b/>
          <w:sz w:val="24"/>
          <w:szCs w:val="24"/>
        </w:rPr>
        <w:br w:type="page"/>
      </w:r>
    </w:p>
    <w:p w14:paraId="70A952B3" w14:textId="47FEE254" w:rsidR="00BC2B68" w:rsidRPr="00486E11" w:rsidRDefault="00B34163" w:rsidP="00B34163">
      <w:pPr>
        <w:pStyle w:val="ListParagraph"/>
        <w:ind w:left="1080"/>
        <w:rPr>
          <w:rFonts w:ascii="Tahoma" w:hAnsi="Tahoma" w:cs="Tahoma"/>
          <w:color w:val="000000"/>
        </w:rPr>
      </w:pPr>
      <w:r>
        <w:rPr>
          <w:rFonts w:ascii="Times New Roman" w:hAnsi="Times New Roman" w:cs="Times New Roman"/>
          <w:b/>
        </w:rPr>
        <w:lastRenderedPageBreak/>
        <w:t>TABLE XXXI:</w:t>
      </w:r>
      <w:r w:rsidR="007969B2" w:rsidRPr="00486E11">
        <w:rPr>
          <w:rFonts w:ascii="Times New Roman" w:eastAsia="Calibri" w:hAnsi="Times New Roman" w:cs="Times New Roman"/>
          <w:b/>
        </w:rPr>
        <w:t xml:space="preserve"> </w:t>
      </w:r>
      <w:r w:rsidR="00BC2B68" w:rsidRPr="00486E11">
        <w:rPr>
          <w:rFonts w:ascii="Times New Roman" w:eastAsia="Calibri" w:hAnsi="Times New Roman" w:cs="Times New Roman"/>
          <w:b/>
        </w:rPr>
        <w:t xml:space="preserve">DT </w:t>
      </w:r>
      <w:r w:rsidR="007969B2" w:rsidRPr="00486E11">
        <w:rPr>
          <w:rFonts w:ascii="Times New Roman" w:eastAsia="Calibri" w:hAnsi="Times New Roman" w:cs="Times New Roman"/>
          <w:b/>
        </w:rPr>
        <w:t xml:space="preserve">APPROACH FOR DERIVING </w:t>
      </w:r>
      <w:r w:rsidR="00BC2B68" w:rsidRPr="00486E11">
        <w:rPr>
          <w:rFonts w:ascii="Times New Roman" w:eastAsia="Calibri" w:hAnsi="Times New Roman" w:cs="Times New Roman"/>
          <w:b/>
        </w:rPr>
        <w:t xml:space="preserve">EHEV </w:t>
      </w:r>
      <w:r w:rsidR="007969B2" w:rsidRPr="00486E11">
        <w:rPr>
          <w:rFonts w:ascii="Times New Roman" w:eastAsia="Calibri" w:hAnsi="Times New Roman" w:cs="Times New Roman"/>
          <w:b/>
        </w:rPr>
        <w:t>INDEX</w:t>
      </w:r>
      <w:r w:rsidR="00BC2B68" w:rsidRPr="00486E11">
        <w:rPr>
          <w:rFonts w:ascii="Times New Roman" w:eastAsia="Calibri" w:hAnsi="Times New Roman" w:cs="Times New Roman"/>
          <w:b/>
        </w:rPr>
        <w:t xml:space="preserve">, </w:t>
      </w:r>
      <w:r w:rsidR="007969B2" w:rsidRPr="00486E11">
        <w:rPr>
          <w:rFonts w:ascii="Times New Roman" w:eastAsia="Calibri" w:hAnsi="Times New Roman" w:cs="Times New Roman"/>
          <w:b/>
        </w:rPr>
        <w:t>GEORGIA</w:t>
      </w:r>
    </w:p>
    <w:tbl>
      <w:tblPr>
        <w:tblStyle w:val="TableGrid1"/>
        <w:tblW w:w="6872" w:type="dxa"/>
        <w:jc w:val="center"/>
        <w:tblLayout w:type="fixed"/>
        <w:tblLook w:val="04A0" w:firstRow="1" w:lastRow="0" w:firstColumn="1" w:lastColumn="0" w:noHBand="0" w:noVBand="1"/>
      </w:tblPr>
      <w:tblGrid>
        <w:gridCol w:w="985"/>
        <w:gridCol w:w="992"/>
        <w:gridCol w:w="703"/>
        <w:gridCol w:w="815"/>
        <w:gridCol w:w="931"/>
        <w:gridCol w:w="815"/>
        <w:gridCol w:w="816"/>
        <w:gridCol w:w="815"/>
      </w:tblGrid>
      <w:tr w:rsidR="0013755A" w:rsidRPr="00314128" w14:paraId="44E9809A" w14:textId="77777777" w:rsidTr="00231E89">
        <w:trPr>
          <w:trHeight w:val="273"/>
          <w:jc w:val="center"/>
        </w:trPr>
        <w:tc>
          <w:tcPr>
            <w:tcW w:w="985" w:type="dxa"/>
            <w:tcBorders>
              <w:top w:val="single" w:sz="12" w:space="0" w:color="auto"/>
              <w:bottom w:val="single" w:sz="12" w:space="0" w:color="auto"/>
            </w:tcBorders>
          </w:tcPr>
          <w:p w14:paraId="7BEFC66F" w14:textId="56E3A408" w:rsidR="0013755A" w:rsidRPr="00314128" w:rsidRDefault="0013755A" w:rsidP="0013755A">
            <w:pPr>
              <w:rPr>
                <w:rFonts w:ascii="Times New Roman" w:eastAsia="Times New Roman" w:hAnsi="Times New Roman" w:cs="Times New Roman"/>
                <w:color w:val="000000"/>
                <w:sz w:val="24"/>
                <w:szCs w:val="24"/>
              </w:rPr>
            </w:pPr>
            <w:r w:rsidRPr="00F9459E">
              <w:t>Method</w:t>
            </w:r>
          </w:p>
        </w:tc>
        <w:tc>
          <w:tcPr>
            <w:tcW w:w="992" w:type="dxa"/>
            <w:tcBorders>
              <w:top w:val="single" w:sz="12" w:space="0" w:color="auto"/>
              <w:bottom w:val="single" w:sz="12" w:space="0" w:color="auto"/>
            </w:tcBorders>
          </w:tcPr>
          <w:p w14:paraId="389C8031" w14:textId="2E032136" w:rsidR="0013755A" w:rsidRPr="00314128" w:rsidRDefault="0013755A" w:rsidP="0013755A">
            <w:pPr>
              <w:rPr>
                <w:rFonts w:ascii="Times New Roman" w:eastAsia="Times New Roman" w:hAnsi="Times New Roman" w:cs="Times New Roman"/>
                <w:color w:val="000000"/>
                <w:sz w:val="24"/>
                <w:szCs w:val="24"/>
              </w:rPr>
            </w:pPr>
            <w:r w:rsidRPr="00F9459E">
              <w:t>In. Var.</w:t>
            </w:r>
          </w:p>
        </w:tc>
        <w:tc>
          <w:tcPr>
            <w:tcW w:w="703" w:type="dxa"/>
            <w:tcBorders>
              <w:top w:val="single" w:sz="12" w:space="0" w:color="auto"/>
              <w:bottom w:val="single" w:sz="12" w:space="0" w:color="auto"/>
            </w:tcBorders>
          </w:tcPr>
          <w:p w14:paraId="66EEB8FB" w14:textId="17F6825B" w:rsidR="0013755A" w:rsidRPr="00314128" w:rsidRDefault="0013755A" w:rsidP="0013755A">
            <w:pPr>
              <w:jc w:val="center"/>
              <w:rPr>
                <w:rFonts w:ascii="Times New Roman" w:eastAsia="Times New Roman" w:hAnsi="Times New Roman" w:cs="Times New Roman"/>
                <w:color w:val="000000"/>
                <w:sz w:val="24"/>
                <w:szCs w:val="24"/>
              </w:rPr>
            </w:pPr>
            <w:r w:rsidRPr="00F9459E">
              <w:t>LC</w:t>
            </w:r>
          </w:p>
        </w:tc>
        <w:tc>
          <w:tcPr>
            <w:tcW w:w="815" w:type="dxa"/>
            <w:tcBorders>
              <w:top w:val="single" w:sz="12" w:space="0" w:color="auto"/>
              <w:bottom w:val="single" w:sz="12" w:space="0" w:color="auto"/>
            </w:tcBorders>
          </w:tcPr>
          <w:p w14:paraId="6F3B6593" w14:textId="2CD3BD37" w:rsidR="0013755A" w:rsidRPr="00314128" w:rsidRDefault="0013755A" w:rsidP="0013755A">
            <w:pPr>
              <w:jc w:val="center"/>
              <w:rPr>
                <w:rFonts w:ascii="Times New Roman" w:eastAsia="Times New Roman" w:hAnsi="Times New Roman" w:cs="Times New Roman"/>
                <w:color w:val="000000"/>
                <w:sz w:val="24"/>
                <w:szCs w:val="24"/>
              </w:rPr>
            </w:pPr>
            <w:r w:rsidRPr="00F9459E">
              <w:t>OCP</w:t>
            </w:r>
          </w:p>
        </w:tc>
        <w:tc>
          <w:tcPr>
            <w:tcW w:w="931" w:type="dxa"/>
            <w:tcBorders>
              <w:top w:val="single" w:sz="12" w:space="0" w:color="auto"/>
              <w:bottom w:val="single" w:sz="12" w:space="0" w:color="auto"/>
            </w:tcBorders>
          </w:tcPr>
          <w:p w14:paraId="54B4A3EC" w14:textId="16B83BA0" w:rsidR="0013755A" w:rsidRPr="00314128" w:rsidRDefault="0013755A" w:rsidP="0013755A">
            <w:pPr>
              <w:rPr>
                <w:rFonts w:ascii="Times New Roman" w:eastAsia="Calibri" w:hAnsi="Times New Roman" w:cs="Times New Roman"/>
                <w:sz w:val="24"/>
                <w:szCs w:val="24"/>
              </w:rPr>
            </w:pPr>
            <w:r w:rsidRPr="00F9459E">
              <w:t>UE</w:t>
            </w:r>
          </w:p>
        </w:tc>
        <w:tc>
          <w:tcPr>
            <w:tcW w:w="815" w:type="dxa"/>
            <w:tcBorders>
              <w:top w:val="single" w:sz="12" w:space="0" w:color="auto"/>
              <w:bottom w:val="single" w:sz="12" w:space="0" w:color="auto"/>
            </w:tcBorders>
          </w:tcPr>
          <w:p w14:paraId="310187C0" w14:textId="49B8C1D7" w:rsidR="0013755A" w:rsidRPr="00314128" w:rsidRDefault="0013755A" w:rsidP="0013755A">
            <w:pPr>
              <w:jc w:val="center"/>
              <w:rPr>
                <w:rFonts w:ascii="Times New Roman" w:eastAsia="Calibri" w:hAnsi="Times New Roman" w:cs="Times New Roman"/>
                <w:sz w:val="24"/>
                <w:szCs w:val="24"/>
              </w:rPr>
            </w:pPr>
            <w:r w:rsidRPr="00F9459E">
              <w:t>CF</w:t>
            </w:r>
          </w:p>
        </w:tc>
        <w:tc>
          <w:tcPr>
            <w:tcW w:w="816" w:type="dxa"/>
            <w:tcBorders>
              <w:top w:val="single" w:sz="12" w:space="0" w:color="auto"/>
              <w:bottom w:val="single" w:sz="12" w:space="0" w:color="auto"/>
            </w:tcBorders>
          </w:tcPr>
          <w:p w14:paraId="22C1A39F" w14:textId="71F65358" w:rsidR="0013755A" w:rsidRPr="00314128" w:rsidRDefault="0013755A" w:rsidP="0013755A">
            <w:pPr>
              <w:rPr>
                <w:rFonts w:ascii="Times New Roman" w:eastAsia="Calibri" w:hAnsi="Times New Roman" w:cs="Times New Roman"/>
                <w:sz w:val="24"/>
                <w:szCs w:val="24"/>
              </w:rPr>
            </w:pPr>
            <w:r w:rsidRPr="00F9459E">
              <w:t>CUE</w:t>
            </w:r>
          </w:p>
        </w:tc>
        <w:tc>
          <w:tcPr>
            <w:tcW w:w="815" w:type="dxa"/>
            <w:tcBorders>
              <w:top w:val="single" w:sz="12" w:space="0" w:color="auto"/>
              <w:bottom w:val="single" w:sz="12" w:space="0" w:color="auto"/>
            </w:tcBorders>
            <w:vAlign w:val="center"/>
          </w:tcPr>
          <w:p w14:paraId="79AEE08D" w14:textId="77777777" w:rsidR="0013755A" w:rsidRPr="00314128" w:rsidRDefault="0013755A" w:rsidP="0013755A">
            <w:pPr>
              <w:rPr>
                <w:rFonts w:ascii="Times New Roman" w:eastAsia="Calibri" w:hAnsi="Times New Roman" w:cs="Times New Roman"/>
                <w:sz w:val="24"/>
                <w:szCs w:val="24"/>
              </w:rPr>
            </w:pPr>
            <w:r w:rsidRPr="00314128">
              <w:rPr>
                <w:rFonts w:ascii="Times New Roman" w:eastAsia="Calibri" w:hAnsi="Times New Roman" w:cs="Times New Roman"/>
                <w:sz w:val="24"/>
                <w:szCs w:val="24"/>
              </w:rPr>
              <w:t>38.7%</w:t>
            </w:r>
          </w:p>
        </w:tc>
      </w:tr>
      <w:tr w:rsidR="0013755A" w:rsidRPr="00314128" w14:paraId="54FB558B" w14:textId="77777777" w:rsidTr="00231E89">
        <w:trPr>
          <w:trHeight w:val="273"/>
          <w:jc w:val="center"/>
        </w:trPr>
        <w:tc>
          <w:tcPr>
            <w:tcW w:w="985" w:type="dxa"/>
            <w:tcBorders>
              <w:top w:val="single" w:sz="12" w:space="0" w:color="auto"/>
            </w:tcBorders>
          </w:tcPr>
          <w:p w14:paraId="4CF765B1" w14:textId="16236A3D" w:rsidR="0013755A" w:rsidRPr="00314128" w:rsidRDefault="0013755A" w:rsidP="0013755A">
            <w:pPr>
              <w:jc w:val="center"/>
              <w:rPr>
                <w:rFonts w:ascii="Times New Roman" w:eastAsia="Times New Roman" w:hAnsi="Times New Roman" w:cs="Times New Roman"/>
                <w:color w:val="000000"/>
                <w:sz w:val="24"/>
                <w:szCs w:val="24"/>
              </w:rPr>
            </w:pPr>
            <w:r w:rsidRPr="00F9459E">
              <w:t>AC</w:t>
            </w:r>
          </w:p>
        </w:tc>
        <w:tc>
          <w:tcPr>
            <w:tcW w:w="992" w:type="dxa"/>
            <w:tcBorders>
              <w:top w:val="single" w:sz="12" w:space="0" w:color="auto"/>
            </w:tcBorders>
          </w:tcPr>
          <w:p w14:paraId="4A0517A9" w14:textId="4EE8DE8C" w:rsidR="0013755A" w:rsidRPr="00314128" w:rsidRDefault="0013755A" w:rsidP="0013755A">
            <w:pPr>
              <w:rPr>
                <w:rFonts w:ascii="Times New Roman" w:eastAsia="Times New Roman" w:hAnsi="Times New Roman" w:cs="Times New Roman"/>
                <w:color w:val="000000"/>
                <w:sz w:val="24"/>
                <w:szCs w:val="24"/>
              </w:rPr>
            </w:pPr>
            <w:r w:rsidRPr="00F9459E">
              <w:t>PT</w:t>
            </w:r>
          </w:p>
        </w:tc>
        <w:tc>
          <w:tcPr>
            <w:tcW w:w="703" w:type="dxa"/>
            <w:tcBorders>
              <w:top w:val="single" w:sz="12" w:space="0" w:color="auto"/>
            </w:tcBorders>
          </w:tcPr>
          <w:p w14:paraId="40697880" w14:textId="002A053F" w:rsidR="0013755A" w:rsidRPr="00314128" w:rsidRDefault="0013755A" w:rsidP="0013755A">
            <w:pPr>
              <w:jc w:val="center"/>
              <w:rPr>
                <w:rFonts w:ascii="Times New Roman" w:eastAsia="Calibri" w:hAnsi="Times New Roman" w:cs="Times New Roman"/>
                <w:sz w:val="24"/>
                <w:szCs w:val="24"/>
              </w:rPr>
            </w:pPr>
            <w:r w:rsidRPr="00F9459E">
              <w:t>1</w:t>
            </w:r>
          </w:p>
        </w:tc>
        <w:tc>
          <w:tcPr>
            <w:tcW w:w="815" w:type="dxa"/>
            <w:tcBorders>
              <w:top w:val="single" w:sz="12" w:space="0" w:color="auto"/>
            </w:tcBorders>
          </w:tcPr>
          <w:p w14:paraId="294092A1" w14:textId="1A38C479" w:rsidR="0013755A" w:rsidRPr="00314128" w:rsidRDefault="0013755A" w:rsidP="0013755A">
            <w:pPr>
              <w:jc w:val="center"/>
              <w:rPr>
                <w:rFonts w:ascii="Times New Roman" w:eastAsia="Calibri" w:hAnsi="Times New Roman" w:cs="Times New Roman"/>
                <w:sz w:val="24"/>
                <w:szCs w:val="24"/>
              </w:rPr>
            </w:pPr>
            <w:r w:rsidRPr="00F9459E">
              <w:t>n/a</w:t>
            </w:r>
          </w:p>
        </w:tc>
        <w:tc>
          <w:tcPr>
            <w:tcW w:w="931" w:type="dxa"/>
            <w:tcBorders>
              <w:top w:val="single" w:sz="12" w:space="0" w:color="auto"/>
            </w:tcBorders>
          </w:tcPr>
          <w:p w14:paraId="2D45F2F2" w14:textId="47BE3042" w:rsidR="0013755A" w:rsidRPr="00314128" w:rsidRDefault="0013755A" w:rsidP="0013755A">
            <w:pPr>
              <w:rPr>
                <w:rFonts w:ascii="Times New Roman" w:eastAsia="Calibri" w:hAnsi="Times New Roman" w:cs="Times New Roman"/>
                <w:sz w:val="24"/>
                <w:szCs w:val="24"/>
              </w:rPr>
            </w:pPr>
            <w:r w:rsidRPr="00F9459E">
              <w:t xml:space="preserve">  44.0%</w:t>
            </w:r>
          </w:p>
        </w:tc>
        <w:tc>
          <w:tcPr>
            <w:tcW w:w="815" w:type="dxa"/>
            <w:tcBorders>
              <w:top w:val="single" w:sz="12" w:space="0" w:color="auto"/>
            </w:tcBorders>
          </w:tcPr>
          <w:p w14:paraId="6F85FA30" w14:textId="611DD2A3" w:rsidR="0013755A" w:rsidRPr="00314128" w:rsidRDefault="0013755A" w:rsidP="0013755A">
            <w:pPr>
              <w:rPr>
                <w:rFonts w:ascii="Times New Roman" w:eastAsia="Calibri" w:hAnsi="Times New Roman" w:cs="Times New Roman"/>
                <w:sz w:val="24"/>
                <w:szCs w:val="24"/>
              </w:rPr>
            </w:pPr>
            <w:r w:rsidRPr="00F9459E">
              <w:t>25.8%</w:t>
            </w:r>
          </w:p>
        </w:tc>
        <w:tc>
          <w:tcPr>
            <w:tcW w:w="816" w:type="dxa"/>
            <w:tcBorders>
              <w:top w:val="single" w:sz="12" w:space="0" w:color="auto"/>
            </w:tcBorders>
          </w:tcPr>
          <w:p w14:paraId="01DC0032" w14:textId="76B6884B" w:rsidR="0013755A" w:rsidRPr="00314128" w:rsidRDefault="0013755A" w:rsidP="0013755A">
            <w:pPr>
              <w:rPr>
                <w:rFonts w:ascii="Times New Roman" w:eastAsia="Calibri" w:hAnsi="Times New Roman" w:cs="Times New Roman"/>
                <w:sz w:val="24"/>
                <w:szCs w:val="24"/>
              </w:rPr>
            </w:pPr>
            <w:r w:rsidRPr="00F9459E">
              <w:t>1.9%</w:t>
            </w:r>
          </w:p>
        </w:tc>
        <w:tc>
          <w:tcPr>
            <w:tcW w:w="815" w:type="dxa"/>
            <w:tcBorders>
              <w:top w:val="single" w:sz="12" w:space="0" w:color="auto"/>
            </w:tcBorders>
            <w:vAlign w:val="center"/>
          </w:tcPr>
          <w:p w14:paraId="70004245" w14:textId="77777777" w:rsidR="0013755A" w:rsidRPr="00314128" w:rsidRDefault="0013755A" w:rsidP="0013755A">
            <w:pPr>
              <w:rPr>
                <w:rFonts w:ascii="Times New Roman" w:eastAsia="Calibri" w:hAnsi="Times New Roman" w:cs="Times New Roman"/>
                <w:sz w:val="24"/>
                <w:szCs w:val="24"/>
              </w:rPr>
            </w:pPr>
            <w:r w:rsidRPr="00314128">
              <w:rPr>
                <w:rFonts w:ascii="Times New Roman" w:eastAsia="Calibri" w:hAnsi="Times New Roman" w:cs="Times New Roman"/>
                <w:sz w:val="24"/>
                <w:szCs w:val="24"/>
              </w:rPr>
              <w:t>14.7%</w:t>
            </w:r>
          </w:p>
        </w:tc>
      </w:tr>
      <w:tr w:rsidR="0013755A" w:rsidRPr="00314128" w14:paraId="5C0ECFFA" w14:textId="77777777" w:rsidTr="00231E89">
        <w:trPr>
          <w:trHeight w:val="273"/>
          <w:jc w:val="center"/>
        </w:trPr>
        <w:tc>
          <w:tcPr>
            <w:tcW w:w="985" w:type="dxa"/>
          </w:tcPr>
          <w:p w14:paraId="490D8572" w14:textId="7931FB49" w:rsidR="0013755A" w:rsidRPr="00314128" w:rsidRDefault="0013755A" w:rsidP="0013755A">
            <w:pPr>
              <w:jc w:val="center"/>
              <w:rPr>
                <w:rFonts w:ascii="Times New Roman" w:eastAsia="Times New Roman" w:hAnsi="Times New Roman" w:cs="Times New Roman"/>
                <w:color w:val="000000"/>
                <w:sz w:val="24"/>
                <w:szCs w:val="24"/>
              </w:rPr>
            </w:pPr>
            <w:r w:rsidRPr="00F9459E">
              <w:t>1</w:t>
            </w:r>
          </w:p>
        </w:tc>
        <w:tc>
          <w:tcPr>
            <w:tcW w:w="992" w:type="dxa"/>
          </w:tcPr>
          <w:p w14:paraId="26C538FD" w14:textId="53B471C7" w:rsidR="0013755A" w:rsidRPr="00314128" w:rsidRDefault="0013755A" w:rsidP="0013755A">
            <w:pPr>
              <w:rPr>
                <w:rFonts w:ascii="Times New Roman" w:eastAsia="Calibri" w:hAnsi="Times New Roman" w:cs="Times New Roman"/>
                <w:sz w:val="24"/>
                <w:szCs w:val="24"/>
              </w:rPr>
            </w:pPr>
            <w:r w:rsidRPr="00F9459E">
              <w:t>DT → DLI.PI</w:t>
            </w:r>
          </w:p>
        </w:tc>
        <w:tc>
          <w:tcPr>
            <w:tcW w:w="703" w:type="dxa"/>
          </w:tcPr>
          <w:p w14:paraId="7727FBD4" w14:textId="10E3201E" w:rsidR="0013755A" w:rsidRPr="00314128" w:rsidRDefault="0013755A" w:rsidP="0013755A">
            <w:pPr>
              <w:jc w:val="center"/>
              <w:rPr>
                <w:rFonts w:ascii="Times New Roman" w:eastAsia="Calibri" w:hAnsi="Times New Roman" w:cs="Times New Roman"/>
                <w:sz w:val="24"/>
                <w:szCs w:val="24"/>
              </w:rPr>
            </w:pPr>
            <w:r w:rsidRPr="00F9459E">
              <w:t>13</w:t>
            </w:r>
          </w:p>
        </w:tc>
        <w:tc>
          <w:tcPr>
            <w:tcW w:w="815" w:type="dxa"/>
          </w:tcPr>
          <w:p w14:paraId="53F4DD84" w14:textId="508949BA" w:rsidR="0013755A" w:rsidRPr="00314128" w:rsidRDefault="0013755A" w:rsidP="0013755A">
            <w:pPr>
              <w:jc w:val="center"/>
              <w:rPr>
                <w:rFonts w:ascii="Times New Roman" w:eastAsia="Calibri" w:hAnsi="Times New Roman" w:cs="Times New Roman"/>
                <w:sz w:val="24"/>
                <w:szCs w:val="24"/>
              </w:rPr>
            </w:pPr>
            <w:r w:rsidRPr="00F9459E">
              <w:t>No LC</w:t>
            </w:r>
          </w:p>
        </w:tc>
        <w:tc>
          <w:tcPr>
            <w:tcW w:w="931" w:type="dxa"/>
          </w:tcPr>
          <w:p w14:paraId="73E2E133" w14:textId="104CA7FF" w:rsidR="0013755A" w:rsidRPr="00314128" w:rsidRDefault="0013755A" w:rsidP="0013755A">
            <w:pPr>
              <w:rPr>
                <w:rFonts w:ascii="Times New Roman" w:eastAsia="Calibri" w:hAnsi="Times New Roman" w:cs="Times New Roman"/>
                <w:sz w:val="24"/>
                <w:szCs w:val="24"/>
              </w:rPr>
            </w:pPr>
            <w:r w:rsidRPr="00F9459E">
              <w:t>80.6%</w:t>
            </w:r>
          </w:p>
        </w:tc>
        <w:tc>
          <w:tcPr>
            <w:tcW w:w="815" w:type="dxa"/>
          </w:tcPr>
          <w:p w14:paraId="61E64FF8" w14:textId="06509C06" w:rsidR="0013755A" w:rsidRPr="00314128" w:rsidRDefault="0013755A" w:rsidP="0013755A">
            <w:pPr>
              <w:rPr>
                <w:rFonts w:ascii="Times New Roman" w:eastAsia="Calibri" w:hAnsi="Times New Roman" w:cs="Times New Roman"/>
                <w:sz w:val="24"/>
                <w:szCs w:val="24"/>
              </w:rPr>
            </w:pPr>
            <w:r w:rsidRPr="00F9459E">
              <w:t>9.0%</w:t>
            </w:r>
          </w:p>
        </w:tc>
        <w:tc>
          <w:tcPr>
            <w:tcW w:w="816" w:type="dxa"/>
          </w:tcPr>
          <w:p w14:paraId="5B96D367" w14:textId="4FFE12CE" w:rsidR="0013755A" w:rsidRPr="00314128" w:rsidRDefault="0013755A" w:rsidP="0013755A">
            <w:pPr>
              <w:rPr>
                <w:rFonts w:ascii="Times New Roman" w:eastAsia="Calibri" w:hAnsi="Times New Roman" w:cs="Times New Roman"/>
                <w:sz w:val="24"/>
                <w:szCs w:val="24"/>
              </w:rPr>
            </w:pPr>
            <w:r w:rsidRPr="00F9459E">
              <w:t>0.7%</w:t>
            </w:r>
          </w:p>
        </w:tc>
        <w:tc>
          <w:tcPr>
            <w:tcW w:w="815" w:type="dxa"/>
            <w:vAlign w:val="center"/>
          </w:tcPr>
          <w:p w14:paraId="44390F5A" w14:textId="77777777" w:rsidR="0013755A" w:rsidRPr="00314128" w:rsidRDefault="0013755A" w:rsidP="0013755A">
            <w:pPr>
              <w:rPr>
                <w:rFonts w:ascii="Times New Roman" w:eastAsia="Calibri" w:hAnsi="Times New Roman" w:cs="Times New Roman"/>
                <w:sz w:val="24"/>
                <w:szCs w:val="24"/>
              </w:rPr>
            </w:pPr>
            <w:r w:rsidRPr="00314128">
              <w:rPr>
                <w:rFonts w:ascii="Times New Roman" w:eastAsia="Calibri" w:hAnsi="Times New Roman" w:cs="Times New Roman"/>
                <w:sz w:val="24"/>
                <w:szCs w:val="24"/>
              </w:rPr>
              <w:t>8.8%</w:t>
            </w:r>
          </w:p>
        </w:tc>
      </w:tr>
      <w:tr w:rsidR="0013755A" w:rsidRPr="00314128" w14:paraId="4579C575" w14:textId="77777777" w:rsidTr="00231E89">
        <w:trPr>
          <w:trHeight w:val="273"/>
          <w:jc w:val="center"/>
        </w:trPr>
        <w:tc>
          <w:tcPr>
            <w:tcW w:w="985" w:type="dxa"/>
          </w:tcPr>
          <w:p w14:paraId="3F4D9352" w14:textId="4A605304" w:rsidR="0013755A" w:rsidRPr="00314128" w:rsidRDefault="0013755A" w:rsidP="0013755A">
            <w:pPr>
              <w:jc w:val="center"/>
              <w:rPr>
                <w:rFonts w:ascii="Times New Roman" w:eastAsia="Times New Roman" w:hAnsi="Times New Roman" w:cs="Times New Roman"/>
                <w:color w:val="000000"/>
                <w:sz w:val="24"/>
                <w:szCs w:val="24"/>
              </w:rPr>
            </w:pPr>
            <w:r w:rsidRPr="00F9459E">
              <w:t>2</w:t>
            </w:r>
          </w:p>
        </w:tc>
        <w:tc>
          <w:tcPr>
            <w:tcW w:w="992" w:type="dxa"/>
          </w:tcPr>
          <w:p w14:paraId="1E19810A" w14:textId="5D038BC8" w:rsidR="0013755A" w:rsidRPr="00314128" w:rsidRDefault="0013755A" w:rsidP="0013755A">
            <w:pPr>
              <w:rPr>
                <w:rFonts w:ascii="Times New Roman" w:eastAsia="Calibri" w:hAnsi="Times New Roman" w:cs="Times New Roman"/>
                <w:sz w:val="24"/>
                <w:szCs w:val="24"/>
              </w:rPr>
            </w:pPr>
            <w:r w:rsidRPr="00F9459E">
              <w:t>DT → DLI.PI</w:t>
            </w:r>
          </w:p>
        </w:tc>
        <w:tc>
          <w:tcPr>
            <w:tcW w:w="703" w:type="dxa"/>
          </w:tcPr>
          <w:p w14:paraId="537824B7" w14:textId="2F5845C6" w:rsidR="0013755A" w:rsidRPr="00314128" w:rsidRDefault="0013755A" w:rsidP="0013755A">
            <w:pPr>
              <w:jc w:val="center"/>
              <w:rPr>
                <w:rFonts w:ascii="Times New Roman" w:eastAsia="Calibri" w:hAnsi="Times New Roman" w:cs="Times New Roman"/>
                <w:sz w:val="24"/>
                <w:szCs w:val="24"/>
              </w:rPr>
            </w:pPr>
            <w:r w:rsidRPr="00F9459E">
              <w:t>13</w:t>
            </w:r>
          </w:p>
        </w:tc>
        <w:tc>
          <w:tcPr>
            <w:tcW w:w="815" w:type="dxa"/>
          </w:tcPr>
          <w:p w14:paraId="43255047" w14:textId="1C5D4C72" w:rsidR="0013755A" w:rsidRPr="00314128" w:rsidRDefault="0013755A" w:rsidP="0013755A">
            <w:pPr>
              <w:jc w:val="center"/>
              <w:rPr>
                <w:rFonts w:ascii="Times New Roman" w:eastAsia="Calibri" w:hAnsi="Times New Roman" w:cs="Times New Roman"/>
                <w:sz w:val="24"/>
                <w:szCs w:val="24"/>
              </w:rPr>
            </w:pPr>
            <w:r w:rsidRPr="00F9459E">
              <w:t>3</w:t>
            </w:r>
          </w:p>
        </w:tc>
        <w:tc>
          <w:tcPr>
            <w:tcW w:w="931" w:type="dxa"/>
          </w:tcPr>
          <w:p w14:paraId="09859ECB" w14:textId="3EFB633C" w:rsidR="0013755A" w:rsidRPr="00314128" w:rsidRDefault="0013755A" w:rsidP="0013755A">
            <w:pPr>
              <w:rPr>
                <w:rFonts w:ascii="Times New Roman" w:eastAsia="Calibri" w:hAnsi="Times New Roman" w:cs="Times New Roman"/>
                <w:sz w:val="24"/>
                <w:szCs w:val="24"/>
              </w:rPr>
            </w:pPr>
            <w:r w:rsidRPr="00F9459E">
              <w:t>82.1%</w:t>
            </w:r>
          </w:p>
        </w:tc>
        <w:tc>
          <w:tcPr>
            <w:tcW w:w="815" w:type="dxa"/>
          </w:tcPr>
          <w:p w14:paraId="662993E8" w14:textId="1AB4FB06" w:rsidR="0013755A" w:rsidRPr="00314128" w:rsidRDefault="0013755A" w:rsidP="0013755A">
            <w:pPr>
              <w:rPr>
                <w:rFonts w:ascii="Times New Roman" w:eastAsia="Calibri" w:hAnsi="Times New Roman" w:cs="Times New Roman"/>
                <w:sz w:val="24"/>
                <w:szCs w:val="24"/>
              </w:rPr>
            </w:pPr>
            <w:r w:rsidRPr="00F9459E">
              <w:t>12.7%</w:t>
            </w:r>
          </w:p>
        </w:tc>
        <w:tc>
          <w:tcPr>
            <w:tcW w:w="816" w:type="dxa"/>
          </w:tcPr>
          <w:p w14:paraId="641C1407" w14:textId="511A4556" w:rsidR="0013755A" w:rsidRPr="00314128" w:rsidRDefault="0013755A" w:rsidP="0013755A">
            <w:pPr>
              <w:rPr>
                <w:rFonts w:ascii="Times New Roman" w:eastAsia="Calibri" w:hAnsi="Times New Roman" w:cs="Times New Roman"/>
                <w:sz w:val="24"/>
                <w:szCs w:val="24"/>
              </w:rPr>
            </w:pPr>
            <w:r w:rsidRPr="00F9459E">
              <w:t>0.0%</w:t>
            </w:r>
          </w:p>
        </w:tc>
        <w:tc>
          <w:tcPr>
            <w:tcW w:w="815" w:type="dxa"/>
            <w:vAlign w:val="center"/>
          </w:tcPr>
          <w:p w14:paraId="24394E33" w14:textId="77777777" w:rsidR="0013755A" w:rsidRPr="00314128" w:rsidRDefault="0013755A" w:rsidP="0013755A">
            <w:pPr>
              <w:rPr>
                <w:rFonts w:ascii="Times New Roman" w:eastAsia="Calibri" w:hAnsi="Times New Roman" w:cs="Times New Roman"/>
                <w:sz w:val="24"/>
                <w:szCs w:val="24"/>
              </w:rPr>
            </w:pPr>
            <w:r w:rsidRPr="00314128">
              <w:rPr>
                <w:rFonts w:ascii="Times New Roman" w:eastAsia="Calibri" w:hAnsi="Times New Roman" w:cs="Times New Roman"/>
                <w:sz w:val="24"/>
                <w:szCs w:val="24"/>
              </w:rPr>
              <w:t>8.8%</w:t>
            </w:r>
          </w:p>
        </w:tc>
      </w:tr>
      <w:tr w:rsidR="0013755A" w:rsidRPr="00314128" w14:paraId="5B8A6446" w14:textId="77777777" w:rsidTr="00231E89">
        <w:trPr>
          <w:trHeight w:val="273"/>
          <w:jc w:val="center"/>
        </w:trPr>
        <w:tc>
          <w:tcPr>
            <w:tcW w:w="985" w:type="dxa"/>
            <w:tcBorders>
              <w:bottom w:val="single" w:sz="6" w:space="0" w:color="auto"/>
            </w:tcBorders>
          </w:tcPr>
          <w:p w14:paraId="6B98E58E" w14:textId="549B3B32" w:rsidR="0013755A" w:rsidRPr="00314128" w:rsidRDefault="0013755A" w:rsidP="0013755A">
            <w:pPr>
              <w:jc w:val="center"/>
              <w:rPr>
                <w:rFonts w:ascii="Times New Roman" w:eastAsia="Times New Roman" w:hAnsi="Times New Roman" w:cs="Times New Roman"/>
                <w:color w:val="000000"/>
                <w:sz w:val="24"/>
                <w:szCs w:val="24"/>
              </w:rPr>
            </w:pPr>
            <w:r w:rsidRPr="00F9459E">
              <w:t>3</w:t>
            </w:r>
          </w:p>
        </w:tc>
        <w:tc>
          <w:tcPr>
            <w:tcW w:w="992" w:type="dxa"/>
            <w:tcBorders>
              <w:bottom w:val="single" w:sz="6" w:space="0" w:color="auto"/>
            </w:tcBorders>
          </w:tcPr>
          <w:p w14:paraId="63AB606F" w14:textId="03AC4625" w:rsidR="0013755A" w:rsidRPr="00314128" w:rsidRDefault="0013755A" w:rsidP="0013755A">
            <w:pPr>
              <w:rPr>
                <w:rFonts w:ascii="Times New Roman" w:eastAsia="Calibri" w:hAnsi="Times New Roman" w:cs="Times New Roman"/>
                <w:sz w:val="24"/>
                <w:szCs w:val="24"/>
              </w:rPr>
            </w:pPr>
            <w:r w:rsidRPr="00F9459E">
              <w:t>DT → DLI.PI</w:t>
            </w:r>
          </w:p>
        </w:tc>
        <w:tc>
          <w:tcPr>
            <w:tcW w:w="703" w:type="dxa"/>
            <w:tcBorders>
              <w:bottom w:val="single" w:sz="6" w:space="0" w:color="auto"/>
            </w:tcBorders>
          </w:tcPr>
          <w:p w14:paraId="409F793C" w14:textId="6F7761C0" w:rsidR="0013755A" w:rsidRPr="00314128" w:rsidRDefault="0013755A" w:rsidP="0013755A">
            <w:pPr>
              <w:jc w:val="center"/>
              <w:rPr>
                <w:rFonts w:ascii="Times New Roman" w:eastAsia="Calibri" w:hAnsi="Times New Roman" w:cs="Times New Roman"/>
                <w:sz w:val="24"/>
                <w:szCs w:val="24"/>
              </w:rPr>
            </w:pPr>
            <w:r w:rsidRPr="00F9459E">
              <w:t>13</w:t>
            </w:r>
          </w:p>
        </w:tc>
        <w:tc>
          <w:tcPr>
            <w:tcW w:w="815" w:type="dxa"/>
            <w:tcBorders>
              <w:bottom w:val="single" w:sz="6" w:space="0" w:color="auto"/>
            </w:tcBorders>
          </w:tcPr>
          <w:p w14:paraId="40FAD6C0" w14:textId="3202BE2E" w:rsidR="0013755A" w:rsidRPr="00314128" w:rsidRDefault="0013755A" w:rsidP="0013755A">
            <w:pPr>
              <w:jc w:val="center"/>
              <w:rPr>
                <w:rFonts w:ascii="Times New Roman" w:eastAsia="Calibri" w:hAnsi="Times New Roman" w:cs="Times New Roman"/>
                <w:sz w:val="24"/>
                <w:szCs w:val="24"/>
              </w:rPr>
            </w:pPr>
            <w:r w:rsidRPr="00F9459E">
              <w:t>2</w:t>
            </w:r>
          </w:p>
        </w:tc>
        <w:tc>
          <w:tcPr>
            <w:tcW w:w="931" w:type="dxa"/>
            <w:tcBorders>
              <w:bottom w:val="single" w:sz="6" w:space="0" w:color="auto"/>
            </w:tcBorders>
          </w:tcPr>
          <w:p w14:paraId="720D696D" w14:textId="6AA495C4" w:rsidR="0013755A" w:rsidRPr="00314128" w:rsidRDefault="0013755A" w:rsidP="0013755A">
            <w:pPr>
              <w:rPr>
                <w:rFonts w:ascii="Times New Roman" w:eastAsia="Calibri" w:hAnsi="Times New Roman" w:cs="Times New Roman"/>
                <w:sz w:val="24"/>
                <w:szCs w:val="24"/>
              </w:rPr>
            </w:pPr>
            <w:r w:rsidRPr="00F9459E">
              <w:t>79.9%</w:t>
            </w:r>
          </w:p>
        </w:tc>
        <w:tc>
          <w:tcPr>
            <w:tcW w:w="815" w:type="dxa"/>
            <w:tcBorders>
              <w:bottom w:val="single" w:sz="6" w:space="0" w:color="auto"/>
            </w:tcBorders>
          </w:tcPr>
          <w:p w14:paraId="07926719" w14:textId="280C330A" w:rsidR="0013755A" w:rsidRPr="00314128" w:rsidRDefault="0013755A" w:rsidP="0013755A">
            <w:pPr>
              <w:rPr>
                <w:rFonts w:ascii="Times New Roman" w:eastAsia="Calibri" w:hAnsi="Times New Roman" w:cs="Times New Roman"/>
                <w:sz w:val="24"/>
                <w:szCs w:val="24"/>
              </w:rPr>
            </w:pPr>
            <w:r w:rsidRPr="00F9459E">
              <w:t>11.9%</w:t>
            </w:r>
          </w:p>
        </w:tc>
        <w:tc>
          <w:tcPr>
            <w:tcW w:w="816" w:type="dxa"/>
            <w:tcBorders>
              <w:bottom w:val="single" w:sz="6" w:space="0" w:color="auto"/>
            </w:tcBorders>
          </w:tcPr>
          <w:p w14:paraId="1689DE29" w14:textId="0C1D694D" w:rsidR="0013755A" w:rsidRPr="00314128" w:rsidRDefault="0013755A" w:rsidP="0013755A">
            <w:pPr>
              <w:rPr>
                <w:rFonts w:ascii="Times New Roman" w:eastAsia="Calibri" w:hAnsi="Times New Roman" w:cs="Times New Roman"/>
                <w:sz w:val="24"/>
                <w:szCs w:val="24"/>
              </w:rPr>
            </w:pPr>
            <w:r w:rsidRPr="00F9459E">
              <w:t>0.0%</w:t>
            </w:r>
          </w:p>
        </w:tc>
        <w:tc>
          <w:tcPr>
            <w:tcW w:w="815" w:type="dxa"/>
            <w:tcBorders>
              <w:bottom w:val="single" w:sz="6" w:space="0" w:color="auto"/>
            </w:tcBorders>
            <w:vAlign w:val="center"/>
          </w:tcPr>
          <w:p w14:paraId="421C8796" w14:textId="77777777" w:rsidR="0013755A" w:rsidRPr="00314128" w:rsidRDefault="0013755A" w:rsidP="0013755A">
            <w:pPr>
              <w:rPr>
                <w:rFonts w:ascii="Times New Roman" w:eastAsia="Calibri" w:hAnsi="Times New Roman" w:cs="Times New Roman"/>
                <w:sz w:val="24"/>
                <w:szCs w:val="24"/>
              </w:rPr>
            </w:pPr>
            <w:r w:rsidRPr="00314128">
              <w:rPr>
                <w:rFonts w:ascii="Times New Roman" w:eastAsia="Calibri" w:hAnsi="Times New Roman" w:cs="Times New Roman"/>
                <w:sz w:val="24"/>
                <w:szCs w:val="24"/>
              </w:rPr>
              <w:t>5.9%</w:t>
            </w:r>
          </w:p>
        </w:tc>
      </w:tr>
      <w:tr w:rsidR="0013755A" w:rsidRPr="00314128" w14:paraId="4D5B108E" w14:textId="77777777" w:rsidTr="00231E89">
        <w:trPr>
          <w:trHeight w:val="273"/>
          <w:jc w:val="center"/>
        </w:trPr>
        <w:tc>
          <w:tcPr>
            <w:tcW w:w="985" w:type="dxa"/>
            <w:tcBorders>
              <w:top w:val="single" w:sz="6" w:space="0" w:color="auto"/>
            </w:tcBorders>
          </w:tcPr>
          <w:p w14:paraId="6735C903" w14:textId="1FDE01B0" w:rsidR="0013755A" w:rsidRPr="00314128" w:rsidRDefault="0013755A" w:rsidP="0013755A">
            <w:pPr>
              <w:jc w:val="center"/>
              <w:rPr>
                <w:rFonts w:ascii="Times New Roman" w:eastAsia="Times New Roman" w:hAnsi="Times New Roman" w:cs="Times New Roman"/>
                <w:color w:val="000000"/>
                <w:sz w:val="24"/>
                <w:szCs w:val="24"/>
              </w:rPr>
            </w:pPr>
            <w:r w:rsidRPr="00F9459E">
              <w:t>4</w:t>
            </w:r>
          </w:p>
        </w:tc>
        <w:tc>
          <w:tcPr>
            <w:tcW w:w="992" w:type="dxa"/>
            <w:tcBorders>
              <w:top w:val="single" w:sz="6" w:space="0" w:color="auto"/>
            </w:tcBorders>
          </w:tcPr>
          <w:p w14:paraId="156D7466" w14:textId="73BE7B0D" w:rsidR="0013755A" w:rsidRPr="00314128" w:rsidRDefault="0013755A" w:rsidP="0013755A">
            <w:pPr>
              <w:rPr>
                <w:rFonts w:ascii="Times New Roman" w:eastAsia="Calibri" w:hAnsi="Times New Roman" w:cs="Times New Roman"/>
                <w:sz w:val="24"/>
                <w:szCs w:val="24"/>
              </w:rPr>
            </w:pPr>
            <w:r w:rsidRPr="00F9459E">
              <w:t>DT → DLI.PI</w:t>
            </w:r>
          </w:p>
        </w:tc>
        <w:tc>
          <w:tcPr>
            <w:tcW w:w="703" w:type="dxa"/>
            <w:tcBorders>
              <w:top w:val="single" w:sz="6" w:space="0" w:color="auto"/>
            </w:tcBorders>
          </w:tcPr>
          <w:p w14:paraId="23172DA5" w14:textId="6CEADE39" w:rsidR="0013755A" w:rsidRPr="00314128" w:rsidRDefault="0013755A" w:rsidP="0013755A">
            <w:pPr>
              <w:jc w:val="center"/>
              <w:rPr>
                <w:rFonts w:ascii="Times New Roman" w:eastAsia="Calibri" w:hAnsi="Times New Roman" w:cs="Times New Roman"/>
                <w:sz w:val="24"/>
                <w:szCs w:val="24"/>
              </w:rPr>
            </w:pPr>
            <w:r w:rsidRPr="00F9459E">
              <w:t>13</w:t>
            </w:r>
          </w:p>
        </w:tc>
        <w:tc>
          <w:tcPr>
            <w:tcW w:w="815" w:type="dxa"/>
            <w:tcBorders>
              <w:top w:val="single" w:sz="6" w:space="0" w:color="auto"/>
            </w:tcBorders>
          </w:tcPr>
          <w:p w14:paraId="4B3EDC72" w14:textId="2EA54539" w:rsidR="0013755A" w:rsidRPr="00314128" w:rsidRDefault="0013755A" w:rsidP="0013755A">
            <w:pPr>
              <w:jc w:val="center"/>
              <w:rPr>
                <w:rFonts w:ascii="Times New Roman" w:eastAsia="Calibri" w:hAnsi="Times New Roman" w:cs="Times New Roman"/>
                <w:sz w:val="24"/>
                <w:szCs w:val="24"/>
              </w:rPr>
            </w:pPr>
            <w:r w:rsidRPr="00F9459E">
              <w:t>2</w:t>
            </w:r>
          </w:p>
        </w:tc>
        <w:tc>
          <w:tcPr>
            <w:tcW w:w="931" w:type="dxa"/>
            <w:tcBorders>
              <w:top w:val="single" w:sz="6" w:space="0" w:color="auto"/>
            </w:tcBorders>
          </w:tcPr>
          <w:p w14:paraId="459BE285" w14:textId="3C457B1C" w:rsidR="0013755A" w:rsidRPr="00314128" w:rsidRDefault="0013755A" w:rsidP="0013755A">
            <w:pPr>
              <w:rPr>
                <w:rFonts w:ascii="Times New Roman" w:eastAsia="Calibri" w:hAnsi="Times New Roman" w:cs="Times New Roman"/>
                <w:sz w:val="24"/>
                <w:szCs w:val="24"/>
              </w:rPr>
            </w:pPr>
            <w:r w:rsidRPr="00F9459E">
              <w:t>76.1%</w:t>
            </w:r>
          </w:p>
        </w:tc>
        <w:tc>
          <w:tcPr>
            <w:tcW w:w="815" w:type="dxa"/>
            <w:tcBorders>
              <w:top w:val="single" w:sz="6" w:space="0" w:color="auto"/>
            </w:tcBorders>
          </w:tcPr>
          <w:p w14:paraId="084DF1BF" w14:textId="5CED020B" w:rsidR="0013755A" w:rsidRPr="00314128" w:rsidRDefault="0013755A" w:rsidP="0013755A">
            <w:pPr>
              <w:rPr>
                <w:rFonts w:ascii="Times New Roman" w:eastAsia="Calibri" w:hAnsi="Times New Roman" w:cs="Times New Roman"/>
                <w:sz w:val="24"/>
                <w:szCs w:val="24"/>
              </w:rPr>
            </w:pPr>
            <w:r w:rsidRPr="00F9459E">
              <w:t>11.9%</w:t>
            </w:r>
          </w:p>
        </w:tc>
        <w:tc>
          <w:tcPr>
            <w:tcW w:w="816" w:type="dxa"/>
            <w:tcBorders>
              <w:top w:val="single" w:sz="6" w:space="0" w:color="auto"/>
            </w:tcBorders>
          </w:tcPr>
          <w:p w14:paraId="313FCF4E" w14:textId="066B2671" w:rsidR="0013755A" w:rsidRPr="00314128" w:rsidRDefault="0013755A" w:rsidP="0013755A">
            <w:pPr>
              <w:rPr>
                <w:rFonts w:ascii="Times New Roman" w:eastAsia="Calibri" w:hAnsi="Times New Roman" w:cs="Times New Roman"/>
                <w:sz w:val="24"/>
                <w:szCs w:val="24"/>
              </w:rPr>
            </w:pPr>
            <w:r w:rsidRPr="00F9459E">
              <w:t>2.2%</w:t>
            </w:r>
          </w:p>
        </w:tc>
        <w:tc>
          <w:tcPr>
            <w:tcW w:w="815" w:type="dxa"/>
            <w:tcBorders>
              <w:top w:val="single" w:sz="6" w:space="0" w:color="auto"/>
            </w:tcBorders>
            <w:vAlign w:val="center"/>
          </w:tcPr>
          <w:p w14:paraId="7800AF89" w14:textId="77777777" w:rsidR="0013755A" w:rsidRPr="00314128" w:rsidRDefault="0013755A" w:rsidP="0013755A">
            <w:pPr>
              <w:rPr>
                <w:rFonts w:ascii="Times New Roman" w:eastAsia="Calibri" w:hAnsi="Times New Roman" w:cs="Times New Roman"/>
                <w:sz w:val="24"/>
                <w:szCs w:val="24"/>
              </w:rPr>
            </w:pPr>
            <w:r w:rsidRPr="00314128">
              <w:rPr>
                <w:rFonts w:ascii="Times New Roman" w:eastAsia="Calibri" w:hAnsi="Times New Roman" w:cs="Times New Roman"/>
                <w:sz w:val="24"/>
                <w:szCs w:val="24"/>
              </w:rPr>
              <w:t>11.8%</w:t>
            </w:r>
          </w:p>
        </w:tc>
      </w:tr>
      <w:tr w:rsidR="0013755A" w:rsidRPr="00314128" w14:paraId="301F9529" w14:textId="77777777" w:rsidTr="00231E89">
        <w:trPr>
          <w:trHeight w:val="273"/>
          <w:jc w:val="center"/>
        </w:trPr>
        <w:tc>
          <w:tcPr>
            <w:tcW w:w="985" w:type="dxa"/>
            <w:tcBorders>
              <w:bottom w:val="single" w:sz="18" w:space="0" w:color="auto"/>
            </w:tcBorders>
          </w:tcPr>
          <w:p w14:paraId="3997061B" w14:textId="5A7318F7" w:rsidR="0013755A" w:rsidRPr="00314128" w:rsidRDefault="0013755A" w:rsidP="0013755A">
            <w:pPr>
              <w:jc w:val="center"/>
              <w:rPr>
                <w:rFonts w:ascii="Times New Roman" w:eastAsia="Times New Roman" w:hAnsi="Times New Roman" w:cs="Times New Roman"/>
                <w:color w:val="000000"/>
                <w:sz w:val="24"/>
                <w:szCs w:val="24"/>
              </w:rPr>
            </w:pPr>
            <w:r w:rsidRPr="00F9459E">
              <w:t>5</w:t>
            </w:r>
          </w:p>
        </w:tc>
        <w:tc>
          <w:tcPr>
            <w:tcW w:w="992" w:type="dxa"/>
            <w:tcBorders>
              <w:bottom w:val="single" w:sz="18" w:space="0" w:color="auto"/>
            </w:tcBorders>
          </w:tcPr>
          <w:p w14:paraId="71D21093" w14:textId="4768FC1E" w:rsidR="0013755A" w:rsidRPr="00314128" w:rsidRDefault="0013755A" w:rsidP="0013755A">
            <w:pPr>
              <w:rPr>
                <w:rFonts w:ascii="Times New Roman" w:eastAsia="Calibri" w:hAnsi="Times New Roman" w:cs="Times New Roman"/>
                <w:sz w:val="24"/>
                <w:szCs w:val="24"/>
              </w:rPr>
            </w:pPr>
            <w:r w:rsidRPr="00F9459E">
              <w:t>DT → DLI.PI</w:t>
            </w:r>
          </w:p>
        </w:tc>
        <w:tc>
          <w:tcPr>
            <w:tcW w:w="703" w:type="dxa"/>
            <w:tcBorders>
              <w:bottom w:val="single" w:sz="18" w:space="0" w:color="auto"/>
            </w:tcBorders>
          </w:tcPr>
          <w:p w14:paraId="22D2BE48" w14:textId="1AD4DA46" w:rsidR="0013755A" w:rsidRPr="00314128" w:rsidRDefault="0013755A" w:rsidP="0013755A">
            <w:pPr>
              <w:jc w:val="center"/>
              <w:rPr>
                <w:rFonts w:ascii="Times New Roman" w:eastAsia="Calibri" w:hAnsi="Times New Roman" w:cs="Times New Roman"/>
                <w:sz w:val="24"/>
                <w:szCs w:val="24"/>
              </w:rPr>
            </w:pPr>
            <w:r w:rsidRPr="00F9459E">
              <w:t>13</w:t>
            </w:r>
          </w:p>
        </w:tc>
        <w:tc>
          <w:tcPr>
            <w:tcW w:w="815" w:type="dxa"/>
            <w:tcBorders>
              <w:bottom w:val="single" w:sz="18" w:space="0" w:color="auto"/>
            </w:tcBorders>
          </w:tcPr>
          <w:p w14:paraId="09DA92C5" w14:textId="433FA840" w:rsidR="0013755A" w:rsidRPr="00314128" w:rsidRDefault="0013755A" w:rsidP="0013755A">
            <w:pPr>
              <w:jc w:val="center"/>
              <w:rPr>
                <w:rFonts w:ascii="Times New Roman" w:eastAsia="Calibri" w:hAnsi="Times New Roman" w:cs="Times New Roman"/>
                <w:sz w:val="24"/>
                <w:szCs w:val="24"/>
              </w:rPr>
            </w:pPr>
            <w:r w:rsidRPr="00F9459E">
              <w:t>2</w:t>
            </w:r>
          </w:p>
        </w:tc>
        <w:tc>
          <w:tcPr>
            <w:tcW w:w="931" w:type="dxa"/>
            <w:tcBorders>
              <w:bottom w:val="single" w:sz="18" w:space="0" w:color="auto"/>
            </w:tcBorders>
          </w:tcPr>
          <w:p w14:paraId="213D5567" w14:textId="6B117840" w:rsidR="0013755A" w:rsidRPr="00314128" w:rsidRDefault="0013755A" w:rsidP="0013755A">
            <w:pPr>
              <w:rPr>
                <w:rFonts w:ascii="Times New Roman" w:eastAsia="Calibri" w:hAnsi="Times New Roman" w:cs="Times New Roman"/>
                <w:sz w:val="24"/>
                <w:szCs w:val="24"/>
              </w:rPr>
            </w:pPr>
            <w:r w:rsidRPr="00F9459E">
              <w:t>83.6%</w:t>
            </w:r>
          </w:p>
        </w:tc>
        <w:tc>
          <w:tcPr>
            <w:tcW w:w="815" w:type="dxa"/>
            <w:tcBorders>
              <w:bottom w:val="single" w:sz="18" w:space="0" w:color="auto"/>
            </w:tcBorders>
          </w:tcPr>
          <w:p w14:paraId="49020EFC" w14:textId="47467257" w:rsidR="0013755A" w:rsidRPr="00314128" w:rsidRDefault="0013755A" w:rsidP="0013755A">
            <w:pPr>
              <w:rPr>
                <w:rFonts w:ascii="Times New Roman" w:eastAsia="Calibri" w:hAnsi="Times New Roman" w:cs="Times New Roman"/>
                <w:sz w:val="24"/>
                <w:szCs w:val="24"/>
              </w:rPr>
            </w:pPr>
            <w:r w:rsidRPr="00F9459E">
              <w:t>12.7%</w:t>
            </w:r>
          </w:p>
        </w:tc>
        <w:tc>
          <w:tcPr>
            <w:tcW w:w="816" w:type="dxa"/>
            <w:tcBorders>
              <w:bottom w:val="single" w:sz="18" w:space="0" w:color="auto"/>
            </w:tcBorders>
          </w:tcPr>
          <w:p w14:paraId="6F05A6B8" w14:textId="5334EEA0" w:rsidR="0013755A" w:rsidRPr="00314128" w:rsidRDefault="0013755A" w:rsidP="0013755A">
            <w:pPr>
              <w:rPr>
                <w:rFonts w:ascii="Times New Roman" w:eastAsia="Calibri" w:hAnsi="Times New Roman" w:cs="Times New Roman"/>
                <w:sz w:val="24"/>
                <w:szCs w:val="24"/>
              </w:rPr>
            </w:pPr>
            <w:r w:rsidRPr="00F9459E">
              <w:t>0.0%</w:t>
            </w:r>
          </w:p>
        </w:tc>
        <w:tc>
          <w:tcPr>
            <w:tcW w:w="815" w:type="dxa"/>
            <w:tcBorders>
              <w:bottom w:val="single" w:sz="18" w:space="0" w:color="auto"/>
            </w:tcBorders>
            <w:vAlign w:val="center"/>
          </w:tcPr>
          <w:p w14:paraId="46D9E47E" w14:textId="77777777" w:rsidR="0013755A" w:rsidRPr="00314128" w:rsidRDefault="0013755A" w:rsidP="0013755A">
            <w:pPr>
              <w:rPr>
                <w:rFonts w:ascii="Times New Roman" w:eastAsia="Calibri" w:hAnsi="Times New Roman" w:cs="Times New Roman"/>
                <w:sz w:val="24"/>
                <w:szCs w:val="24"/>
              </w:rPr>
            </w:pPr>
            <w:r w:rsidRPr="00314128">
              <w:rPr>
                <w:rFonts w:ascii="Times New Roman" w:eastAsia="Calibri" w:hAnsi="Times New Roman" w:cs="Times New Roman"/>
                <w:sz w:val="24"/>
                <w:szCs w:val="24"/>
              </w:rPr>
              <w:t>20.5%</w:t>
            </w:r>
          </w:p>
        </w:tc>
      </w:tr>
      <w:tr w:rsidR="0013755A" w:rsidRPr="00314128" w14:paraId="6812C11C" w14:textId="77777777" w:rsidTr="00231E89">
        <w:trPr>
          <w:trHeight w:val="273"/>
          <w:jc w:val="center"/>
        </w:trPr>
        <w:tc>
          <w:tcPr>
            <w:tcW w:w="985" w:type="dxa"/>
            <w:tcBorders>
              <w:top w:val="single" w:sz="18" w:space="0" w:color="auto"/>
              <w:bottom w:val="single" w:sz="6" w:space="0" w:color="auto"/>
            </w:tcBorders>
          </w:tcPr>
          <w:p w14:paraId="46AA0223" w14:textId="6BF7FA12" w:rsidR="0013755A" w:rsidRPr="00314128" w:rsidRDefault="0013755A" w:rsidP="0013755A">
            <w:pPr>
              <w:jc w:val="center"/>
              <w:rPr>
                <w:rFonts w:ascii="Times New Roman" w:eastAsia="Times New Roman" w:hAnsi="Times New Roman" w:cs="Times New Roman"/>
                <w:color w:val="000000"/>
                <w:sz w:val="24"/>
                <w:szCs w:val="24"/>
              </w:rPr>
            </w:pPr>
            <w:r w:rsidRPr="00F9459E">
              <w:t>6</w:t>
            </w:r>
          </w:p>
        </w:tc>
        <w:tc>
          <w:tcPr>
            <w:tcW w:w="992" w:type="dxa"/>
            <w:tcBorders>
              <w:top w:val="single" w:sz="18" w:space="0" w:color="auto"/>
              <w:bottom w:val="single" w:sz="6" w:space="0" w:color="auto"/>
            </w:tcBorders>
          </w:tcPr>
          <w:p w14:paraId="0320D40E" w14:textId="1E91F831" w:rsidR="0013755A" w:rsidRPr="00314128" w:rsidRDefault="0013755A" w:rsidP="0013755A">
            <w:pPr>
              <w:rPr>
                <w:rFonts w:ascii="Times New Roman" w:eastAsia="Calibri" w:hAnsi="Times New Roman" w:cs="Times New Roman"/>
                <w:sz w:val="24"/>
                <w:szCs w:val="24"/>
              </w:rPr>
            </w:pPr>
            <w:r w:rsidRPr="00F9459E">
              <w:t>DT → DLI.PI</w:t>
            </w:r>
          </w:p>
        </w:tc>
        <w:tc>
          <w:tcPr>
            <w:tcW w:w="703" w:type="dxa"/>
            <w:tcBorders>
              <w:top w:val="single" w:sz="18" w:space="0" w:color="auto"/>
              <w:bottom w:val="single" w:sz="6" w:space="0" w:color="auto"/>
            </w:tcBorders>
          </w:tcPr>
          <w:p w14:paraId="1D73E0AC" w14:textId="3CAE932D" w:rsidR="0013755A" w:rsidRPr="00314128" w:rsidRDefault="0013755A" w:rsidP="0013755A">
            <w:pPr>
              <w:jc w:val="center"/>
              <w:rPr>
                <w:rFonts w:ascii="Times New Roman" w:eastAsia="Calibri" w:hAnsi="Times New Roman" w:cs="Times New Roman"/>
                <w:sz w:val="24"/>
                <w:szCs w:val="24"/>
              </w:rPr>
            </w:pPr>
            <w:r w:rsidRPr="00F9459E">
              <w:t>12</w:t>
            </w:r>
          </w:p>
        </w:tc>
        <w:tc>
          <w:tcPr>
            <w:tcW w:w="815" w:type="dxa"/>
            <w:tcBorders>
              <w:top w:val="single" w:sz="18" w:space="0" w:color="auto"/>
              <w:bottom w:val="single" w:sz="6" w:space="0" w:color="auto"/>
            </w:tcBorders>
          </w:tcPr>
          <w:p w14:paraId="017EFA30" w14:textId="0AE82DD1" w:rsidR="0013755A" w:rsidRPr="00314128" w:rsidRDefault="0013755A" w:rsidP="0013755A">
            <w:pPr>
              <w:jc w:val="center"/>
              <w:rPr>
                <w:rFonts w:ascii="Times New Roman" w:eastAsia="Calibri" w:hAnsi="Times New Roman" w:cs="Times New Roman"/>
                <w:sz w:val="24"/>
                <w:szCs w:val="24"/>
              </w:rPr>
            </w:pPr>
            <w:r w:rsidRPr="00F9459E">
              <w:t>2</w:t>
            </w:r>
          </w:p>
        </w:tc>
        <w:tc>
          <w:tcPr>
            <w:tcW w:w="931" w:type="dxa"/>
            <w:tcBorders>
              <w:top w:val="single" w:sz="18" w:space="0" w:color="auto"/>
              <w:bottom w:val="single" w:sz="6" w:space="0" w:color="auto"/>
            </w:tcBorders>
          </w:tcPr>
          <w:p w14:paraId="7F50A36E" w14:textId="0F2B894B" w:rsidR="0013755A" w:rsidRPr="00314128" w:rsidRDefault="0013755A" w:rsidP="0013755A">
            <w:pPr>
              <w:rPr>
                <w:rFonts w:ascii="Times New Roman" w:eastAsia="Calibri" w:hAnsi="Times New Roman" w:cs="Times New Roman"/>
                <w:sz w:val="24"/>
                <w:szCs w:val="24"/>
              </w:rPr>
            </w:pPr>
            <w:r w:rsidRPr="00F9459E">
              <w:t>82.1%</w:t>
            </w:r>
          </w:p>
        </w:tc>
        <w:tc>
          <w:tcPr>
            <w:tcW w:w="815" w:type="dxa"/>
            <w:tcBorders>
              <w:top w:val="single" w:sz="18" w:space="0" w:color="auto"/>
              <w:bottom w:val="single" w:sz="6" w:space="0" w:color="auto"/>
            </w:tcBorders>
          </w:tcPr>
          <w:p w14:paraId="539AA24E" w14:textId="43BD382A" w:rsidR="0013755A" w:rsidRPr="00314128" w:rsidRDefault="0013755A" w:rsidP="0013755A">
            <w:pPr>
              <w:rPr>
                <w:rFonts w:ascii="Times New Roman" w:eastAsia="Calibri" w:hAnsi="Times New Roman" w:cs="Times New Roman"/>
                <w:sz w:val="24"/>
                <w:szCs w:val="24"/>
              </w:rPr>
            </w:pPr>
            <w:r w:rsidRPr="00F9459E">
              <w:t>9.0%</w:t>
            </w:r>
          </w:p>
        </w:tc>
        <w:tc>
          <w:tcPr>
            <w:tcW w:w="816" w:type="dxa"/>
            <w:tcBorders>
              <w:top w:val="single" w:sz="18" w:space="0" w:color="auto"/>
              <w:bottom w:val="single" w:sz="6" w:space="0" w:color="auto"/>
            </w:tcBorders>
          </w:tcPr>
          <w:p w14:paraId="6E516C90" w14:textId="73888CF3" w:rsidR="0013755A" w:rsidRPr="00314128" w:rsidRDefault="0013755A" w:rsidP="0013755A">
            <w:pPr>
              <w:rPr>
                <w:rFonts w:ascii="Times New Roman" w:eastAsia="Calibri" w:hAnsi="Times New Roman" w:cs="Times New Roman"/>
                <w:sz w:val="24"/>
                <w:szCs w:val="24"/>
              </w:rPr>
            </w:pPr>
            <w:r w:rsidRPr="00F9459E">
              <w:t>0.0%</w:t>
            </w:r>
          </w:p>
        </w:tc>
        <w:tc>
          <w:tcPr>
            <w:tcW w:w="815" w:type="dxa"/>
            <w:tcBorders>
              <w:top w:val="single" w:sz="18" w:space="0" w:color="auto"/>
              <w:bottom w:val="single" w:sz="6" w:space="0" w:color="auto"/>
            </w:tcBorders>
            <w:vAlign w:val="center"/>
          </w:tcPr>
          <w:p w14:paraId="44BED589" w14:textId="77777777" w:rsidR="0013755A" w:rsidRPr="00314128" w:rsidRDefault="0013755A" w:rsidP="0013755A">
            <w:pPr>
              <w:rPr>
                <w:rFonts w:ascii="Times New Roman" w:eastAsia="Calibri" w:hAnsi="Times New Roman" w:cs="Times New Roman"/>
                <w:sz w:val="24"/>
                <w:szCs w:val="24"/>
              </w:rPr>
            </w:pPr>
            <w:r w:rsidRPr="00314128">
              <w:rPr>
                <w:rFonts w:ascii="Times New Roman" w:eastAsia="Calibri" w:hAnsi="Times New Roman" w:cs="Times New Roman"/>
                <w:sz w:val="24"/>
                <w:szCs w:val="24"/>
              </w:rPr>
              <w:t>8.6%</w:t>
            </w:r>
          </w:p>
        </w:tc>
      </w:tr>
      <w:tr w:rsidR="0013755A" w:rsidRPr="00314128" w14:paraId="69FCD8B5" w14:textId="77777777" w:rsidTr="00231E89">
        <w:trPr>
          <w:trHeight w:val="273"/>
          <w:jc w:val="center"/>
        </w:trPr>
        <w:tc>
          <w:tcPr>
            <w:tcW w:w="985" w:type="dxa"/>
            <w:tcBorders>
              <w:top w:val="single" w:sz="6" w:space="0" w:color="auto"/>
            </w:tcBorders>
          </w:tcPr>
          <w:p w14:paraId="32872EEE" w14:textId="47A9392A" w:rsidR="0013755A" w:rsidRPr="00314128" w:rsidRDefault="0013755A" w:rsidP="0013755A">
            <w:pPr>
              <w:jc w:val="center"/>
              <w:rPr>
                <w:rFonts w:ascii="Times New Roman" w:eastAsia="Times New Roman" w:hAnsi="Times New Roman" w:cs="Times New Roman"/>
                <w:color w:val="000000"/>
                <w:sz w:val="24"/>
                <w:szCs w:val="24"/>
              </w:rPr>
            </w:pPr>
            <w:r w:rsidRPr="00F9459E">
              <w:t>7</w:t>
            </w:r>
          </w:p>
        </w:tc>
        <w:tc>
          <w:tcPr>
            <w:tcW w:w="992" w:type="dxa"/>
            <w:tcBorders>
              <w:top w:val="single" w:sz="6" w:space="0" w:color="auto"/>
            </w:tcBorders>
          </w:tcPr>
          <w:p w14:paraId="07203F8C" w14:textId="7FD800E2" w:rsidR="0013755A" w:rsidRPr="00314128" w:rsidRDefault="0013755A" w:rsidP="0013755A">
            <w:pPr>
              <w:rPr>
                <w:rFonts w:ascii="Times New Roman" w:eastAsia="Calibri" w:hAnsi="Times New Roman" w:cs="Times New Roman"/>
                <w:sz w:val="24"/>
                <w:szCs w:val="24"/>
              </w:rPr>
            </w:pPr>
            <w:r w:rsidRPr="00F9459E">
              <w:t>DT → DLI.PI</w:t>
            </w:r>
          </w:p>
        </w:tc>
        <w:tc>
          <w:tcPr>
            <w:tcW w:w="703" w:type="dxa"/>
            <w:tcBorders>
              <w:top w:val="single" w:sz="6" w:space="0" w:color="auto"/>
            </w:tcBorders>
          </w:tcPr>
          <w:p w14:paraId="7B32A497" w14:textId="48C506D8" w:rsidR="0013755A" w:rsidRPr="00314128" w:rsidRDefault="0013755A" w:rsidP="0013755A">
            <w:pPr>
              <w:jc w:val="center"/>
              <w:rPr>
                <w:rFonts w:ascii="Times New Roman" w:eastAsia="Calibri" w:hAnsi="Times New Roman" w:cs="Times New Roman"/>
                <w:sz w:val="24"/>
                <w:szCs w:val="24"/>
              </w:rPr>
            </w:pPr>
            <w:r w:rsidRPr="00F9459E">
              <w:t>11</w:t>
            </w:r>
          </w:p>
        </w:tc>
        <w:tc>
          <w:tcPr>
            <w:tcW w:w="815" w:type="dxa"/>
            <w:tcBorders>
              <w:top w:val="single" w:sz="6" w:space="0" w:color="auto"/>
            </w:tcBorders>
          </w:tcPr>
          <w:p w14:paraId="60E120AD" w14:textId="431554F3" w:rsidR="0013755A" w:rsidRPr="00314128" w:rsidRDefault="0013755A" w:rsidP="0013755A">
            <w:pPr>
              <w:jc w:val="center"/>
              <w:rPr>
                <w:rFonts w:ascii="Times New Roman" w:eastAsia="Calibri" w:hAnsi="Times New Roman" w:cs="Times New Roman"/>
                <w:sz w:val="24"/>
                <w:szCs w:val="24"/>
              </w:rPr>
            </w:pPr>
            <w:r w:rsidRPr="00F9459E">
              <w:t>1</w:t>
            </w:r>
          </w:p>
        </w:tc>
        <w:tc>
          <w:tcPr>
            <w:tcW w:w="931" w:type="dxa"/>
            <w:tcBorders>
              <w:top w:val="single" w:sz="6" w:space="0" w:color="auto"/>
            </w:tcBorders>
          </w:tcPr>
          <w:p w14:paraId="37AF7560" w14:textId="61B5655F" w:rsidR="0013755A" w:rsidRPr="00314128" w:rsidRDefault="0013755A" w:rsidP="0013755A">
            <w:pPr>
              <w:rPr>
                <w:rFonts w:ascii="Times New Roman" w:eastAsia="Calibri" w:hAnsi="Times New Roman" w:cs="Times New Roman"/>
                <w:sz w:val="24"/>
                <w:szCs w:val="24"/>
              </w:rPr>
            </w:pPr>
            <w:r w:rsidRPr="00F9459E">
              <w:t>88.8%</w:t>
            </w:r>
          </w:p>
        </w:tc>
        <w:tc>
          <w:tcPr>
            <w:tcW w:w="815" w:type="dxa"/>
            <w:tcBorders>
              <w:top w:val="single" w:sz="6" w:space="0" w:color="auto"/>
            </w:tcBorders>
          </w:tcPr>
          <w:p w14:paraId="6136A643" w14:textId="7AC7901C" w:rsidR="0013755A" w:rsidRPr="00314128" w:rsidRDefault="0013755A" w:rsidP="0013755A">
            <w:pPr>
              <w:rPr>
                <w:rFonts w:ascii="Times New Roman" w:eastAsia="Calibri" w:hAnsi="Times New Roman" w:cs="Times New Roman"/>
                <w:sz w:val="24"/>
                <w:szCs w:val="24"/>
              </w:rPr>
            </w:pPr>
            <w:r w:rsidRPr="00F9459E">
              <w:t>6.0%</w:t>
            </w:r>
          </w:p>
        </w:tc>
        <w:tc>
          <w:tcPr>
            <w:tcW w:w="816" w:type="dxa"/>
            <w:tcBorders>
              <w:top w:val="single" w:sz="6" w:space="0" w:color="auto"/>
            </w:tcBorders>
          </w:tcPr>
          <w:p w14:paraId="08952FA3" w14:textId="282B610B" w:rsidR="0013755A" w:rsidRPr="00314128" w:rsidRDefault="0013755A" w:rsidP="0013755A">
            <w:pPr>
              <w:rPr>
                <w:rFonts w:ascii="Times New Roman" w:eastAsia="Calibri" w:hAnsi="Times New Roman" w:cs="Times New Roman"/>
                <w:sz w:val="24"/>
                <w:szCs w:val="24"/>
              </w:rPr>
            </w:pPr>
            <w:r w:rsidRPr="00F9459E">
              <w:t>0.0%</w:t>
            </w:r>
          </w:p>
        </w:tc>
        <w:tc>
          <w:tcPr>
            <w:tcW w:w="815" w:type="dxa"/>
            <w:tcBorders>
              <w:top w:val="single" w:sz="6" w:space="0" w:color="auto"/>
            </w:tcBorders>
            <w:vAlign w:val="center"/>
          </w:tcPr>
          <w:p w14:paraId="5E5124C7" w14:textId="77777777" w:rsidR="0013755A" w:rsidRPr="00314128" w:rsidRDefault="0013755A" w:rsidP="0013755A">
            <w:pPr>
              <w:rPr>
                <w:rFonts w:ascii="Times New Roman" w:eastAsia="Calibri" w:hAnsi="Times New Roman" w:cs="Times New Roman"/>
                <w:sz w:val="24"/>
                <w:szCs w:val="24"/>
              </w:rPr>
            </w:pPr>
            <w:r w:rsidRPr="00314128">
              <w:rPr>
                <w:rFonts w:ascii="Times New Roman" w:eastAsia="Calibri" w:hAnsi="Times New Roman" w:cs="Times New Roman"/>
                <w:sz w:val="24"/>
                <w:szCs w:val="24"/>
              </w:rPr>
              <w:t>8.6%</w:t>
            </w:r>
          </w:p>
        </w:tc>
      </w:tr>
      <w:tr w:rsidR="0013755A" w:rsidRPr="00314128" w14:paraId="5F305136" w14:textId="77777777" w:rsidTr="00231E89">
        <w:trPr>
          <w:trHeight w:val="273"/>
          <w:jc w:val="center"/>
        </w:trPr>
        <w:tc>
          <w:tcPr>
            <w:tcW w:w="985" w:type="dxa"/>
          </w:tcPr>
          <w:p w14:paraId="24127F9B" w14:textId="0239FA7C" w:rsidR="0013755A" w:rsidRPr="00314128" w:rsidRDefault="0013755A" w:rsidP="0013755A">
            <w:pPr>
              <w:jc w:val="center"/>
              <w:rPr>
                <w:rFonts w:ascii="Times New Roman" w:eastAsia="Times New Roman" w:hAnsi="Times New Roman" w:cs="Times New Roman"/>
                <w:color w:val="000000"/>
                <w:sz w:val="24"/>
                <w:szCs w:val="24"/>
              </w:rPr>
            </w:pPr>
            <w:r w:rsidRPr="00F9459E">
              <w:t>8</w:t>
            </w:r>
          </w:p>
        </w:tc>
        <w:tc>
          <w:tcPr>
            <w:tcW w:w="992" w:type="dxa"/>
          </w:tcPr>
          <w:p w14:paraId="74B62DB4" w14:textId="2BE3C843" w:rsidR="0013755A" w:rsidRPr="00314128" w:rsidRDefault="0013755A" w:rsidP="0013755A">
            <w:pPr>
              <w:rPr>
                <w:rFonts w:ascii="Times New Roman" w:eastAsia="Calibri" w:hAnsi="Times New Roman" w:cs="Times New Roman"/>
                <w:sz w:val="24"/>
                <w:szCs w:val="24"/>
              </w:rPr>
            </w:pPr>
            <w:r w:rsidRPr="00F9459E">
              <w:t>DT → DLI.PI</w:t>
            </w:r>
          </w:p>
        </w:tc>
        <w:tc>
          <w:tcPr>
            <w:tcW w:w="703" w:type="dxa"/>
          </w:tcPr>
          <w:p w14:paraId="0C044EC6" w14:textId="2F97039A" w:rsidR="0013755A" w:rsidRPr="00314128" w:rsidRDefault="0013755A" w:rsidP="0013755A">
            <w:pPr>
              <w:jc w:val="center"/>
              <w:rPr>
                <w:rFonts w:ascii="Times New Roman" w:eastAsia="Calibri" w:hAnsi="Times New Roman" w:cs="Times New Roman"/>
                <w:sz w:val="24"/>
                <w:szCs w:val="24"/>
              </w:rPr>
            </w:pPr>
            <w:r w:rsidRPr="00F9459E">
              <w:t>10</w:t>
            </w:r>
          </w:p>
        </w:tc>
        <w:tc>
          <w:tcPr>
            <w:tcW w:w="815" w:type="dxa"/>
          </w:tcPr>
          <w:p w14:paraId="1C4EC97D" w14:textId="6134A6F6" w:rsidR="0013755A" w:rsidRPr="00314128" w:rsidRDefault="0013755A" w:rsidP="0013755A">
            <w:pPr>
              <w:jc w:val="center"/>
              <w:rPr>
                <w:rFonts w:ascii="Times New Roman" w:eastAsia="Calibri" w:hAnsi="Times New Roman" w:cs="Times New Roman"/>
                <w:sz w:val="24"/>
                <w:szCs w:val="24"/>
              </w:rPr>
            </w:pPr>
            <w:r w:rsidRPr="00F9459E">
              <w:t>1</w:t>
            </w:r>
          </w:p>
        </w:tc>
        <w:tc>
          <w:tcPr>
            <w:tcW w:w="931" w:type="dxa"/>
          </w:tcPr>
          <w:p w14:paraId="159485CC" w14:textId="6AD055CA" w:rsidR="0013755A" w:rsidRPr="00314128" w:rsidRDefault="0013755A" w:rsidP="0013755A">
            <w:pPr>
              <w:rPr>
                <w:rFonts w:ascii="Times New Roman" w:eastAsia="Calibri" w:hAnsi="Times New Roman" w:cs="Times New Roman"/>
                <w:sz w:val="24"/>
                <w:szCs w:val="24"/>
              </w:rPr>
            </w:pPr>
            <w:r w:rsidRPr="00F9459E">
              <w:t>88.8%</w:t>
            </w:r>
          </w:p>
        </w:tc>
        <w:tc>
          <w:tcPr>
            <w:tcW w:w="815" w:type="dxa"/>
          </w:tcPr>
          <w:p w14:paraId="7DDD9E39" w14:textId="7D30BD07" w:rsidR="0013755A" w:rsidRPr="00314128" w:rsidRDefault="0013755A" w:rsidP="0013755A">
            <w:pPr>
              <w:rPr>
                <w:rFonts w:ascii="Times New Roman" w:eastAsia="Calibri" w:hAnsi="Times New Roman" w:cs="Times New Roman"/>
                <w:sz w:val="24"/>
                <w:szCs w:val="24"/>
              </w:rPr>
            </w:pPr>
            <w:r w:rsidRPr="00F9459E">
              <w:t>6.0%</w:t>
            </w:r>
          </w:p>
        </w:tc>
        <w:tc>
          <w:tcPr>
            <w:tcW w:w="816" w:type="dxa"/>
          </w:tcPr>
          <w:p w14:paraId="3A0BFCF9" w14:textId="4C976C34" w:rsidR="0013755A" w:rsidRPr="00314128" w:rsidRDefault="0013755A" w:rsidP="0013755A">
            <w:pPr>
              <w:rPr>
                <w:rFonts w:ascii="Times New Roman" w:eastAsia="Calibri" w:hAnsi="Times New Roman" w:cs="Times New Roman"/>
                <w:sz w:val="24"/>
                <w:szCs w:val="24"/>
              </w:rPr>
            </w:pPr>
            <w:r w:rsidRPr="00F9459E">
              <w:t>0.0%</w:t>
            </w:r>
          </w:p>
        </w:tc>
        <w:tc>
          <w:tcPr>
            <w:tcW w:w="815" w:type="dxa"/>
            <w:vAlign w:val="center"/>
          </w:tcPr>
          <w:p w14:paraId="78F4B77E" w14:textId="77777777" w:rsidR="0013755A" w:rsidRPr="00314128" w:rsidRDefault="0013755A" w:rsidP="0013755A">
            <w:pPr>
              <w:rPr>
                <w:rFonts w:ascii="Times New Roman" w:eastAsia="Calibri" w:hAnsi="Times New Roman" w:cs="Times New Roman"/>
                <w:sz w:val="24"/>
                <w:szCs w:val="24"/>
              </w:rPr>
            </w:pPr>
            <w:r w:rsidRPr="00314128">
              <w:rPr>
                <w:rFonts w:ascii="Times New Roman" w:eastAsia="Calibri" w:hAnsi="Times New Roman" w:cs="Times New Roman"/>
                <w:sz w:val="24"/>
                <w:szCs w:val="24"/>
              </w:rPr>
              <w:t>9.4%</w:t>
            </w:r>
          </w:p>
        </w:tc>
      </w:tr>
      <w:tr w:rsidR="0013755A" w:rsidRPr="00314128" w14:paraId="771B8FB3" w14:textId="77777777" w:rsidTr="00231E89">
        <w:trPr>
          <w:trHeight w:val="273"/>
          <w:jc w:val="center"/>
        </w:trPr>
        <w:tc>
          <w:tcPr>
            <w:tcW w:w="985" w:type="dxa"/>
            <w:tcBorders>
              <w:bottom w:val="single" w:sz="18" w:space="0" w:color="auto"/>
            </w:tcBorders>
          </w:tcPr>
          <w:p w14:paraId="5BA868F2" w14:textId="034CDB5C" w:rsidR="0013755A" w:rsidRPr="00314128" w:rsidRDefault="0013755A" w:rsidP="0013755A">
            <w:pPr>
              <w:jc w:val="center"/>
              <w:rPr>
                <w:rFonts w:ascii="Times New Roman" w:eastAsia="Times New Roman" w:hAnsi="Times New Roman" w:cs="Times New Roman"/>
                <w:color w:val="000000"/>
                <w:sz w:val="24"/>
                <w:szCs w:val="24"/>
              </w:rPr>
            </w:pPr>
            <w:r w:rsidRPr="00F9459E">
              <w:t>9</w:t>
            </w:r>
          </w:p>
        </w:tc>
        <w:tc>
          <w:tcPr>
            <w:tcW w:w="992" w:type="dxa"/>
            <w:tcBorders>
              <w:bottom w:val="single" w:sz="18" w:space="0" w:color="auto"/>
            </w:tcBorders>
          </w:tcPr>
          <w:p w14:paraId="66CEEE11" w14:textId="1CD5A161" w:rsidR="0013755A" w:rsidRPr="00314128" w:rsidRDefault="0013755A" w:rsidP="0013755A">
            <w:pPr>
              <w:rPr>
                <w:rFonts w:ascii="Times New Roman" w:eastAsia="Calibri" w:hAnsi="Times New Roman" w:cs="Times New Roman"/>
                <w:sz w:val="24"/>
                <w:szCs w:val="24"/>
              </w:rPr>
            </w:pPr>
            <w:r w:rsidRPr="00F9459E">
              <w:t>DT → DLI.PI</w:t>
            </w:r>
          </w:p>
        </w:tc>
        <w:tc>
          <w:tcPr>
            <w:tcW w:w="703" w:type="dxa"/>
            <w:tcBorders>
              <w:bottom w:val="single" w:sz="18" w:space="0" w:color="auto"/>
            </w:tcBorders>
          </w:tcPr>
          <w:p w14:paraId="2B90006E" w14:textId="78F23A22" w:rsidR="0013755A" w:rsidRPr="00314128" w:rsidRDefault="0013755A" w:rsidP="0013755A">
            <w:pPr>
              <w:jc w:val="center"/>
              <w:rPr>
                <w:rFonts w:ascii="Times New Roman" w:eastAsia="Calibri" w:hAnsi="Times New Roman" w:cs="Times New Roman"/>
                <w:sz w:val="24"/>
                <w:szCs w:val="24"/>
              </w:rPr>
            </w:pPr>
            <w:r w:rsidRPr="00F9459E">
              <w:t>9</w:t>
            </w:r>
          </w:p>
        </w:tc>
        <w:tc>
          <w:tcPr>
            <w:tcW w:w="815" w:type="dxa"/>
            <w:tcBorders>
              <w:bottom w:val="single" w:sz="18" w:space="0" w:color="auto"/>
            </w:tcBorders>
          </w:tcPr>
          <w:p w14:paraId="4E6D5846" w14:textId="300FE94D" w:rsidR="0013755A" w:rsidRPr="00314128" w:rsidRDefault="0013755A" w:rsidP="0013755A">
            <w:pPr>
              <w:jc w:val="center"/>
              <w:rPr>
                <w:rFonts w:ascii="Times New Roman" w:eastAsia="Calibri" w:hAnsi="Times New Roman" w:cs="Times New Roman"/>
                <w:sz w:val="24"/>
                <w:szCs w:val="24"/>
              </w:rPr>
            </w:pPr>
            <w:r w:rsidRPr="00F9459E">
              <w:t>1</w:t>
            </w:r>
          </w:p>
        </w:tc>
        <w:tc>
          <w:tcPr>
            <w:tcW w:w="931" w:type="dxa"/>
            <w:tcBorders>
              <w:bottom w:val="single" w:sz="18" w:space="0" w:color="auto"/>
            </w:tcBorders>
          </w:tcPr>
          <w:p w14:paraId="53E046E0" w14:textId="62EF743C" w:rsidR="0013755A" w:rsidRPr="00314128" w:rsidRDefault="0013755A" w:rsidP="0013755A">
            <w:pPr>
              <w:rPr>
                <w:rFonts w:ascii="Times New Roman" w:eastAsia="Calibri" w:hAnsi="Times New Roman" w:cs="Times New Roman"/>
                <w:sz w:val="24"/>
                <w:szCs w:val="24"/>
              </w:rPr>
            </w:pPr>
            <w:r w:rsidRPr="00F9459E">
              <w:t>86.6%</w:t>
            </w:r>
          </w:p>
        </w:tc>
        <w:tc>
          <w:tcPr>
            <w:tcW w:w="815" w:type="dxa"/>
            <w:tcBorders>
              <w:bottom w:val="single" w:sz="18" w:space="0" w:color="auto"/>
            </w:tcBorders>
          </w:tcPr>
          <w:p w14:paraId="5E0BEA39" w14:textId="353F4FE2" w:rsidR="0013755A" w:rsidRPr="00314128" w:rsidRDefault="0013755A" w:rsidP="0013755A">
            <w:pPr>
              <w:rPr>
                <w:rFonts w:ascii="Times New Roman" w:eastAsia="Calibri" w:hAnsi="Times New Roman" w:cs="Times New Roman"/>
                <w:sz w:val="24"/>
                <w:szCs w:val="24"/>
              </w:rPr>
            </w:pPr>
            <w:r w:rsidRPr="00F9459E">
              <w:t>8.2%</w:t>
            </w:r>
          </w:p>
        </w:tc>
        <w:tc>
          <w:tcPr>
            <w:tcW w:w="816" w:type="dxa"/>
            <w:tcBorders>
              <w:bottom w:val="single" w:sz="18" w:space="0" w:color="auto"/>
            </w:tcBorders>
          </w:tcPr>
          <w:p w14:paraId="0A25674D" w14:textId="67BD2CD3" w:rsidR="0013755A" w:rsidRPr="00314128" w:rsidRDefault="0013755A" w:rsidP="0013755A">
            <w:pPr>
              <w:rPr>
                <w:rFonts w:ascii="Times New Roman" w:eastAsia="Calibri" w:hAnsi="Times New Roman" w:cs="Times New Roman"/>
                <w:sz w:val="24"/>
                <w:szCs w:val="24"/>
              </w:rPr>
            </w:pPr>
            <w:r w:rsidRPr="00F9459E">
              <w:t>0.0%</w:t>
            </w:r>
          </w:p>
        </w:tc>
        <w:tc>
          <w:tcPr>
            <w:tcW w:w="815" w:type="dxa"/>
            <w:tcBorders>
              <w:bottom w:val="single" w:sz="18" w:space="0" w:color="auto"/>
            </w:tcBorders>
            <w:vAlign w:val="center"/>
          </w:tcPr>
          <w:p w14:paraId="57F8993D" w14:textId="77777777" w:rsidR="0013755A" w:rsidRPr="00314128" w:rsidRDefault="0013755A" w:rsidP="0013755A">
            <w:pPr>
              <w:rPr>
                <w:rFonts w:ascii="Times New Roman" w:eastAsia="Calibri" w:hAnsi="Times New Roman" w:cs="Times New Roman"/>
                <w:sz w:val="24"/>
                <w:szCs w:val="24"/>
              </w:rPr>
            </w:pPr>
            <w:r w:rsidRPr="00314128">
              <w:rPr>
                <w:rFonts w:ascii="Times New Roman" w:eastAsia="Calibri" w:hAnsi="Times New Roman" w:cs="Times New Roman"/>
                <w:sz w:val="24"/>
                <w:szCs w:val="24"/>
              </w:rPr>
              <w:t>9.1%</w:t>
            </w:r>
          </w:p>
        </w:tc>
      </w:tr>
      <w:tr w:rsidR="0013755A" w:rsidRPr="00314128" w14:paraId="76B053A9" w14:textId="77777777" w:rsidTr="00231E89">
        <w:trPr>
          <w:trHeight w:val="273"/>
          <w:jc w:val="center"/>
        </w:trPr>
        <w:tc>
          <w:tcPr>
            <w:tcW w:w="985" w:type="dxa"/>
            <w:tcBorders>
              <w:top w:val="single" w:sz="18" w:space="0" w:color="auto"/>
            </w:tcBorders>
          </w:tcPr>
          <w:p w14:paraId="7764BE5C" w14:textId="07094134" w:rsidR="0013755A" w:rsidRPr="00314128" w:rsidRDefault="0013755A" w:rsidP="0013755A">
            <w:pPr>
              <w:jc w:val="center"/>
              <w:rPr>
                <w:rFonts w:ascii="Times New Roman" w:eastAsia="Times New Roman" w:hAnsi="Times New Roman" w:cs="Times New Roman"/>
                <w:color w:val="000000"/>
                <w:sz w:val="24"/>
                <w:szCs w:val="24"/>
              </w:rPr>
            </w:pPr>
            <w:r w:rsidRPr="00F9459E">
              <w:t>10</w:t>
            </w:r>
          </w:p>
        </w:tc>
        <w:tc>
          <w:tcPr>
            <w:tcW w:w="992" w:type="dxa"/>
            <w:tcBorders>
              <w:top w:val="single" w:sz="18" w:space="0" w:color="auto"/>
            </w:tcBorders>
          </w:tcPr>
          <w:p w14:paraId="6EE7C4D5" w14:textId="5972D4F0" w:rsidR="0013755A" w:rsidRPr="00314128" w:rsidRDefault="0013755A" w:rsidP="0013755A">
            <w:pPr>
              <w:rPr>
                <w:rFonts w:ascii="Times New Roman" w:eastAsia="Times New Roman" w:hAnsi="Times New Roman" w:cs="Times New Roman"/>
                <w:color w:val="000000"/>
                <w:sz w:val="24"/>
                <w:szCs w:val="24"/>
              </w:rPr>
            </w:pPr>
            <w:r w:rsidRPr="00F9459E">
              <w:t>DT → DLI.PI</w:t>
            </w:r>
          </w:p>
        </w:tc>
        <w:tc>
          <w:tcPr>
            <w:tcW w:w="703" w:type="dxa"/>
            <w:tcBorders>
              <w:top w:val="single" w:sz="18" w:space="0" w:color="auto"/>
            </w:tcBorders>
          </w:tcPr>
          <w:p w14:paraId="4C77117F" w14:textId="6796498F" w:rsidR="0013755A" w:rsidRPr="00314128" w:rsidRDefault="0013755A" w:rsidP="0013755A">
            <w:pPr>
              <w:jc w:val="center"/>
              <w:rPr>
                <w:rFonts w:ascii="Times New Roman" w:eastAsia="Calibri" w:hAnsi="Times New Roman" w:cs="Times New Roman"/>
                <w:sz w:val="24"/>
                <w:szCs w:val="24"/>
              </w:rPr>
            </w:pPr>
            <w:r w:rsidRPr="00F9459E">
              <w:t>8</w:t>
            </w:r>
          </w:p>
        </w:tc>
        <w:tc>
          <w:tcPr>
            <w:tcW w:w="815" w:type="dxa"/>
            <w:tcBorders>
              <w:top w:val="single" w:sz="18" w:space="0" w:color="auto"/>
            </w:tcBorders>
          </w:tcPr>
          <w:p w14:paraId="0EE70131" w14:textId="5065CC84" w:rsidR="0013755A" w:rsidRPr="00314128" w:rsidRDefault="0013755A" w:rsidP="0013755A">
            <w:pPr>
              <w:jc w:val="center"/>
              <w:rPr>
                <w:rFonts w:ascii="Times New Roman" w:eastAsia="Calibri" w:hAnsi="Times New Roman" w:cs="Times New Roman"/>
                <w:sz w:val="24"/>
                <w:szCs w:val="24"/>
              </w:rPr>
            </w:pPr>
            <w:r w:rsidRPr="00F9459E">
              <w:t>1</w:t>
            </w:r>
          </w:p>
        </w:tc>
        <w:tc>
          <w:tcPr>
            <w:tcW w:w="931" w:type="dxa"/>
            <w:tcBorders>
              <w:top w:val="single" w:sz="18" w:space="0" w:color="auto"/>
            </w:tcBorders>
          </w:tcPr>
          <w:p w14:paraId="4F25764A" w14:textId="495267F8" w:rsidR="0013755A" w:rsidRPr="00314128" w:rsidRDefault="0013755A" w:rsidP="0013755A">
            <w:pPr>
              <w:rPr>
                <w:rFonts w:ascii="Times New Roman" w:eastAsia="Calibri" w:hAnsi="Times New Roman" w:cs="Times New Roman"/>
                <w:sz w:val="24"/>
                <w:szCs w:val="24"/>
              </w:rPr>
            </w:pPr>
            <w:r w:rsidRPr="00F9459E">
              <w:t>87.3%</w:t>
            </w:r>
          </w:p>
        </w:tc>
        <w:tc>
          <w:tcPr>
            <w:tcW w:w="815" w:type="dxa"/>
            <w:tcBorders>
              <w:top w:val="single" w:sz="18" w:space="0" w:color="auto"/>
            </w:tcBorders>
          </w:tcPr>
          <w:p w14:paraId="6B37C547" w14:textId="2B2985E0" w:rsidR="0013755A" w:rsidRPr="00314128" w:rsidRDefault="0013755A" w:rsidP="0013755A">
            <w:pPr>
              <w:rPr>
                <w:rFonts w:ascii="Times New Roman" w:eastAsia="Calibri" w:hAnsi="Times New Roman" w:cs="Times New Roman"/>
                <w:sz w:val="24"/>
                <w:szCs w:val="24"/>
              </w:rPr>
            </w:pPr>
            <w:r w:rsidRPr="00F9459E">
              <w:t>7.5%</w:t>
            </w:r>
          </w:p>
        </w:tc>
        <w:tc>
          <w:tcPr>
            <w:tcW w:w="816" w:type="dxa"/>
            <w:tcBorders>
              <w:top w:val="single" w:sz="18" w:space="0" w:color="auto"/>
            </w:tcBorders>
          </w:tcPr>
          <w:p w14:paraId="5598312C" w14:textId="21E0FB36" w:rsidR="0013755A" w:rsidRPr="00314128" w:rsidRDefault="0013755A" w:rsidP="0013755A">
            <w:pPr>
              <w:rPr>
                <w:rFonts w:ascii="Times New Roman" w:eastAsia="Calibri" w:hAnsi="Times New Roman" w:cs="Times New Roman"/>
                <w:sz w:val="24"/>
                <w:szCs w:val="24"/>
              </w:rPr>
            </w:pPr>
            <w:r w:rsidRPr="00F9459E">
              <w:t>0.0%</w:t>
            </w:r>
          </w:p>
        </w:tc>
        <w:tc>
          <w:tcPr>
            <w:tcW w:w="815" w:type="dxa"/>
            <w:tcBorders>
              <w:top w:val="single" w:sz="18" w:space="0" w:color="auto"/>
            </w:tcBorders>
            <w:vAlign w:val="center"/>
          </w:tcPr>
          <w:p w14:paraId="4AA352E7" w14:textId="77777777" w:rsidR="0013755A" w:rsidRPr="00314128" w:rsidRDefault="0013755A" w:rsidP="0013755A">
            <w:pPr>
              <w:rPr>
                <w:rFonts w:ascii="Times New Roman" w:eastAsia="Calibri" w:hAnsi="Times New Roman" w:cs="Times New Roman"/>
                <w:sz w:val="24"/>
                <w:szCs w:val="24"/>
              </w:rPr>
            </w:pPr>
            <w:r w:rsidRPr="00314128">
              <w:rPr>
                <w:rFonts w:ascii="Times New Roman" w:eastAsia="Calibri" w:hAnsi="Times New Roman" w:cs="Times New Roman"/>
                <w:sz w:val="24"/>
                <w:szCs w:val="24"/>
              </w:rPr>
              <w:t>33.3%</w:t>
            </w:r>
          </w:p>
        </w:tc>
      </w:tr>
    </w:tbl>
    <w:p w14:paraId="6A6FF9A2" w14:textId="3169ED75" w:rsidR="005F5283" w:rsidRDefault="005F5283">
      <w:pPr>
        <w:rPr>
          <w:rFonts w:ascii="Times New Roman" w:hAnsi="Times New Roman" w:cs="Times New Roman"/>
          <w:sz w:val="24"/>
          <w:szCs w:val="24"/>
        </w:rPr>
      </w:pPr>
    </w:p>
    <w:p w14:paraId="6C173912" w14:textId="77777777" w:rsidR="00195C8E" w:rsidRDefault="00195C8E">
      <w:pPr>
        <w:rPr>
          <w:rFonts w:ascii="Times New Roman" w:hAnsi="Times New Roman" w:cs="Times New Roman"/>
          <w:b/>
          <w:sz w:val="24"/>
          <w:szCs w:val="24"/>
        </w:rPr>
      </w:pPr>
      <w:r>
        <w:rPr>
          <w:rFonts w:ascii="Times New Roman" w:hAnsi="Times New Roman" w:cs="Times New Roman"/>
          <w:b/>
          <w:sz w:val="24"/>
          <w:szCs w:val="24"/>
        </w:rPr>
        <w:br w:type="page"/>
      </w:r>
    </w:p>
    <w:p w14:paraId="4747A703" w14:textId="24F01AA5" w:rsidR="00641890" w:rsidRPr="004710A4" w:rsidRDefault="00B34163" w:rsidP="00B34163">
      <w:pPr>
        <w:pStyle w:val="ListParagraph"/>
        <w:ind w:left="1080"/>
        <w:rPr>
          <w:rFonts w:ascii="Times New Roman" w:hAnsi="Times New Roman" w:cs="Times New Roman"/>
        </w:rPr>
      </w:pPr>
      <w:r>
        <w:rPr>
          <w:rFonts w:ascii="Times New Roman" w:hAnsi="Times New Roman" w:cs="Times New Roman"/>
          <w:b/>
        </w:rPr>
        <w:lastRenderedPageBreak/>
        <w:t>TABLE XXXII:</w:t>
      </w:r>
      <w:r w:rsidR="007969B2" w:rsidRPr="00486E11">
        <w:rPr>
          <w:rFonts w:ascii="Times New Roman" w:hAnsi="Times New Roman" w:cs="Times New Roman"/>
          <w:b/>
        </w:rPr>
        <w:t xml:space="preserve"> VARIABLE SELECTION AND </w:t>
      </w:r>
      <w:r w:rsidR="00641890" w:rsidRPr="00486E11">
        <w:rPr>
          <w:rFonts w:ascii="Times New Roman" w:hAnsi="Times New Roman" w:cs="Times New Roman"/>
          <w:b/>
        </w:rPr>
        <w:t xml:space="preserve">PA </w:t>
      </w:r>
      <w:r w:rsidR="007969B2" w:rsidRPr="00486E11">
        <w:rPr>
          <w:rFonts w:ascii="Times New Roman" w:hAnsi="Times New Roman" w:cs="Times New Roman"/>
          <w:b/>
        </w:rPr>
        <w:t>METRICS</w:t>
      </w:r>
    </w:p>
    <w:p w14:paraId="5CD4B2DE" w14:textId="6B023C96" w:rsidR="004710A4" w:rsidRPr="004710A4" w:rsidRDefault="004710A4" w:rsidP="00231E89">
      <w:pPr>
        <w:ind w:left="360"/>
        <w:jc w:val="center"/>
        <w:rPr>
          <w:rFonts w:ascii="Times New Roman" w:hAnsi="Times New Roman" w:cs="Times New Roman"/>
        </w:rPr>
      </w:pPr>
      <w:r>
        <w:rPr>
          <w:noProof/>
        </w:rPr>
        <w:drawing>
          <wp:inline distT="0" distB="0" distL="0" distR="0" wp14:anchorId="4FDB3157" wp14:editId="546525C8">
            <wp:extent cx="4181475" cy="469519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4200937" cy="4717043"/>
                    </a:xfrm>
                    <a:prstGeom prst="rect">
                      <a:avLst/>
                    </a:prstGeom>
                  </pic:spPr>
                </pic:pic>
              </a:graphicData>
            </a:graphic>
          </wp:inline>
        </w:drawing>
      </w:r>
    </w:p>
    <w:p w14:paraId="274E114C" w14:textId="78FA4A87" w:rsidR="00641890" w:rsidRDefault="00641890">
      <w:pPr>
        <w:rPr>
          <w:rFonts w:ascii="Times New Roman" w:hAnsi="Times New Roman" w:cs="Times New Roman"/>
          <w:sz w:val="24"/>
          <w:szCs w:val="24"/>
        </w:rPr>
      </w:pPr>
    </w:p>
    <w:p w14:paraId="350A068B" w14:textId="35ECEC9E" w:rsidR="00641890" w:rsidRDefault="00641890">
      <w:pPr>
        <w:rPr>
          <w:rFonts w:ascii="Times New Roman" w:hAnsi="Times New Roman" w:cs="Times New Roman"/>
          <w:sz w:val="24"/>
          <w:szCs w:val="24"/>
        </w:rPr>
      </w:pPr>
    </w:p>
    <w:p w14:paraId="5D3E40FD" w14:textId="385010B6" w:rsidR="00641890" w:rsidRDefault="00641890">
      <w:pPr>
        <w:rPr>
          <w:rFonts w:ascii="Times New Roman" w:hAnsi="Times New Roman" w:cs="Times New Roman"/>
          <w:sz w:val="24"/>
          <w:szCs w:val="24"/>
        </w:rPr>
      </w:pPr>
    </w:p>
    <w:p w14:paraId="729DF80C" w14:textId="3141CDB6" w:rsidR="00641890" w:rsidRDefault="00641890">
      <w:pPr>
        <w:rPr>
          <w:rFonts w:ascii="Times New Roman" w:hAnsi="Times New Roman" w:cs="Times New Roman"/>
          <w:sz w:val="24"/>
          <w:szCs w:val="24"/>
        </w:rPr>
      </w:pPr>
    </w:p>
    <w:p w14:paraId="447D8194" w14:textId="1DE0E907" w:rsidR="00641890" w:rsidRDefault="00641890">
      <w:pPr>
        <w:rPr>
          <w:rFonts w:ascii="Times New Roman" w:hAnsi="Times New Roman" w:cs="Times New Roman"/>
          <w:sz w:val="24"/>
          <w:szCs w:val="24"/>
        </w:rPr>
      </w:pPr>
    </w:p>
    <w:p w14:paraId="58587859" w14:textId="550DE11F" w:rsidR="00641890" w:rsidRDefault="00641890">
      <w:pPr>
        <w:rPr>
          <w:rFonts w:ascii="Times New Roman" w:hAnsi="Times New Roman" w:cs="Times New Roman"/>
          <w:sz w:val="24"/>
          <w:szCs w:val="24"/>
        </w:rPr>
      </w:pPr>
    </w:p>
    <w:p w14:paraId="10824698" w14:textId="70DAF102" w:rsidR="00641890" w:rsidRDefault="00641890">
      <w:pPr>
        <w:rPr>
          <w:rFonts w:ascii="Times New Roman" w:hAnsi="Times New Roman" w:cs="Times New Roman"/>
          <w:sz w:val="24"/>
          <w:szCs w:val="24"/>
        </w:rPr>
      </w:pPr>
    </w:p>
    <w:p w14:paraId="3928AA4D" w14:textId="43C553C4" w:rsidR="00333BAB" w:rsidRDefault="00333BAB">
      <w:pPr>
        <w:rPr>
          <w:rFonts w:ascii="Times New Roman" w:hAnsi="Times New Roman" w:cs="Times New Roman"/>
          <w:sz w:val="24"/>
          <w:szCs w:val="24"/>
        </w:rPr>
      </w:pPr>
    </w:p>
    <w:p w14:paraId="5F3C14D1" w14:textId="77777777" w:rsidR="00231E89" w:rsidRDefault="00231E89">
      <w:pPr>
        <w:rPr>
          <w:rFonts w:ascii="Times New Roman" w:eastAsiaTheme="minorEastAsia" w:hAnsi="Times New Roman" w:cs="Times New Roman"/>
          <w:b/>
          <w:kern w:val="24"/>
          <w:sz w:val="24"/>
          <w:szCs w:val="24"/>
          <w:u w:val="single"/>
          <w:lang w:eastAsia="ja-JP"/>
        </w:rPr>
      </w:pPr>
      <w:r>
        <w:rPr>
          <w:rFonts w:ascii="Times New Roman" w:hAnsi="Times New Roman" w:cs="Times New Roman"/>
          <w:b/>
          <w:u w:val="single"/>
        </w:rPr>
        <w:br w:type="page"/>
      </w:r>
    </w:p>
    <w:p w14:paraId="6113C856" w14:textId="4767412C" w:rsidR="00BC2B68" w:rsidRPr="006E2965" w:rsidRDefault="00333BAB" w:rsidP="005A6317">
      <w:pPr>
        <w:pStyle w:val="ListParagraph"/>
        <w:jc w:val="center"/>
        <w:rPr>
          <w:rFonts w:ascii="Times New Roman" w:hAnsi="Times New Roman" w:cs="Times New Roman"/>
          <w:b/>
          <w:u w:val="single"/>
        </w:rPr>
      </w:pPr>
      <w:r w:rsidRPr="006E2965">
        <w:rPr>
          <w:rFonts w:ascii="Times New Roman" w:hAnsi="Times New Roman" w:cs="Times New Roman"/>
          <w:b/>
          <w:u w:val="single"/>
        </w:rPr>
        <w:lastRenderedPageBreak/>
        <w:t>VITA</w:t>
      </w:r>
    </w:p>
    <w:p w14:paraId="5E9F9712" w14:textId="2481E98E" w:rsidR="0082200D" w:rsidRDefault="005A6317" w:rsidP="0082200D">
      <w:pPr>
        <w:ind w:left="-180" w:right="-180"/>
        <w:rPr>
          <w:rFonts w:ascii="Times New Roman" w:hAnsi="Times New Roman" w:cs="Times New Roman"/>
          <w:sz w:val="24"/>
          <w:szCs w:val="24"/>
        </w:rPr>
      </w:pPr>
      <w:r>
        <w:rPr>
          <w:rFonts w:ascii="Times New Roman" w:hAnsi="Times New Roman" w:cs="Times New Roman"/>
          <w:sz w:val="24"/>
          <w:szCs w:val="24"/>
        </w:rPr>
        <w:t>NAME:</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Bakari Baker</w:t>
      </w:r>
    </w:p>
    <w:p w14:paraId="07F2A5D5" w14:textId="697CCA96" w:rsidR="005A6317" w:rsidRDefault="005A6317" w:rsidP="0082200D">
      <w:pPr>
        <w:ind w:left="-180" w:right="-180"/>
        <w:rPr>
          <w:rFonts w:ascii="Times New Roman" w:hAnsi="Times New Roman" w:cs="Times New Roman"/>
          <w:sz w:val="24"/>
          <w:szCs w:val="24"/>
        </w:rPr>
      </w:pPr>
      <w:r>
        <w:rPr>
          <w:rFonts w:ascii="Times New Roman" w:hAnsi="Times New Roman" w:cs="Times New Roman"/>
          <w:sz w:val="24"/>
          <w:szCs w:val="24"/>
        </w:rPr>
        <w:t>EDUCATION:</w:t>
      </w:r>
      <w:r>
        <w:rPr>
          <w:rFonts w:ascii="Times New Roman" w:hAnsi="Times New Roman" w:cs="Times New Roman"/>
          <w:sz w:val="24"/>
          <w:szCs w:val="24"/>
        </w:rPr>
        <w:tab/>
      </w:r>
      <w:r>
        <w:rPr>
          <w:rFonts w:ascii="Times New Roman" w:hAnsi="Times New Roman" w:cs="Times New Roman"/>
          <w:sz w:val="24"/>
          <w:szCs w:val="24"/>
        </w:rPr>
        <w:tab/>
        <w:t>B.S., Biology, Clark Atlanta University, Atlanta, GA 1999</w:t>
      </w:r>
    </w:p>
    <w:p w14:paraId="7374BA86" w14:textId="17BC90CB" w:rsidR="005A6317" w:rsidRDefault="005A6317" w:rsidP="005A6317">
      <w:pPr>
        <w:ind w:left="2160" w:right="-180"/>
        <w:rPr>
          <w:rFonts w:ascii="Times New Roman" w:hAnsi="Times New Roman" w:cs="Times New Roman"/>
          <w:sz w:val="24"/>
          <w:szCs w:val="24"/>
        </w:rPr>
      </w:pPr>
      <w:r>
        <w:rPr>
          <w:rFonts w:ascii="Times New Roman" w:hAnsi="Times New Roman" w:cs="Times New Roman"/>
          <w:sz w:val="24"/>
          <w:szCs w:val="24"/>
        </w:rPr>
        <w:t>MPH, Public Health Sciences, University of Illinois at Chicago, Chicago, IL 2010</w:t>
      </w:r>
    </w:p>
    <w:p w14:paraId="0515199B" w14:textId="6D63C9EB" w:rsidR="00CA3C1C" w:rsidRDefault="005A6317" w:rsidP="00CA3C1C">
      <w:pPr>
        <w:ind w:left="2160" w:right="-180"/>
        <w:rPr>
          <w:rFonts w:ascii="Times New Roman" w:hAnsi="Times New Roman" w:cs="Times New Roman"/>
          <w:sz w:val="24"/>
          <w:szCs w:val="24"/>
        </w:rPr>
      </w:pPr>
      <w:r>
        <w:rPr>
          <w:rFonts w:ascii="Times New Roman" w:hAnsi="Times New Roman" w:cs="Times New Roman"/>
          <w:sz w:val="24"/>
          <w:szCs w:val="24"/>
        </w:rPr>
        <w:t>Ph.D., Public Health Sciences, University of Illinois at Chicago, Chicago, IL 2019</w:t>
      </w:r>
    </w:p>
    <w:p w14:paraId="2717FFA3" w14:textId="77777777" w:rsidR="00CA3C1C" w:rsidRDefault="005A6317" w:rsidP="00CA3C1C">
      <w:pPr>
        <w:ind w:left="2160" w:hanging="2160"/>
        <w:rPr>
          <w:rFonts w:ascii="Times New Roman" w:hAnsi="Times New Roman" w:cs="Times New Roman"/>
          <w:sz w:val="24"/>
          <w:szCs w:val="24"/>
        </w:rPr>
      </w:pPr>
      <w:r>
        <w:rPr>
          <w:rFonts w:ascii="Times New Roman" w:hAnsi="Times New Roman" w:cs="Times New Roman"/>
          <w:sz w:val="24"/>
          <w:szCs w:val="24"/>
        </w:rPr>
        <w:t>TEACHING:</w:t>
      </w:r>
      <w:r>
        <w:rPr>
          <w:rFonts w:ascii="Times New Roman" w:hAnsi="Times New Roman" w:cs="Times New Roman"/>
          <w:sz w:val="24"/>
          <w:szCs w:val="24"/>
        </w:rPr>
        <w:tab/>
      </w:r>
      <w:r w:rsidR="00CA3C1C" w:rsidRPr="00713A28">
        <w:rPr>
          <w:rFonts w:ascii="Times New Roman" w:hAnsi="Times New Roman" w:cs="Times New Roman"/>
          <w:sz w:val="24"/>
          <w:szCs w:val="24"/>
        </w:rPr>
        <w:t>Environmental and Occupational Health Science Division, University of Illinois at Chicago, 201</w:t>
      </w:r>
      <w:r w:rsidR="00CA3C1C">
        <w:rPr>
          <w:rFonts w:ascii="Times New Roman" w:hAnsi="Times New Roman" w:cs="Times New Roman"/>
          <w:sz w:val="24"/>
          <w:szCs w:val="24"/>
        </w:rPr>
        <w:t>3 – 2019</w:t>
      </w:r>
    </w:p>
    <w:p w14:paraId="5C2D816D" w14:textId="1EE3E013" w:rsidR="00CA3C1C" w:rsidRDefault="00CA3C1C" w:rsidP="00CA3C1C">
      <w:pPr>
        <w:ind w:left="2160" w:hanging="2160"/>
        <w:rPr>
          <w:rFonts w:ascii="Times New Roman" w:hAnsi="Times New Roman" w:cs="Times New Roman"/>
          <w:sz w:val="24"/>
          <w:szCs w:val="24"/>
        </w:rPr>
      </w:pPr>
      <w:r>
        <w:rPr>
          <w:rFonts w:ascii="Times New Roman" w:hAnsi="Times New Roman" w:cs="Times New Roman"/>
          <w:sz w:val="24"/>
          <w:szCs w:val="24"/>
        </w:rPr>
        <w:t>HONORS:</w:t>
      </w:r>
      <w:r>
        <w:rPr>
          <w:rFonts w:ascii="Times New Roman" w:hAnsi="Times New Roman" w:cs="Times New Roman"/>
          <w:sz w:val="24"/>
          <w:szCs w:val="24"/>
        </w:rPr>
        <w:tab/>
        <w:t>Diversifying Higher Education in Illinois Fellow, University of Illinois at Chicago, Chicago, IL 2014 – 2019</w:t>
      </w:r>
    </w:p>
    <w:p w14:paraId="3B33ABD2" w14:textId="3334E86D" w:rsidR="00CA3C1C" w:rsidRDefault="00CA3C1C" w:rsidP="00CA3C1C">
      <w:pPr>
        <w:ind w:left="-180" w:right="-180"/>
        <w:rPr>
          <w:b/>
        </w:rPr>
      </w:pPr>
      <w:r w:rsidRPr="00713A28">
        <w:rPr>
          <w:rFonts w:ascii="Times New Roman" w:hAnsi="Times New Roman" w:cs="Times New Roman"/>
          <w:sz w:val="24"/>
          <w:szCs w:val="24"/>
        </w:rPr>
        <w:t>EXPERIENCE:</w:t>
      </w:r>
      <w:r>
        <w:rPr>
          <w:rFonts w:ascii="Times New Roman" w:hAnsi="Times New Roman" w:cs="Times New Roman"/>
          <w:sz w:val="24"/>
          <w:szCs w:val="24"/>
        </w:rPr>
        <w:tab/>
      </w:r>
      <w:r>
        <w:rPr>
          <w:rFonts w:ascii="Times New Roman" w:hAnsi="Times New Roman" w:cs="Times New Roman"/>
          <w:sz w:val="24"/>
          <w:szCs w:val="24"/>
        </w:rPr>
        <w:tab/>
      </w:r>
      <w:r w:rsidRPr="00CA3C1C">
        <w:rPr>
          <w:rFonts w:ascii="Times New Roman" w:hAnsi="Times New Roman" w:cs="Times New Roman"/>
          <w:sz w:val="24"/>
          <w:szCs w:val="24"/>
        </w:rPr>
        <w:t>Environmental Health Scientist</w:t>
      </w:r>
      <w:r>
        <w:rPr>
          <w:rFonts w:ascii="Times New Roman" w:hAnsi="Times New Roman" w:cs="Times New Roman"/>
          <w:sz w:val="24"/>
          <w:szCs w:val="24"/>
        </w:rPr>
        <w:t xml:space="preserve">, U.S. EPA, </w:t>
      </w:r>
      <w:r w:rsidR="00EB63B4">
        <w:rPr>
          <w:rFonts w:ascii="Times New Roman" w:hAnsi="Times New Roman" w:cs="Times New Roman"/>
          <w:sz w:val="24"/>
          <w:szCs w:val="24"/>
        </w:rPr>
        <w:t xml:space="preserve">February </w:t>
      </w:r>
      <w:r w:rsidRPr="00CA3C1C">
        <w:rPr>
          <w:rFonts w:ascii="Times New Roman" w:hAnsi="Times New Roman" w:cs="Times New Roman"/>
          <w:sz w:val="24"/>
          <w:szCs w:val="24"/>
        </w:rPr>
        <w:t xml:space="preserve">2012 </w:t>
      </w:r>
      <w:r w:rsidR="00EB63B4">
        <w:rPr>
          <w:rFonts w:ascii="Times New Roman" w:hAnsi="Times New Roman" w:cs="Times New Roman"/>
          <w:sz w:val="24"/>
          <w:szCs w:val="24"/>
        </w:rPr>
        <w:t>to</w:t>
      </w:r>
      <w:r w:rsidRPr="00CA3C1C">
        <w:rPr>
          <w:rFonts w:ascii="Times New Roman" w:hAnsi="Times New Roman" w:cs="Times New Roman"/>
          <w:sz w:val="24"/>
          <w:szCs w:val="24"/>
        </w:rPr>
        <w:t xml:space="preserve"> Present</w:t>
      </w:r>
      <w:r w:rsidRPr="003F30B9">
        <w:rPr>
          <w:b/>
        </w:rPr>
        <w:t xml:space="preserve"> </w:t>
      </w:r>
    </w:p>
    <w:p w14:paraId="267B1F84" w14:textId="7E94CEA7" w:rsidR="00CA3C1C" w:rsidRPr="00EB63B4" w:rsidRDefault="00CA3C1C" w:rsidP="00EB63B4">
      <w:pPr>
        <w:ind w:left="2160" w:right="-180"/>
        <w:rPr>
          <w:rFonts w:ascii="Times New Roman" w:hAnsi="Times New Roman" w:cs="Times New Roman"/>
          <w:sz w:val="24"/>
          <w:szCs w:val="24"/>
        </w:rPr>
      </w:pPr>
      <w:r w:rsidRPr="00EB63B4">
        <w:rPr>
          <w:rFonts w:ascii="Times New Roman" w:hAnsi="Times New Roman" w:cs="Times New Roman"/>
          <w:sz w:val="24"/>
          <w:szCs w:val="24"/>
        </w:rPr>
        <w:t>Nuclear Oversight Auditor, Exelon Corporation,</w:t>
      </w:r>
      <w:r w:rsidR="00EB63B4">
        <w:rPr>
          <w:rFonts w:ascii="Times New Roman" w:hAnsi="Times New Roman" w:cs="Times New Roman"/>
          <w:sz w:val="24"/>
          <w:szCs w:val="24"/>
        </w:rPr>
        <w:t xml:space="preserve"> November </w:t>
      </w:r>
      <w:r w:rsidRPr="00EB63B4">
        <w:rPr>
          <w:rFonts w:ascii="Times New Roman" w:hAnsi="Times New Roman" w:cs="Times New Roman"/>
          <w:sz w:val="24"/>
          <w:szCs w:val="24"/>
        </w:rPr>
        <w:t xml:space="preserve">2010 </w:t>
      </w:r>
      <w:r w:rsidR="00EB63B4">
        <w:rPr>
          <w:rFonts w:ascii="Times New Roman" w:hAnsi="Times New Roman" w:cs="Times New Roman"/>
          <w:sz w:val="24"/>
          <w:szCs w:val="24"/>
        </w:rPr>
        <w:t>to</w:t>
      </w:r>
      <w:r w:rsidRPr="00EB63B4">
        <w:rPr>
          <w:rFonts w:ascii="Times New Roman" w:hAnsi="Times New Roman" w:cs="Times New Roman"/>
          <w:sz w:val="24"/>
          <w:szCs w:val="24"/>
        </w:rPr>
        <w:t xml:space="preserve"> </w:t>
      </w:r>
      <w:r w:rsidR="00EB63B4">
        <w:rPr>
          <w:rFonts w:ascii="Times New Roman" w:hAnsi="Times New Roman" w:cs="Times New Roman"/>
          <w:sz w:val="24"/>
          <w:szCs w:val="24"/>
        </w:rPr>
        <w:t xml:space="preserve">February </w:t>
      </w:r>
      <w:r w:rsidRPr="00EB63B4">
        <w:rPr>
          <w:rFonts w:ascii="Times New Roman" w:hAnsi="Times New Roman" w:cs="Times New Roman"/>
          <w:sz w:val="24"/>
          <w:szCs w:val="24"/>
        </w:rPr>
        <w:t>2012</w:t>
      </w:r>
    </w:p>
    <w:p w14:paraId="1554F83A" w14:textId="6152B47C" w:rsidR="00CA3C1C" w:rsidRPr="00EB63B4" w:rsidRDefault="00CA3C1C" w:rsidP="00EB63B4">
      <w:pPr>
        <w:ind w:left="2160" w:right="-180"/>
        <w:rPr>
          <w:rFonts w:ascii="Times New Roman" w:hAnsi="Times New Roman" w:cs="Times New Roman"/>
          <w:sz w:val="24"/>
          <w:szCs w:val="24"/>
        </w:rPr>
      </w:pPr>
      <w:r w:rsidRPr="00EB63B4">
        <w:rPr>
          <w:rFonts w:ascii="Times New Roman" w:hAnsi="Times New Roman" w:cs="Times New Roman"/>
          <w:sz w:val="24"/>
          <w:szCs w:val="24"/>
        </w:rPr>
        <w:t>Operational Chemistry Supervisor, Exelon Corporation,</w:t>
      </w:r>
      <w:r w:rsidR="00EB63B4">
        <w:rPr>
          <w:rFonts w:ascii="Times New Roman" w:hAnsi="Times New Roman" w:cs="Times New Roman"/>
          <w:sz w:val="24"/>
          <w:szCs w:val="24"/>
        </w:rPr>
        <w:t xml:space="preserve"> October </w:t>
      </w:r>
      <w:r w:rsidRPr="00EB63B4">
        <w:rPr>
          <w:rFonts w:ascii="Times New Roman" w:hAnsi="Times New Roman" w:cs="Times New Roman"/>
          <w:sz w:val="24"/>
          <w:szCs w:val="24"/>
        </w:rPr>
        <w:t xml:space="preserve">2008 </w:t>
      </w:r>
      <w:r w:rsidR="00EB63B4">
        <w:rPr>
          <w:rFonts w:ascii="Times New Roman" w:hAnsi="Times New Roman" w:cs="Times New Roman"/>
          <w:sz w:val="24"/>
          <w:szCs w:val="24"/>
        </w:rPr>
        <w:t>to</w:t>
      </w:r>
      <w:r w:rsidRPr="00EB63B4">
        <w:rPr>
          <w:rFonts w:ascii="Times New Roman" w:hAnsi="Times New Roman" w:cs="Times New Roman"/>
          <w:sz w:val="24"/>
          <w:szCs w:val="24"/>
        </w:rPr>
        <w:t xml:space="preserve"> </w:t>
      </w:r>
      <w:r w:rsidR="00EB63B4">
        <w:rPr>
          <w:rFonts w:ascii="Times New Roman" w:hAnsi="Times New Roman" w:cs="Times New Roman"/>
          <w:sz w:val="24"/>
          <w:szCs w:val="24"/>
        </w:rPr>
        <w:t xml:space="preserve">November </w:t>
      </w:r>
      <w:r w:rsidRPr="00EB63B4">
        <w:rPr>
          <w:rFonts w:ascii="Times New Roman" w:hAnsi="Times New Roman" w:cs="Times New Roman"/>
          <w:sz w:val="24"/>
          <w:szCs w:val="24"/>
        </w:rPr>
        <w:t xml:space="preserve">2010 </w:t>
      </w:r>
    </w:p>
    <w:p w14:paraId="02C6100B" w14:textId="4781DC27" w:rsidR="00CA3C1C" w:rsidRPr="00EB63B4" w:rsidRDefault="00CA3C1C" w:rsidP="00CA3C1C">
      <w:pPr>
        <w:ind w:left="-180" w:right="-180"/>
        <w:rPr>
          <w:rFonts w:ascii="Times New Roman" w:hAnsi="Times New Roman" w:cs="Times New Roman"/>
          <w:sz w:val="24"/>
          <w:szCs w:val="24"/>
        </w:rPr>
      </w:pPr>
      <w:r w:rsidRPr="00EB63B4">
        <w:rPr>
          <w:rFonts w:ascii="Times New Roman" w:hAnsi="Times New Roman" w:cs="Times New Roman"/>
          <w:sz w:val="24"/>
          <w:szCs w:val="24"/>
        </w:rPr>
        <w:tab/>
      </w:r>
      <w:r w:rsidRPr="00EB63B4">
        <w:rPr>
          <w:rFonts w:ascii="Times New Roman" w:hAnsi="Times New Roman" w:cs="Times New Roman"/>
          <w:sz w:val="24"/>
          <w:szCs w:val="24"/>
        </w:rPr>
        <w:tab/>
      </w:r>
      <w:r w:rsidRPr="00EB63B4">
        <w:rPr>
          <w:rFonts w:ascii="Times New Roman" w:hAnsi="Times New Roman" w:cs="Times New Roman"/>
          <w:sz w:val="24"/>
          <w:szCs w:val="24"/>
        </w:rPr>
        <w:tab/>
      </w:r>
      <w:r w:rsidRPr="00EB63B4">
        <w:rPr>
          <w:rFonts w:ascii="Times New Roman" w:hAnsi="Times New Roman" w:cs="Times New Roman"/>
          <w:sz w:val="24"/>
          <w:szCs w:val="24"/>
        </w:rPr>
        <w:tab/>
        <w:t xml:space="preserve">Environmental Chemist, </w:t>
      </w:r>
      <w:r w:rsidR="00EB63B4" w:rsidRPr="00EB63B4">
        <w:rPr>
          <w:rFonts w:ascii="Times New Roman" w:hAnsi="Times New Roman" w:cs="Times New Roman"/>
          <w:sz w:val="24"/>
          <w:szCs w:val="24"/>
        </w:rPr>
        <w:t xml:space="preserve">Exelon Corporation, </w:t>
      </w:r>
      <w:r w:rsidR="00EB63B4">
        <w:rPr>
          <w:rFonts w:ascii="Times New Roman" w:hAnsi="Times New Roman" w:cs="Times New Roman"/>
          <w:sz w:val="24"/>
          <w:szCs w:val="24"/>
        </w:rPr>
        <w:t xml:space="preserve">August </w:t>
      </w:r>
      <w:r w:rsidRPr="00EB63B4">
        <w:rPr>
          <w:rFonts w:ascii="Times New Roman" w:hAnsi="Times New Roman" w:cs="Times New Roman"/>
          <w:sz w:val="24"/>
          <w:szCs w:val="24"/>
        </w:rPr>
        <w:t xml:space="preserve">2008 </w:t>
      </w:r>
      <w:r w:rsidR="00EB63B4">
        <w:rPr>
          <w:rFonts w:ascii="Times New Roman" w:hAnsi="Times New Roman" w:cs="Times New Roman"/>
          <w:sz w:val="24"/>
          <w:szCs w:val="24"/>
        </w:rPr>
        <w:t>to</w:t>
      </w:r>
      <w:r w:rsidRPr="00EB63B4">
        <w:rPr>
          <w:rFonts w:ascii="Times New Roman" w:hAnsi="Times New Roman" w:cs="Times New Roman"/>
          <w:sz w:val="24"/>
          <w:szCs w:val="24"/>
        </w:rPr>
        <w:t xml:space="preserve"> </w:t>
      </w:r>
      <w:r w:rsidR="00EB63B4">
        <w:rPr>
          <w:rFonts w:ascii="Times New Roman" w:hAnsi="Times New Roman" w:cs="Times New Roman"/>
          <w:sz w:val="24"/>
          <w:szCs w:val="24"/>
        </w:rPr>
        <w:t xml:space="preserve">October </w:t>
      </w:r>
      <w:r w:rsidRPr="00EB63B4">
        <w:rPr>
          <w:rFonts w:ascii="Times New Roman" w:hAnsi="Times New Roman" w:cs="Times New Roman"/>
          <w:sz w:val="24"/>
          <w:szCs w:val="24"/>
        </w:rPr>
        <w:t>2008</w:t>
      </w:r>
    </w:p>
    <w:p w14:paraId="0C153931" w14:textId="797ECE0F" w:rsidR="00CA3C1C" w:rsidRDefault="00CA3C1C" w:rsidP="00CA3C1C">
      <w:pPr>
        <w:ind w:left="-180" w:right="-180"/>
        <w:rPr>
          <w:b/>
        </w:rPr>
      </w:pPr>
      <w:r w:rsidRPr="00EB63B4">
        <w:rPr>
          <w:rFonts w:ascii="Times New Roman" w:hAnsi="Times New Roman" w:cs="Times New Roman"/>
          <w:sz w:val="24"/>
          <w:szCs w:val="24"/>
        </w:rPr>
        <w:tab/>
      </w:r>
      <w:r w:rsidRPr="00EB63B4">
        <w:rPr>
          <w:rFonts w:ascii="Times New Roman" w:hAnsi="Times New Roman" w:cs="Times New Roman"/>
          <w:sz w:val="24"/>
          <w:szCs w:val="24"/>
        </w:rPr>
        <w:tab/>
      </w:r>
      <w:r w:rsidRPr="00EB63B4">
        <w:rPr>
          <w:rFonts w:ascii="Times New Roman" w:hAnsi="Times New Roman" w:cs="Times New Roman"/>
          <w:sz w:val="24"/>
          <w:szCs w:val="24"/>
        </w:rPr>
        <w:tab/>
      </w:r>
      <w:r w:rsidRPr="00EB63B4">
        <w:rPr>
          <w:rFonts w:ascii="Times New Roman" w:hAnsi="Times New Roman" w:cs="Times New Roman"/>
          <w:sz w:val="24"/>
          <w:szCs w:val="24"/>
        </w:rPr>
        <w:tab/>
        <w:t>Analytical Chemist II</w:t>
      </w:r>
      <w:r w:rsidR="00EB63B4" w:rsidRPr="00EB63B4">
        <w:rPr>
          <w:rFonts w:ascii="Times New Roman" w:hAnsi="Times New Roman" w:cs="Times New Roman"/>
          <w:sz w:val="24"/>
          <w:szCs w:val="24"/>
        </w:rPr>
        <w:t xml:space="preserve">, Exelon Corporation, </w:t>
      </w:r>
      <w:r w:rsidR="00EB63B4">
        <w:rPr>
          <w:rFonts w:ascii="Times New Roman" w:hAnsi="Times New Roman" w:cs="Times New Roman"/>
          <w:sz w:val="24"/>
          <w:szCs w:val="24"/>
        </w:rPr>
        <w:t xml:space="preserve">May </w:t>
      </w:r>
      <w:r w:rsidRPr="00EB63B4">
        <w:rPr>
          <w:rFonts w:ascii="Times New Roman" w:hAnsi="Times New Roman" w:cs="Times New Roman"/>
          <w:sz w:val="24"/>
          <w:szCs w:val="24"/>
        </w:rPr>
        <w:t xml:space="preserve">2006 </w:t>
      </w:r>
      <w:r w:rsidR="00EB63B4">
        <w:rPr>
          <w:rFonts w:ascii="Times New Roman" w:hAnsi="Times New Roman" w:cs="Times New Roman"/>
          <w:sz w:val="24"/>
          <w:szCs w:val="24"/>
        </w:rPr>
        <w:t>to</w:t>
      </w:r>
      <w:r w:rsidRPr="00EB63B4">
        <w:rPr>
          <w:rFonts w:ascii="Times New Roman" w:hAnsi="Times New Roman" w:cs="Times New Roman"/>
          <w:sz w:val="24"/>
          <w:szCs w:val="24"/>
        </w:rPr>
        <w:t xml:space="preserve"> </w:t>
      </w:r>
      <w:r w:rsidR="00EB63B4">
        <w:rPr>
          <w:rFonts w:ascii="Times New Roman" w:hAnsi="Times New Roman" w:cs="Times New Roman"/>
          <w:sz w:val="24"/>
          <w:szCs w:val="24"/>
        </w:rPr>
        <w:t xml:space="preserve">August </w:t>
      </w:r>
      <w:r w:rsidRPr="00EB63B4">
        <w:rPr>
          <w:rFonts w:ascii="Times New Roman" w:hAnsi="Times New Roman" w:cs="Times New Roman"/>
          <w:sz w:val="24"/>
          <w:szCs w:val="24"/>
        </w:rPr>
        <w:t>2008</w:t>
      </w:r>
      <w:r w:rsidRPr="003F30B9">
        <w:rPr>
          <w:b/>
        </w:rPr>
        <w:t xml:space="preserve"> </w:t>
      </w:r>
    </w:p>
    <w:p w14:paraId="2DC35C6E" w14:textId="77777777" w:rsidR="00A51C23" w:rsidRPr="00A51C23" w:rsidRDefault="00A51C23" w:rsidP="00A51C23">
      <w:pPr>
        <w:pStyle w:val="Default"/>
        <w:ind w:left="2160" w:hanging="2160"/>
        <w:rPr>
          <w:rFonts w:ascii="Times New Roman" w:hAnsi="Times New Roman" w:cs="Times New Roman"/>
          <w:bCs/>
        </w:rPr>
      </w:pPr>
      <w:r>
        <w:rPr>
          <w:rFonts w:ascii="Times New Roman" w:hAnsi="Times New Roman" w:cs="Times New Roman"/>
        </w:rPr>
        <w:t>PUBLICATIONS:</w:t>
      </w:r>
      <w:r>
        <w:rPr>
          <w:rFonts w:ascii="Times New Roman" w:hAnsi="Times New Roman" w:cs="Times New Roman"/>
        </w:rPr>
        <w:tab/>
      </w:r>
      <w:r w:rsidRPr="00A51C23">
        <w:rPr>
          <w:rFonts w:ascii="Times New Roman" w:hAnsi="Times New Roman" w:cs="Times New Roman"/>
        </w:rPr>
        <w:t xml:space="preserve">Bakari Baker, Patrick Milligan, Anne </w:t>
      </w:r>
      <w:proofErr w:type="spellStart"/>
      <w:r w:rsidRPr="00A51C23">
        <w:rPr>
          <w:rFonts w:ascii="Times New Roman" w:hAnsi="Times New Roman" w:cs="Times New Roman"/>
        </w:rPr>
        <w:t>Bavuso</w:t>
      </w:r>
      <w:proofErr w:type="spellEnd"/>
      <w:r w:rsidRPr="00A51C23">
        <w:rPr>
          <w:rFonts w:ascii="Times New Roman" w:hAnsi="Times New Roman" w:cs="Times New Roman"/>
        </w:rPr>
        <w:t>, Kate Robinson: “</w:t>
      </w:r>
      <w:r w:rsidRPr="00A51C23">
        <w:rPr>
          <w:rFonts w:ascii="Times New Roman" w:hAnsi="Times New Roman" w:cs="Times New Roman"/>
          <w:bCs/>
        </w:rPr>
        <w:t>EPA Needs to Improve Its Process for Accurately Designating Land as Clean and Protective for Reuse”; U.S. Environmental Protection Agency, Office of Inspector General; Report No. 14-P-0364; 2014; September 2014.</w:t>
      </w:r>
    </w:p>
    <w:p w14:paraId="3ABDB36A" w14:textId="77777777" w:rsidR="00A51C23" w:rsidRPr="00A51C23" w:rsidRDefault="00A51C23" w:rsidP="00A51C23">
      <w:pPr>
        <w:pStyle w:val="Default"/>
        <w:rPr>
          <w:rFonts w:ascii="Times New Roman" w:hAnsi="Times New Roman" w:cs="Times New Roman"/>
          <w:bCs/>
        </w:rPr>
      </w:pPr>
    </w:p>
    <w:p w14:paraId="1A98BFFA" w14:textId="77777777" w:rsidR="00A51C23" w:rsidRPr="00A51C23" w:rsidRDefault="00A51C23" w:rsidP="00A51C23">
      <w:pPr>
        <w:pStyle w:val="Default"/>
        <w:ind w:left="2160"/>
        <w:rPr>
          <w:rFonts w:ascii="Times New Roman" w:hAnsi="Times New Roman" w:cs="Times New Roman"/>
          <w:bCs/>
        </w:rPr>
      </w:pPr>
      <w:r w:rsidRPr="00A51C23">
        <w:rPr>
          <w:rFonts w:ascii="Times New Roman" w:hAnsi="Times New Roman" w:cs="Times New Roman"/>
        </w:rPr>
        <w:t xml:space="preserve">Bakari Baker, Patrick Milligan, Anne </w:t>
      </w:r>
      <w:proofErr w:type="spellStart"/>
      <w:r w:rsidRPr="00A51C23">
        <w:rPr>
          <w:rFonts w:ascii="Times New Roman" w:hAnsi="Times New Roman" w:cs="Times New Roman"/>
        </w:rPr>
        <w:t>Bavuso</w:t>
      </w:r>
      <w:proofErr w:type="spellEnd"/>
      <w:r w:rsidRPr="00A51C23">
        <w:rPr>
          <w:rFonts w:ascii="Times New Roman" w:hAnsi="Times New Roman" w:cs="Times New Roman"/>
        </w:rPr>
        <w:t>, Kate Robinson, Natasha Henry: “</w:t>
      </w:r>
      <w:r w:rsidRPr="00A51C23">
        <w:rPr>
          <w:rFonts w:ascii="Times New Roman" w:hAnsi="Times New Roman" w:cs="Times New Roman"/>
          <w:bCs/>
        </w:rPr>
        <w:t>Hyperspectral Imaging Can Be a Useful Evaluation Tool for Office of Inspector General Reviews Focused on Contaminated Land”; U.S. Environmental Protection Agency, Office of Inspector General; Report No. 14-N-0360, September 2014.</w:t>
      </w:r>
    </w:p>
    <w:p w14:paraId="7109A4D2" w14:textId="77777777" w:rsidR="00A51C23" w:rsidRPr="00A51C23" w:rsidRDefault="00A51C23" w:rsidP="00A51C23">
      <w:pPr>
        <w:pStyle w:val="Default"/>
        <w:rPr>
          <w:rFonts w:ascii="Times New Roman" w:hAnsi="Times New Roman" w:cs="Times New Roman"/>
          <w:bCs/>
        </w:rPr>
      </w:pPr>
    </w:p>
    <w:p w14:paraId="2CDBE431" w14:textId="7E8A4023" w:rsidR="00AF2606" w:rsidRPr="00A51C23" w:rsidRDefault="00A51C23" w:rsidP="00A51C23">
      <w:pPr>
        <w:pStyle w:val="Default"/>
        <w:ind w:left="2160"/>
        <w:rPr>
          <w:rFonts w:ascii="Times New Roman" w:hAnsi="Times New Roman" w:cs="Times New Roman"/>
        </w:rPr>
      </w:pPr>
      <w:r w:rsidRPr="00A51C23">
        <w:rPr>
          <w:rFonts w:ascii="Times New Roman" w:hAnsi="Times New Roman" w:cs="Times New Roman"/>
          <w:bCs/>
        </w:rPr>
        <w:t>Bakari Baker, Lauretta Joseph, Heather Drayton, Kalpana Ramakrishnan; Jeffery Harris: EPA’s Risk Assessment Division Has Not Fully Adhered to Its Quality Management Plan; Report No. 14-P-0350; September 2014.</w:t>
      </w:r>
    </w:p>
    <w:sectPr w:rsidR="00AF2606" w:rsidRPr="00A51C23" w:rsidSect="001D400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926E72" w14:textId="77777777" w:rsidR="00B3399F" w:rsidRDefault="00B3399F" w:rsidP="00AA7BB0">
      <w:pPr>
        <w:spacing w:after="0" w:line="240" w:lineRule="auto"/>
      </w:pPr>
      <w:r>
        <w:separator/>
      </w:r>
    </w:p>
  </w:endnote>
  <w:endnote w:type="continuationSeparator" w:id="0">
    <w:p w14:paraId="7EE69D0C" w14:textId="77777777" w:rsidR="00B3399F" w:rsidRDefault="00B3399F" w:rsidP="00AA7B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DDD55B" w14:textId="0E8C8B29" w:rsidR="00B3399F" w:rsidRDefault="00B3399F">
    <w:pPr>
      <w:pStyle w:val="Footer"/>
      <w:tabs>
        <w:tab w:val="clear" w:pos="4680"/>
        <w:tab w:val="clear" w:pos="9360"/>
      </w:tabs>
      <w:jc w:val="center"/>
      <w:rPr>
        <w:caps/>
        <w:noProof/>
        <w:color w:val="4472C4" w:themeColor="accent1"/>
      </w:rPr>
    </w:pPr>
  </w:p>
  <w:p w14:paraId="08356F77" w14:textId="77777777" w:rsidR="00B3399F" w:rsidRDefault="00B3399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3767804"/>
      <w:docPartObj>
        <w:docPartGallery w:val="Page Numbers (Bottom of Page)"/>
        <w:docPartUnique/>
      </w:docPartObj>
    </w:sdtPr>
    <w:sdtEndPr>
      <w:rPr>
        <w:noProof/>
      </w:rPr>
    </w:sdtEndPr>
    <w:sdtContent>
      <w:p w14:paraId="724C1DF1" w14:textId="47B2E0F4" w:rsidR="00B3399F" w:rsidRDefault="00B3399F">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7A46DCD" w14:textId="77777777" w:rsidR="00B3399F" w:rsidRDefault="00B3399F" w:rsidP="00763EF6">
    <w:pPr>
      <w:pStyle w:val="Footer"/>
      <w:tabs>
        <w:tab w:val="clear" w:pos="4680"/>
        <w:tab w:val="clear" w:pos="9360"/>
        <w:tab w:val="left" w:pos="5850"/>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252B76" w14:textId="2B4DE8F5" w:rsidR="00B3399F" w:rsidRDefault="00B3399F">
    <w:pPr>
      <w:pStyle w:val="Footer"/>
      <w:jc w:val="right"/>
    </w:pPr>
  </w:p>
  <w:p w14:paraId="69013BB6" w14:textId="77777777" w:rsidR="00B3399F" w:rsidRDefault="00B3399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96DEDB" w14:textId="77777777" w:rsidR="00B3399F" w:rsidRDefault="00B3399F" w:rsidP="00AA7BB0">
      <w:pPr>
        <w:spacing w:after="0" w:line="240" w:lineRule="auto"/>
      </w:pPr>
      <w:r>
        <w:separator/>
      </w:r>
    </w:p>
  </w:footnote>
  <w:footnote w:type="continuationSeparator" w:id="0">
    <w:p w14:paraId="4485AD24" w14:textId="77777777" w:rsidR="00B3399F" w:rsidRDefault="00B3399F" w:rsidP="00AA7BB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43852911"/>
      <w:docPartObj>
        <w:docPartGallery w:val="Page Numbers (Top of Page)"/>
        <w:docPartUnique/>
      </w:docPartObj>
    </w:sdtPr>
    <w:sdtEndPr>
      <w:rPr>
        <w:noProof/>
      </w:rPr>
    </w:sdtEndPr>
    <w:sdtContent>
      <w:p w14:paraId="76615AFF" w14:textId="49DE10E5" w:rsidR="00B3399F" w:rsidRDefault="009371E8">
        <w:pPr>
          <w:pStyle w:val="Header"/>
          <w:jc w:val="right"/>
        </w:pPr>
      </w:p>
    </w:sdtContent>
  </w:sdt>
  <w:p w14:paraId="01B07CAD" w14:textId="6AAB9C23" w:rsidR="00B3399F" w:rsidRDefault="00B3399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FCDFB2" w14:textId="45AF368F" w:rsidR="00B3399F" w:rsidRDefault="00B3399F">
    <w:pPr>
      <w:pStyle w:val="Header"/>
      <w:jc w:val="right"/>
    </w:pPr>
  </w:p>
  <w:p w14:paraId="6D1E98F0" w14:textId="77777777" w:rsidR="00B3399F" w:rsidRDefault="00B3399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26018754"/>
      <w:docPartObj>
        <w:docPartGallery w:val="Page Numbers (Top of Page)"/>
        <w:docPartUnique/>
      </w:docPartObj>
    </w:sdtPr>
    <w:sdtEndPr>
      <w:rPr>
        <w:noProof/>
      </w:rPr>
    </w:sdtEndPr>
    <w:sdtContent>
      <w:p w14:paraId="16D5C2E0" w14:textId="77777777" w:rsidR="00B3399F" w:rsidRDefault="00B3399F">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21A1D1BC" w14:textId="77777777" w:rsidR="00B3399F" w:rsidRDefault="00B339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010803"/>
    <w:multiLevelType w:val="hybridMultilevel"/>
    <w:tmpl w:val="78D26F82"/>
    <w:lvl w:ilvl="0" w:tplc="AEBA9C72">
      <w:start w:val="1"/>
      <w:numFmt w:val="decimal"/>
      <w:lvlText w:val="%1."/>
      <w:lvlJc w:val="left"/>
      <w:pPr>
        <w:ind w:left="1080" w:hanging="360"/>
      </w:pPr>
      <w:rPr>
        <w:rFonts w:hint="default"/>
      </w:rPr>
    </w:lvl>
    <w:lvl w:ilvl="1" w:tplc="6AE2DAAA">
      <w:start w:val="1"/>
      <w:numFmt w:val="lowerLetter"/>
      <w:lvlText w:val="%2."/>
      <w:lvlJc w:val="left"/>
      <w:pPr>
        <w:ind w:left="1800" w:hanging="360"/>
      </w:pPr>
      <w:rPr>
        <w:rFonts w:hint="default"/>
        <w:caps/>
      </w:r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518124E"/>
    <w:multiLevelType w:val="hybridMultilevel"/>
    <w:tmpl w:val="7360C850"/>
    <w:lvl w:ilvl="0" w:tplc="2E70CE0E">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7532695"/>
    <w:multiLevelType w:val="hybridMultilevel"/>
    <w:tmpl w:val="F1527E1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B31D91"/>
    <w:multiLevelType w:val="hybridMultilevel"/>
    <w:tmpl w:val="03C8632E"/>
    <w:lvl w:ilvl="0" w:tplc="E1669A2C">
      <w:start w:val="30"/>
      <w:numFmt w:val="upperRoman"/>
      <w:lvlText w:val="%1."/>
      <w:lvlJc w:val="left"/>
      <w:pPr>
        <w:ind w:left="1080" w:hanging="720"/>
      </w:pPr>
      <w:rPr>
        <w:rFonts w:ascii="Times New Roman" w:hAnsi="Times New Roman" w:cs="Times New Roman"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2B2BB2"/>
    <w:multiLevelType w:val="hybridMultilevel"/>
    <w:tmpl w:val="5E06841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70519B"/>
    <w:multiLevelType w:val="hybridMultilevel"/>
    <w:tmpl w:val="275090E6"/>
    <w:lvl w:ilvl="0" w:tplc="52C85586">
      <w:start w:val="1"/>
      <w:numFmt w:val="decimal"/>
      <w:lvlText w:val="%1."/>
      <w:lvlJc w:val="left"/>
      <w:pPr>
        <w:ind w:left="720" w:hanging="360"/>
      </w:pPr>
      <w:rPr>
        <w:rFonts w:ascii="Tahoma" w:hAnsi="Tahoma" w:cs="Tahom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D8F6516"/>
    <w:multiLevelType w:val="hybridMultilevel"/>
    <w:tmpl w:val="9C888930"/>
    <w:lvl w:ilvl="0" w:tplc="E304B49A">
      <w:start w:val="3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DB6329A"/>
    <w:multiLevelType w:val="hybridMultilevel"/>
    <w:tmpl w:val="0414DC6C"/>
    <w:lvl w:ilvl="0" w:tplc="C0E0E692">
      <w:start w:val="2"/>
      <w:numFmt w:val="lowerLetter"/>
      <w:lvlText w:val="%1."/>
      <w:lvlJc w:val="left"/>
      <w:pPr>
        <w:ind w:left="1800" w:hanging="360"/>
      </w:pPr>
      <w:rPr>
        <w:rFonts w:hint="default"/>
        <w:cap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E0101D8"/>
    <w:multiLevelType w:val="hybridMultilevel"/>
    <w:tmpl w:val="9F806878"/>
    <w:lvl w:ilvl="0" w:tplc="2E70CE0E">
      <w:start w:val="1"/>
      <w:numFmt w:val="upp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100F382C"/>
    <w:multiLevelType w:val="hybridMultilevel"/>
    <w:tmpl w:val="1E701D96"/>
    <w:lvl w:ilvl="0" w:tplc="B538C090">
      <w:start w:val="1"/>
      <w:numFmt w:val="upperRoman"/>
      <w:lvlText w:val="%1."/>
      <w:lvlJc w:val="left"/>
      <w:pPr>
        <w:ind w:left="1080" w:hanging="720"/>
      </w:pPr>
      <w:rPr>
        <w:rFonts w:ascii="Times New Roman" w:hAnsi="Times New Roman" w:cs="Times New Roman"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3234D9B"/>
    <w:multiLevelType w:val="hybridMultilevel"/>
    <w:tmpl w:val="15527110"/>
    <w:lvl w:ilvl="0" w:tplc="CDEAFE4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464040D"/>
    <w:multiLevelType w:val="hybridMultilevel"/>
    <w:tmpl w:val="9F806878"/>
    <w:lvl w:ilvl="0" w:tplc="2E70CE0E">
      <w:start w:val="1"/>
      <w:numFmt w:val="upp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14AC4419"/>
    <w:multiLevelType w:val="hybridMultilevel"/>
    <w:tmpl w:val="4DCC1132"/>
    <w:lvl w:ilvl="0" w:tplc="64C205F8">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E87351"/>
    <w:multiLevelType w:val="hybridMultilevel"/>
    <w:tmpl w:val="0116E95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FFC3C4B"/>
    <w:multiLevelType w:val="hybridMultilevel"/>
    <w:tmpl w:val="A3E869D6"/>
    <w:lvl w:ilvl="0" w:tplc="CF8CAEC6">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2136F51"/>
    <w:multiLevelType w:val="hybridMultilevel"/>
    <w:tmpl w:val="A5CE5D22"/>
    <w:lvl w:ilvl="0" w:tplc="CDEAFE4E">
      <w:start w:val="1"/>
      <w:numFmt w:val="upp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8E346E8"/>
    <w:multiLevelType w:val="hybridMultilevel"/>
    <w:tmpl w:val="EA8825CA"/>
    <w:lvl w:ilvl="0" w:tplc="02EEBCE4">
      <w:start w:val="15"/>
      <w:numFmt w:val="bullet"/>
      <w:lvlText w:val=""/>
      <w:lvlJc w:val="left"/>
      <w:pPr>
        <w:ind w:left="720" w:hanging="360"/>
      </w:pPr>
      <w:rPr>
        <w:rFonts w:ascii="Symbol" w:eastAsiaTheme="minorHAnsi"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9EA28F7"/>
    <w:multiLevelType w:val="multilevel"/>
    <w:tmpl w:val="B0ECBADE"/>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ind w:left="1800" w:hanging="360"/>
      </w:pPr>
      <w:rPr>
        <w:rFonts w:ascii="Times New Roman" w:eastAsia="Times New Roman" w:hAnsi="Times New Roman" w:cs="Times New Roman" w:hint="default"/>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18" w15:restartNumberingAfterBreak="0">
    <w:nsid w:val="2D1D657C"/>
    <w:multiLevelType w:val="hybridMultilevel"/>
    <w:tmpl w:val="108ABF38"/>
    <w:lvl w:ilvl="0" w:tplc="DF9AD42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2DD16BFF"/>
    <w:multiLevelType w:val="hybridMultilevel"/>
    <w:tmpl w:val="D906658A"/>
    <w:lvl w:ilvl="0" w:tplc="C82A853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4403EF3"/>
    <w:multiLevelType w:val="hybridMultilevel"/>
    <w:tmpl w:val="6DC69D3A"/>
    <w:lvl w:ilvl="0" w:tplc="6074D900">
      <w:start w:val="30"/>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9884EDA"/>
    <w:multiLevelType w:val="hybridMultilevel"/>
    <w:tmpl w:val="BD10BB8A"/>
    <w:lvl w:ilvl="0" w:tplc="CDEAFE4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DC85713"/>
    <w:multiLevelType w:val="hybridMultilevel"/>
    <w:tmpl w:val="92D69902"/>
    <w:lvl w:ilvl="0" w:tplc="0FEC17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0EA0329"/>
    <w:multiLevelType w:val="hybridMultilevel"/>
    <w:tmpl w:val="AA3087CC"/>
    <w:lvl w:ilvl="0" w:tplc="AB6C040C">
      <w:start w:val="2"/>
      <w:numFmt w:val="bullet"/>
      <w:lvlText w:val=""/>
      <w:lvlJc w:val="left"/>
      <w:pPr>
        <w:tabs>
          <w:tab w:val="num" w:pos="360"/>
        </w:tabs>
        <w:ind w:left="360" w:hanging="360"/>
      </w:pPr>
      <w:rPr>
        <w:rFonts w:ascii="Symbol" w:eastAsia="Times New Roman" w:hAnsi="Symbol"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427E30DF"/>
    <w:multiLevelType w:val="hybridMultilevel"/>
    <w:tmpl w:val="ED0803D2"/>
    <w:lvl w:ilvl="0" w:tplc="C4FA68A4">
      <w:start w:val="1"/>
      <w:numFmt w:val="bullet"/>
      <w:lvlText w:val=""/>
      <w:lvlJc w:val="left"/>
      <w:pPr>
        <w:ind w:left="780" w:hanging="360"/>
      </w:pPr>
      <w:rPr>
        <w:rFonts w:ascii="Symbol" w:eastAsiaTheme="minorHAnsi"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5" w15:restartNumberingAfterBreak="0">
    <w:nsid w:val="42893D79"/>
    <w:multiLevelType w:val="hybridMultilevel"/>
    <w:tmpl w:val="8FC4BE34"/>
    <w:lvl w:ilvl="0" w:tplc="EB629550">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3EC6556"/>
    <w:multiLevelType w:val="hybridMultilevel"/>
    <w:tmpl w:val="64F0B49E"/>
    <w:lvl w:ilvl="0" w:tplc="CDEAFE4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4A836CD"/>
    <w:multiLevelType w:val="hybridMultilevel"/>
    <w:tmpl w:val="6C92A37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5E10FA2"/>
    <w:multiLevelType w:val="hybridMultilevel"/>
    <w:tmpl w:val="CB948530"/>
    <w:lvl w:ilvl="0" w:tplc="A1303376">
      <w:start w:val="22"/>
      <w:numFmt w:val="upperRoman"/>
      <w:lvlText w:val="%1."/>
      <w:lvlJc w:val="left"/>
      <w:pPr>
        <w:ind w:left="1080" w:hanging="720"/>
      </w:pPr>
      <w:rPr>
        <w:rFonts w:ascii="Times New Roman" w:hAnsi="Times New Roman" w:cs="Times New Roman"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A0905FB"/>
    <w:multiLevelType w:val="hybridMultilevel"/>
    <w:tmpl w:val="247E629C"/>
    <w:lvl w:ilvl="0" w:tplc="5C9068B0">
      <w:start w:val="2"/>
      <w:numFmt w:val="lowerLetter"/>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A683A6F"/>
    <w:multiLevelType w:val="hybridMultilevel"/>
    <w:tmpl w:val="9F806878"/>
    <w:lvl w:ilvl="0" w:tplc="2E70CE0E">
      <w:start w:val="1"/>
      <w:numFmt w:val="upp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4D185EC2"/>
    <w:multiLevelType w:val="hybridMultilevel"/>
    <w:tmpl w:val="32F69508"/>
    <w:lvl w:ilvl="0" w:tplc="D3B4232C">
      <w:start w:val="1"/>
      <w:numFmt w:val="lowerLetter"/>
      <w:lvlText w:val="%1."/>
      <w:lvlJc w:val="left"/>
      <w:pPr>
        <w:ind w:left="2160" w:hanging="360"/>
      </w:pPr>
      <w:rPr>
        <w:rFonts w:hint="default"/>
        <w:cap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4DA86E44"/>
    <w:multiLevelType w:val="hybridMultilevel"/>
    <w:tmpl w:val="1D0A7158"/>
    <w:lvl w:ilvl="0" w:tplc="1E866BD4">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3" w15:restartNumberingAfterBreak="0">
    <w:nsid w:val="4F2A4EA2"/>
    <w:multiLevelType w:val="hybridMultilevel"/>
    <w:tmpl w:val="542699F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F9F518D"/>
    <w:multiLevelType w:val="hybridMultilevel"/>
    <w:tmpl w:val="66D466B0"/>
    <w:lvl w:ilvl="0" w:tplc="0409000F">
      <w:start w:val="1"/>
      <w:numFmt w:val="decimal"/>
      <w:lvlText w:val="%1."/>
      <w:lvlJc w:val="left"/>
      <w:pPr>
        <w:ind w:left="720" w:hanging="360"/>
      </w:pPr>
      <w:rPr>
        <w:rFonts w:hint="default"/>
        <w:color w:val="auto"/>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FB33F90"/>
    <w:multiLevelType w:val="hybridMultilevel"/>
    <w:tmpl w:val="8E92F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06B541A"/>
    <w:multiLevelType w:val="hybridMultilevel"/>
    <w:tmpl w:val="3EA25BB0"/>
    <w:lvl w:ilvl="0" w:tplc="D3E8EF4A">
      <w:start w:val="2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7EB094B"/>
    <w:multiLevelType w:val="hybridMultilevel"/>
    <w:tmpl w:val="6EE6D10E"/>
    <w:lvl w:ilvl="0" w:tplc="109C800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15:restartNumberingAfterBreak="0">
    <w:nsid w:val="59596509"/>
    <w:multiLevelType w:val="hybridMultilevel"/>
    <w:tmpl w:val="57E20F9E"/>
    <w:lvl w:ilvl="0" w:tplc="7780D8F8">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9" w15:restartNumberingAfterBreak="0">
    <w:nsid w:val="5BF34590"/>
    <w:multiLevelType w:val="hybridMultilevel"/>
    <w:tmpl w:val="C804D2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7127D59"/>
    <w:multiLevelType w:val="hybridMultilevel"/>
    <w:tmpl w:val="AB127A1A"/>
    <w:lvl w:ilvl="0" w:tplc="B538C090">
      <w:start w:val="1"/>
      <w:numFmt w:val="upperRoman"/>
      <w:lvlText w:val="%1."/>
      <w:lvlJc w:val="left"/>
      <w:pPr>
        <w:ind w:left="1080" w:hanging="720"/>
      </w:pPr>
      <w:rPr>
        <w:rFonts w:ascii="Times New Roman" w:hAnsi="Times New Roman" w:cs="Times New Roman"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7E34C00"/>
    <w:multiLevelType w:val="hybridMultilevel"/>
    <w:tmpl w:val="15527110"/>
    <w:lvl w:ilvl="0" w:tplc="CDEAFE4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8194A15"/>
    <w:multiLevelType w:val="hybridMultilevel"/>
    <w:tmpl w:val="29E49E28"/>
    <w:lvl w:ilvl="0" w:tplc="35B856EC">
      <w:start w:val="21"/>
      <w:numFmt w:val="bullet"/>
      <w:lvlText w:val=""/>
      <w:lvlJc w:val="left"/>
      <w:pPr>
        <w:ind w:left="180" w:hanging="360"/>
      </w:pPr>
      <w:rPr>
        <w:rFonts w:ascii="Symbol" w:eastAsia="Times New Roman" w:hAnsi="Symbol" w:cs="Times New Roman" w:hint="default"/>
      </w:rPr>
    </w:lvl>
    <w:lvl w:ilvl="1" w:tplc="04090003" w:tentative="1">
      <w:start w:val="1"/>
      <w:numFmt w:val="bullet"/>
      <w:lvlText w:val="o"/>
      <w:lvlJc w:val="left"/>
      <w:pPr>
        <w:ind w:left="900" w:hanging="360"/>
      </w:pPr>
      <w:rPr>
        <w:rFonts w:ascii="Courier New" w:hAnsi="Courier New" w:cs="Courier New" w:hint="default"/>
      </w:rPr>
    </w:lvl>
    <w:lvl w:ilvl="2" w:tplc="04090005" w:tentative="1">
      <w:start w:val="1"/>
      <w:numFmt w:val="bullet"/>
      <w:lvlText w:val=""/>
      <w:lvlJc w:val="left"/>
      <w:pPr>
        <w:ind w:left="1620" w:hanging="360"/>
      </w:pPr>
      <w:rPr>
        <w:rFonts w:ascii="Wingdings" w:hAnsi="Wingdings"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43" w15:restartNumberingAfterBreak="0">
    <w:nsid w:val="6B6A0C6B"/>
    <w:multiLevelType w:val="hybridMultilevel"/>
    <w:tmpl w:val="4CA85DE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4372DFD"/>
    <w:multiLevelType w:val="hybridMultilevel"/>
    <w:tmpl w:val="DC4867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6916381"/>
    <w:multiLevelType w:val="hybridMultilevel"/>
    <w:tmpl w:val="D8C23F8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7DC71D89"/>
    <w:multiLevelType w:val="hybridMultilevel"/>
    <w:tmpl w:val="AF7A924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F497AC0"/>
    <w:multiLevelType w:val="hybridMultilevel"/>
    <w:tmpl w:val="BF4C81C8"/>
    <w:lvl w:ilvl="0" w:tplc="7D9C2A4C">
      <w:start w:val="22"/>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41"/>
  </w:num>
  <w:num w:numId="3">
    <w:abstractNumId w:val="43"/>
  </w:num>
  <w:num w:numId="4">
    <w:abstractNumId w:val="2"/>
  </w:num>
  <w:num w:numId="5">
    <w:abstractNumId w:val="33"/>
  </w:num>
  <w:num w:numId="6">
    <w:abstractNumId w:val="27"/>
  </w:num>
  <w:num w:numId="7">
    <w:abstractNumId w:val="26"/>
  </w:num>
  <w:num w:numId="8">
    <w:abstractNumId w:val="21"/>
  </w:num>
  <w:num w:numId="9">
    <w:abstractNumId w:val="34"/>
  </w:num>
  <w:num w:numId="10">
    <w:abstractNumId w:val="32"/>
  </w:num>
  <w:num w:numId="11">
    <w:abstractNumId w:val="38"/>
  </w:num>
  <w:num w:numId="12">
    <w:abstractNumId w:val="15"/>
  </w:num>
  <w:num w:numId="13">
    <w:abstractNumId w:val="14"/>
  </w:num>
  <w:num w:numId="14">
    <w:abstractNumId w:val="25"/>
  </w:num>
  <w:num w:numId="15">
    <w:abstractNumId w:val="12"/>
  </w:num>
  <w:num w:numId="16">
    <w:abstractNumId w:val="18"/>
  </w:num>
  <w:num w:numId="17">
    <w:abstractNumId w:val="1"/>
  </w:num>
  <w:num w:numId="18">
    <w:abstractNumId w:val="44"/>
  </w:num>
  <w:num w:numId="19">
    <w:abstractNumId w:val="11"/>
  </w:num>
  <w:num w:numId="20">
    <w:abstractNumId w:val="5"/>
  </w:num>
  <w:num w:numId="21">
    <w:abstractNumId w:val="4"/>
  </w:num>
  <w:num w:numId="22">
    <w:abstractNumId w:val="39"/>
  </w:num>
  <w:num w:numId="23">
    <w:abstractNumId w:val="46"/>
  </w:num>
  <w:num w:numId="24">
    <w:abstractNumId w:val="35"/>
  </w:num>
  <w:num w:numId="25">
    <w:abstractNumId w:val="10"/>
  </w:num>
  <w:num w:numId="26">
    <w:abstractNumId w:val="13"/>
  </w:num>
  <w:num w:numId="27">
    <w:abstractNumId w:val="22"/>
  </w:num>
  <w:num w:numId="28">
    <w:abstractNumId w:val="16"/>
  </w:num>
  <w:num w:numId="29">
    <w:abstractNumId w:val="9"/>
  </w:num>
  <w:num w:numId="30">
    <w:abstractNumId w:val="19"/>
  </w:num>
  <w:num w:numId="31">
    <w:abstractNumId w:val="40"/>
  </w:num>
  <w:num w:numId="32">
    <w:abstractNumId w:val="24"/>
  </w:num>
  <w:num w:numId="33">
    <w:abstractNumId w:val="23"/>
  </w:num>
  <w:num w:numId="34">
    <w:abstractNumId w:val="17"/>
  </w:num>
  <w:num w:numId="35">
    <w:abstractNumId w:val="42"/>
  </w:num>
  <w:num w:numId="36">
    <w:abstractNumId w:val="28"/>
  </w:num>
  <w:num w:numId="37">
    <w:abstractNumId w:val="3"/>
  </w:num>
  <w:num w:numId="38">
    <w:abstractNumId w:val="47"/>
  </w:num>
  <w:num w:numId="39">
    <w:abstractNumId w:val="20"/>
  </w:num>
  <w:num w:numId="40">
    <w:abstractNumId w:val="36"/>
  </w:num>
  <w:num w:numId="41">
    <w:abstractNumId w:val="6"/>
  </w:num>
  <w:num w:numId="42">
    <w:abstractNumId w:val="45"/>
  </w:num>
  <w:num w:numId="43">
    <w:abstractNumId w:val="30"/>
  </w:num>
  <w:num w:numId="44">
    <w:abstractNumId w:val="8"/>
  </w:num>
  <w:num w:numId="45">
    <w:abstractNumId w:val="29"/>
  </w:num>
  <w:num w:numId="46">
    <w:abstractNumId w:val="31"/>
  </w:num>
  <w:num w:numId="47">
    <w:abstractNumId w:val="7"/>
  </w:num>
  <w:num w:numId="48">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491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5002"/>
    <w:rsid w:val="000037FC"/>
    <w:rsid w:val="00004010"/>
    <w:rsid w:val="0000784F"/>
    <w:rsid w:val="0001277D"/>
    <w:rsid w:val="00021C68"/>
    <w:rsid w:val="00022056"/>
    <w:rsid w:val="00025E93"/>
    <w:rsid w:val="00031620"/>
    <w:rsid w:val="0003193D"/>
    <w:rsid w:val="00035573"/>
    <w:rsid w:val="00035B79"/>
    <w:rsid w:val="00036510"/>
    <w:rsid w:val="000377D9"/>
    <w:rsid w:val="000415D3"/>
    <w:rsid w:val="00044A9C"/>
    <w:rsid w:val="00046A36"/>
    <w:rsid w:val="00047B96"/>
    <w:rsid w:val="0006114B"/>
    <w:rsid w:val="00065359"/>
    <w:rsid w:val="000657FF"/>
    <w:rsid w:val="000715FB"/>
    <w:rsid w:val="00072C8A"/>
    <w:rsid w:val="00075309"/>
    <w:rsid w:val="00077C1A"/>
    <w:rsid w:val="00081F1F"/>
    <w:rsid w:val="00083C09"/>
    <w:rsid w:val="00085E93"/>
    <w:rsid w:val="00092F85"/>
    <w:rsid w:val="0009396F"/>
    <w:rsid w:val="000949F4"/>
    <w:rsid w:val="00094BBF"/>
    <w:rsid w:val="00097531"/>
    <w:rsid w:val="000A2E29"/>
    <w:rsid w:val="000B28F8"/>
    <w:rsid w:val="000C3D70"/>
    <w:rsid w:val="000C4572"/>
    <w:rsid w:val="000D638B"/>
    <w:rsid w:val="000D66B7"/>
    <w:rsid w:val="000D7E6C"/>
    <w:rsid w:val="00103C3B"/>
    <w:rsid w:val="00107B19"/>
    <w:rsid w:val="00115B51"/>
    <w:rsid w:val="0012212D"/>
    <w:rsid w:val="00130BD6"/>
    <w:rsid w:val="0013106A"/>
    <w:rsid w:val="00131F3A"/>
    <w:rsid w:val="00132BE8"/>
    <w:rsid w:val="0013440A"/>
    <w:rsid w:val="00134C6D"/>
    <w:rsid w:val="0013526C"/>
    <w:rsid w:val="00136541"/>
    <w:rsid w:val="0013755A"/>
    <w:rsid w:val="001428E7"/>
    <w:rsid w:val="00142CBD"/>
    <w:rsid w:val="0014322A"/>
    <w:rsid w:val="0015447B"/>
    <w:rsid w:val="00165165"/>
    <w:rsid w:val="0016718D"/>
    <w:rsid w:val="00171C67"/>
    <w:rsid w:val="00174A8D"/>
    <w:rsid w:val="00181116"/>
    <w:rsid w:val="001820D6"/>
    <w:rsid w:val="001928ED"/>
    <w:rsid w:val="00192D94"/>
    <w:rsid w:val="00193427"/>
    <w:rsid w:val="00195C8E"/>
    <w:rsid w:val="0019691F"/>
    <w:rsid w:val="001A3316"/>
    <w:rsid w:val="001A3539"/>
    <w:rsid w:val="001A37BB"/>
    <w:rsid w:val="001B12FC"/>
    <w:rsid w:val="001C0D90"/>
    <w:rsid w:val="001C4421"/>
    <w:rsid w:val="001D3F61"/>
    <w:rsid w:val="001D4000"/>
    <w:rsid w:val="001E7F85"/>
    <w:rsid w:val="001F2D32"/>
    <w:rsid w:val="001F3B78"/>
    <w:rsid w:val="001F7C7D"/>
    <w:rsid w:val="002130BF"/>
    <w:rsid w:val="002160C0"/>
    <w:rsid w:val="00231E89"/>
    <w:rsid w:val="002338FA"/>
    <w:rsid w:val="0023504A"/>
    <w:rsid w:val="002464A8"/>
    <w:rsid w:val="002539F0"/>
    <w:rsid w:val="00253AAA"/>
    <w:rsid w:val="0025417C"/>
    <w:rsid w:val="0025641E"/>
    <w:rsid w:val="00261565"/>
    <w:rsid w:val="00261928"/>
    <w:rsid w:val="002630C0"/>
    <w:rsid w:val="00270FBA"/>
    <w:rsid w:val="002754B1"/>
    <w:rsid w:val="0028010C"/>
    <w:rsid w:val="002802DF"/>
    <w:rsid w:val="00283376"/>
    <w:rsid w:val="00283BC8"/>
    <w:rsid w:val="00293927"/>
    <w:rsid w:val="00297DB8"/>
    <w:rsid w:val="002B1C1A"/>
    <w:rsid w:val="002B2B81"/>
    <w:rsid w:val="002C15B1"/>
    <w:rsid w:val="002C43DB"/>
    <w:rsid w:val="002C5ABC"/>
    <w:rsid w:val="002D1525"/>
    <w:rsid w:val="002E3716"/>
    <w:rsid w:val="002F2B67"/>
    <w:rsid w:val="002F6627"/>
    <w:rsid w:val="002F738A"/>
    <w:rsid w:val="0030133A"/>
    <w:rsid w:val="003117FC"/>
    <w:rsid w:val="00313062"/>
    <w:rsid w:val="00313285"/>
    <w:rsid w:val="00315E4F"/>
    <w:rsid w:val="003256AA"/>
    <w:rsid w:val="003310B1"/>
    <w:rsid w:val="003312FC"/>
    <w:rsid w:val="00331E2D"/>
    <w:rsid w:val="003338DE"/>
    <w:rsid w:val="00333BAB"/>
    <w:rsid w:val="003363CA"/>
    <w:rsid w:val="00336F1A"/>
    <w:rsid w:val="00342D59"/>
    <w:rsid w:val="00350B6A"/>
    <w:rsid w:val="00352C1A"/>
    <w:rsid w:val="00354FA7"/>
    <w:rsid w:val="00356480"/>
    <w:rsid w:val="0036062A"/>
    <w:rsid w:val="003623C4"/>
    <w:rsid w:val="00366764"/>
    <w:rsid w:val="0036723E"/>
    <w:rsid w:val="00367F37"/>
    <w:rsid w:val="00377829"/>
    <w:rsid w:val="00381E73"/>
    <w:rsid w:val="003874F9"/>
    <w:rsid w:val="00390B32"/>
    <w:rsid w:val="003913E6"/>
    <w:rsid w:val="003A57ED"/>
    <w:rsid w:val="003B09DE"/>
    <w:rsid w:val="003B280F"/>
    <w:rsid w:val="003C2C55"/>
    <w:rsid w:val="003C7DA7"/>
    <w:rsid w:val="003D617D"/>
    <w:rsid w:val="003D7053"/>
    <w:rsid w:val="003D7B82"/>
    <w:rsid w:val="003E151E"/>
    <w:rsid w:val="003F2DD9"/>
    <w:rsid w:val="003F30D0"/>
    <w:rsid w:val="00401DBE"/>
    <w:rsid w:val="0040224B"/>
    <w:rsid w:val="00402444"/>
    <w:rsid w:val="00402EC0"/>
    <w:rsid w:val="004104D2"/>
    <w:rsid w:val="00416CC2"/>
    <w:rsid w:val="00434C0F"/>
    <w:rsid w:val="004409EA"/>
    <w:rsid w:val="00441A9A"/>
    <w:rsid w:val="00442AD1"/>
    <w:rsid w:val="0044723B"/>
    <w:rsid w:val="00452280"/>
    <w:rsid w:val="00453EFB"/>
    <w:rsid w:val="00454C68"/>
    <w:rsid w:val="00463276"/>
    <w:rsid w:val="0046544D"/>
    <w:rsid w:val="0046579C"/>
    <w:rsid w:val="004710A4"/>
    <w:rsid w:val="004756CE"/>
    <w:rsid w:val="00476333"/>
    <w:rsid w:val="00480510"/>
    <w:rsid w:val="00480CF5"/>
    <w:rsid w:val="004865FD"/>
    <w:rsid w:val="00486E11"/>
    <w:rsid w:val="00490AFB"/>
    <w:rsid w:val="00497AEC"/>
    <w:rsid w:val="004A11FE"/>
    <w:rsid w:val="004C496D"/>
    <w:rsid w:val="004D4CBB"/>
    <w:rsid w:val="004D7A86"/>
    <w:rsid w:val="004E1BB4"/>
    <w:rsid w:val="004E7EC2"/>
    <w:rsid w:val="004F1152"/>
    <w:rsid w:val="004F21E0"/>
    <w:rsid w:val="004F4C13"/>
    <w:rsid w:val="00502C5B"/>
    <w:rsid w:val="005032D5"/>
    <w:rsid w:val="005047E2"/>
    <w:rsid w:val="005047EA"/>
    <w:rsid w:val="00513F52"/>
    <w:rsid w:val="0051411C"/>
    <w:rsid w:val="005179E4"/>
    <w:rsid w:val="00517BD9"/>
    <w:rsid w:val="00530DF9"/>
    <w:rsid w:val="005313E8"/>
    <w:rsid w:val="00537E9A"/>
    <w:rsid w:val="00542844"/>
    <w:rsid w:val="00544356"/>
    <w:rsid w:val="005556F2"/>
    <w:rsid w:val="005806D2"/>
    <w:rsid w:val="0059097A"/>
    <w:rsid w:val="00592101"/>
    <w:rsid w:val="00593F5B"/>
    <w:rsid w:val="00594334"/>
    <w:rsid w:val="005A0C74"/>
    <w:rsid w:val="005A28BA"/>
    <w:rsid w:val="005A2D80"/>
    <w:rsid w:val="005A6317"/>
    <w:rsid w:val="005A7CA9"/>
    <w:rsid w:val="005B0AA0"/>
    <w:rsid w:val="005C318D"/>
    <w:rsid w:val="005D135E"/>
    <w:rsid w:val="005D6F02"/>
    <w:rsid w:val="005D7B02"/>
    <w:rsid w:val="005E3462"/>
    <w:rsid w:val="005E5FC5"/>
    <w:rsid w:val="005F17F2"/>
    <w:rsid w:val="005F1D32"/>
    <w:rsid w:val="005F5283"/>
    <w:rsid w:val="005F5C71"/>
    <w:rsid w:val="005F7C5A"/>
    <w:rsid w:val="0060257C"/>
    <w:rsid w:val="00603295"/>
    <w:rsid w:val="006037A1"/>
    <w:rsid w:val="00606C6C"/>
    <w:rsid w:val="0061799B"/>
    <w:rsid w:val="0062305B"/>
    <w:rsid w:val="0063232C"/>
    <w:rsid w:val="006378CA"/>
    <w:rsid w:val="00641890"/>
    <w:rsid w:val="00651982"/>
    <w:rsid w:val="00652E30"/>
    <w:rsid w:val="0065318E"/>
    <w:rsid w:val="006973F4"/>
    <w:rsid w:val="006A098A"/>
    <w:rsid w:val="006B0798"/>
    <w:rsid w:val="006C02E1"/>
    <w:rsid w:val="006C1A10"/>
    <w:rsid w:val="006C2343"/>
    <w:rsid w:val="006C3199"/>
    <w:rsid w:val="006C6659"/>
    <w:rsid w:val="006D7DD9"/>
    <w:rsid w:val="006E2965"/>
    <w:rsid w:val="006E543E"/>
    <w:rsid w:val="006E6350"/>
    <w:rsid w:val="006F0CBC"/>
    <w:rsid w:val="006F212B"/>
    <w:rsid w:val="006F599A"/>
    <w:rsid w:val="006F5F49"/>
    <w:rsid w:val="006F7544"/>
    <w:rsid w:val="00700303"/>
    <w:rsid w:val="007020FF"/>
    <w:rsid w:val="00704C41"/>
    <w:rsid w:val="007060B3"/>
    <w:rsid w:val="00706C39"/>
    <w:rsid w:val="007145D4"/>
    <w:rsid w:val="00721C67"/>
    <w:rsid w:val="00726D9B"/>
    <w:rsid w:val="00747293"/>
    <w:rsid w:val="00752C32"/>
    <w:rsid w:val="00763EF6"/>
    <w:rsid w:val="0077558F"/>
    <w:rsid w:val="00784D42"/>
    <w:rsid w:val="00792723"/>
    <w:rsid w:val="007969B2"/>
    <w:rsid w:val="007A2644"/>
    <w:rsid w:val="007A62C0"/>
    <w:rsid w:val="007A6DB6"/>
    <w:rsid w:val="007A6E90"/>
    <w:rsid w:val="007B7ACD"/>
    <w:rsid w:val="007C27EE"/>
    <w:rsid w:val="007C315E"/>
    <w:rsid w:val="007D461C"/>
    <w:rsid w:val="007D5233"/>
    <w:rsid w:val="007D5A7C"/>
    <w:rsid w:val="007D7A67"/>
    <w:rsid w:val="007E2418"/>
    <w:rsid w:val="007E59DA"/>
    <w:rsid w:val="007F45BE"/>
    <w:rsid w:val="008005D7"/>
    <w:rsid w:val="0080155D"/>
    <w:rsid w:val="00803121"/>
    <w:rsid w:val="008045D2"/>
    <w:rsid w:val="00805930"/>
    <w:rsid w:val="0081044A"/>
    <w:rsid w:val="00811864"/>
    <w:rsid w:val="0082200D"/>
    <w:rsid w:val="008248B5"/>
    <w:rsid w:val="00827E1C"/>
    <w:rsid w:val="00831EA9"/>
    <w:rsid w:val="008334BC"/>
    <w:rsid w:val="008413B5"/>
    <w:rsid w:val="00843544"/>
    <w:rsid w:val="008441A5"/>
    <w:rsid w:val="00857502"/>
    <w:rsid w:val="00870A36"/>
    <w:rsid w:val="00875DBA"/>
    <w:rsid w:val="00877AA7"/>
    <w:rsid w:val="00890CEF"/>
    <w:rsid w:val="008964F4"/>
    <w:rsid w:val="00896B35"/>
    <w:rsid w:val="00897A11"/>
    <w:rsid w:val="008A1655"/>
    <w:rsid w:val="008A17E1"/>
    <w:rsid w:val="008B03E0"/>
    <w:rsid w:val="008C3A00"/>
    <w:rsid w:val="008D357E"/>
    <w:rsid w:val="008E0835"/>
    <w:rsid w:val="008E313C"/>
    <w:rsid w:val="008E7C35"/>
    <w:rsid w:val="008F11F9"/>
    <w:rsid w:val="008F5278"/>
    <w:rsid w:val="008F6DDB"/>
    <w:rsid w:val="009103BC"/>
    <w:rsid w:val="0091416D"/>
    <w:rsid w:val="00916011"/>
    <w:rsid w:val="009215AF"/>
    <w:rsid w:val="009274B9"/>
    <w:rsid w:val="009371E8"/>
    <w:rsid w:val="009421BC"/>
    <w:rsid w:val="00943327"/>
    <w:rsid w:val="00954C50"/>
    <w:rsid w:val="009553B7"/>
    <w:rsid w:val="00956240"/>
    <w:rsid w:val="00956422"/>
    <w:rsid w:val="0096192F"/>
    <w:rsid w:val="00966F89"/>
    <w:rsid w:val="00970DFA"/>
    <w:rsid w:val="00971254"/>
    <w:rsid w:val="009805E4"/>
    <w:rsid w:val="009A0309"/>
    <w:rsid w:val="009A17F3"/>
    <w:rsid w:val="009A1B34"/>
    <w:rsid w:val="009A7612"/>
    <w:rsid w:val="009B3389"/>
    <w:rsid w:val="009C4D42"/>
    <w:rsid w:val="009C64F5"/>
    <w:rsid w:val="009C661C"/>
    <w:rsid w:val="009D072F"/>
    <w:rsid w:val="009D6723"/>
    <w:rsid w:val="009E1E1C"/>
    <w:rsid w:val="009E4F93"/>
    <w:rsid w:val="009E5B86"/>
    <w:rsid w:val="009F568E"/>
    <w:rsid w:val="00A120EA"/>
    <w:rsid w:val="00A20BBC"/>
    <w:rsid w:val="00A24926"/>
    <w:rsid w:val="00A26F1E"/>
    <w:rsid w:val="00A311D8"/>
    <w:rsid w:val="00A405DF"/>
    <w:rsid w:val="00A46AA8"/>
    <w:rsid w:val="00A51C23"/>
    <w:rsid w:val="00A60713"/>
    <w:rsid w:val="00A74293"/>
    <w:rsid w:val="00A74934"/>
    <w:rsid w:val="00A760A0"/>
    <w:rsid w:val="00A87FF6"/>
    <w:rsid w:val="00A950AF"/>
    <w:rsid w:val="00AA068F"/>
    <w:rsid w:val="00AA12BE"/>
    <w:rsid w:val="00AA1910"/>
    <w:rsid w:val="00AA2AE1"/>
    <w:rsid w:val="00AA6AFE"/>
    <w:rsid w:val="00AA7397"/>
    <w:rsid w:val="00AA7BB0"/>
    <w:rsid w:val="00AB1B32"/>
    <w:rsid w:val="00AB3584"/>
    <w:rsid w:val="00AC3DE2"/>
    <w:rsid w:val="00AD31E1"/>
    <w:rsid w:val="00AE0607"/>
    <w:rsid w:val="00AE0C9A"/>
    <w:rsid w:val="00AF23A9"/>
    <w:rsid w:val="00AF2606"/>
    <w:rsid w:val="00AF2DCD"/>
    <w:rsid w:val="00B00EF8"/>
    <w:rsid w:val="00B06269"/>
    <w:rsid w:val="00B14062"/>
    <w:rsid w:val="00B217D7"/>
    <w:rsid w:val="00B25371"/>
    <w:rsid w:val="00B2759C"/>
    <w:rsid w:val="00B33113"/>
    <w:rsid w:val="00B3399F"/>
    <w:rsid w:val="00B34163"/>
    <w:rsid w:val="00B359A0"/>
    <w:rsid w:val="00B418E8"/>
    <w:rsid w:val="00B44EA2"/>
    <w:rsid w:val="00B54BFF"/>
    <w:rsid w:val="00B65A50"/>
    <w:rsid w:val="00B7296C"/>
    <w:rsid w:val="00B73263"/>
    <w:rsid w:val="00B760AF"/>
    <w:rsid w:val="00B76390"/>
    <w:rsid w:val="00B8523E"/>
    <w:rsid w:val="00BA69DC"/>
    <w:rsid w:val="00BA7A04"/>
    <w:rsid w:val="00BB5EAF"/>
    <w:rsid w:val="00BC0264"/>
    <w:rsid w:val="00BC2B68"/>
    <w:rsid w:val="00BC3630"/>
    <w:rsid w:val="00BD1F24"/>
    <w:rsid w:val="00BD2E0F"/>
    <w:rsid w:val="00BD546F"/>
    <w:rsid w:val="00BE2BB9"/>
    <w:rsid w:val="00BF0B5D"/>
    <w:rsid w:val="00BF5A3C"/>
    <w:rsid w:val="00BF77AE"/>
    <w:rsid w:val="00C020DA"/>
    <w:rsid w:val="00C05516"/>
    <w:rsid w:val="00C06EDB"/>
    <w:rsid w:val="00C10DC0"/>
    <w:rsid w:val="00C13B38"/>
    <w:rsid w:val="00C229D2"/>
    <w:rsid w:val="00C24795"/>
    <w:rsid w:val="00C27EAF"/>
    <w:rsid w:val="00C4270C"/>
    <w:rsid w:val="00C42C89"/>
    <w:rsid w:val="00C50AFF"/>
    <w:rsid w:val="00C6273E"/>
    <w:rsid w:val="00C63972"/>
    <w:rsid w:val="00C63AA0"/>
    <w:rsid w:val="00C6430D"/>
    <w:rsid w:val="00C679FD"/>
    <w:rsid w:val="00C81D6C"/>
    <w:rsid w:val="00C835CF"/>
    <w:rsid w:val="00C8362A"/>
    <w:rsid w:val="00C851C6"/>
    <w:rsid w:val="00C87D97"/>
    <w:rsid w:val="00C91B40"/>
    <w:rsid w:val="00C955B8"/>
    <w:rsid w:val="00C95BBE"/>
    <w:rsid w:val="00C962B4"/>
    <w:rsid w:val="00C97050"/>
    <w:rsid w:val="00CA1F41"/>
    <w:rsid w:val="00CA3C1C"/>
    <w:rsid w:val="00CB352F"/>
    <w:rsid w:val="00CB67F0"/>
    <w:rsid w:val="00CC49C1"/>
    <w:rsid w:val="00CD504B"/>
    <w:rsid w:val="00CE2A3A"/>
    <w:rsid w:val="00CF1561"/>
    <w:rsid w:val="00CF5F8B"/>
    <w:rsid w:val="00D0031B"/>
    <w:rsid w:val="00D00840"/>
    <w:rsid w:val="00D03A93"/>
    <w:rsid w:val="00D063E2"/>
    <w:rsid w:val="00D14AC9"/>
    <w:rsid w:val="00D15017"/>
    <w:rsid w:val="00D1530B"/>
    <w:rsid w:val="00D207ED"/>
    <w:rsid w:val="00D22A47"/>
    <w:rsid w:val="00D22D6A"/>
    <w:rsid w:val="00D3588D"/>
    <w:rsid w:val="00D35D08"/>
    <w:rsid w:val="00D368C8"/>
    <w:rsid w:val="00D371B7"/>
    <w:rsid w:val="00D410B4"/>
    <w:rsid w:val="00D42576"/>
    <w:rsid w:val="00D45C03"/>
    <w:rsid w:val="00D47950"/>
    <w:rsid w:val="00D53B8F"/>
    <w:rsid w:val="00D5576E"/>
    <w:rsid w:val="00D55933"/>
    <w:rsid w:val="00D5782D"/>
    <w:rsid w:val="00D667F7"/>
    <w:rsid w:val="00D765BB"/>
    <w:rsid w:val="00D85309"/>
    <w:rsid w:val="00D9027D"/>
    <w:rsid w:val="00D91E3A"/>
    <w:rsid w:val="00D91F6D"/>
    <w:rsid w:val="00DA0082"/>
    <w:rsid w:val="00DA0326"/>
    <w:rsid w:val="00DA0A53"/>
    <w:rsid w:val="00DA23A8"/>
    <w:rsid w:val="00DA47AB"/>
    <w:rsid w:val="00DA70C9"/>
    <w:rsid w:val="00DB4A2B"/>
    <w:rsid w:val="00DB78C2"/>
    <w:rsid w:val="00DC06E9"/>
    <w:rsid w:val="00DC1F09"/>
    <w:rsid w:val="00DC5B1A"/>
    <w:rsid w:val="00DE23E5"/>
    <w:rsid w:val="00DE3EE1"/>
    <w:rsid w:val="00DE452E"/>
    <w:rsid w:val="00DE5F15"/>
    <w:rsid w:val="00DE6518"/>
    <w:rsid w:val="00DE7396"/>
    <w:rsid w:val="00DF2B93"/>
    <w:rsid w:val="00DF68F0"/>
    <w:rsid w:val="00E11203"/>
    <w:rsid w:val="00E11469"/>
    <w:rsid w:val="00E12EC7"/>
    <w:rsid w:val="00E146A7"/>
    <w:rsid w:val="00E17B93"/>
    <w:rsid w:val="00E26E6E"/>
    <w:rsid w:val="00E304B2"/>
    <w:rsid w:val="00E3543D"/>
    <w:rsid w:val="00E3550B"/>
    <w:rsid w:val="00E43E42"/>
    <w:rsid w:val="00E71BBC"/>
    <w:rsid w:val="00E724E1"/>
    <w:rsid w:val="00E725F4"/>
    <w:rsid w:val="00E735A6"/>
    <w:rsid w:val="00E8146A"/>
    <w:rsid w:val="00E911C3"/>
    <w:rsid w:val="00E96B7E"/>
    <w:rsid w:val="00EA5138"/>
    <w:rsid w:val="00EA6961"/>
    <w:rsid w:val="00EB07D1"/>
    <w:rsid w:val="00EB329F"/>
    <w:rsid w:val="00EB3FE0"/>
    <w:rsid w:val="00EB63B4"/>
    <w:rsid w:val="00EB7A1B"/>
    <w:rsid w:val="00EC1964"/>
    <w:rsid w:val="00EC5B77"/>
    <w:rsid w:val="00ED1D06"/>
    <w:rsid w:val="00ED65AC"/>
    <w:rsid w:val="00EE0B67"/>
    <w:rsid w:val="00EE31A0"/>
    <w:rsid w:val="00EE39FA"/>
    <w:rsid w:val="00EE3BBC"/>
    <w:rsid w:val="00EE5E31"/>
    <w:rsid w:val="00EE6B3C"/>
    <w:rsid w:val="00EF6AC8"/>
    <w:rsid w:val="00EF7906"/>
    <w:rsid w:val="00F024FF"/>
    <w:rsid w:val="00F12736"/>
    <w:rsid w:val="00F13B6A"/>
    <w:rsid w:val="00F20C71"/>
    <w:rsid w:val="00F25F33"/>
    <w:rsid w:val="00F2619B"/>
    <w:rsid w:val="00F33A2A"/>
    <w:rsid w:val="00F3433E"/>
    <w:rsid w:val="00F363A6"/>
    <w:rsid w:val="00F36D35"/>
    <w:rsid w:val="00F40EB5"/>
    <w:rsid w:val="00F44969"/>
    <w:rsid w:val="00F519C3"/>
    <w:rsid w:val="00F53800"/>
    <w:rsid w:val="00F65662"/>
    <w:rsid w:val="00F71520"/>
    <w:rsid w:val="00F74FF1"/>
    <w:rsid w:val="00F76893"/>
    <w:rsid w:val="00F770BE"/>
    <w:rsid w:val="00F84460"/>
    <w:rsid w:val="00F85002"/>
    <w:rsid w:val="00F874EB"/>
    <w:rsid w:val="00F91189"/>
    <w:rsid w:val="00F91347"/>
    <w:rsid w:val="00F93495"/>
    <w:rsid w:val="00F93622"/>
    <w:rsid w:val="00F94A0B"/>
    <w:rsid w:val="00F94E4C"/>
    <w:rsid w:val="00FA4058"/>
    <w:rsid w:val="00FB6A14"/>
    <w:rsid w:val="00FC191E"/>
    <w:rsid w:val="00FC7B1D"/>
    <w:rsid w:val="00FD2D28"/>
    <w:rsid w:val="00FE3C4D"/>
    <w:rsid w:val="00FF10A0"/>
    <w:rsid w:val="00FF1731"/>
    <w:rsid w:val="00FF351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9153"/>
    <o:shapelayout v:ext="edit">
      <o:idmap v:ext="edit" data="1"/>
    </o:shapelayout>
  </w:shapeDefaults>
  <w:decimalSymbol w:val="."/>
  <w:listSeparator w:val=","/>
  <w14:docId w14:val="0ABE8C24"/>
  <w15:chartTrackingRefBased/>
  <w15:docId w15:val="{D71A5CB4-A975-4911-A1FE-1ED3E57EA4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itle2">
    <w:name w:val="Title 2"/>
    <w:basedOn w:val="Normal"/>
    <w:uiPriority w:val="1"/>
    <w:qFormat/>
    <w:rsid w:val="00F85002"/>
    <w:pPr>
      <w:spacing w:after="0" w:line="480" w:lineRule="auto"/>
      <w:jc w:val="center"/>
    </w:pPr>
    <w:rPr>
      <w:rFonts w:eastAsiaTheme="minorEastAsia"/>
      <w:kern w:val="24"/>
      <w:sz w:val="24"/>
      <w:szCs w:val="24"/>
      <w:lang w:eastAsia="ja-JP"/>
    </w:rPr>
  </w:style>
  <w:style w:type="paragraph" w:styleId="Header">
    <w:name w:val="header"/>
    <w:basedOn w:val="Normal"/>
    <w:link w:val="HeaderChar"/>
    <w:uiPriority w:val="99"/>
    <w:unhideWhenUsed/>
    <w:rsid w:val="00AA7BB0"/>
    <w:pPr>
      <w:tabs>
        <w:tab w:val="center" w:pos="4680"/>
        <w:tab w:val="right" w:pos="9360"/>
      </w:tabs>
      <w:spacing w:after="0" w:line="240" w:lineRule="auto"/>
    </w:pPr>
  </w:style>
  <w:style w:type="character" w:customStyle="1" w:styleId="HeaderChar">
    <w:name w:val="Header Char"/>
    <w:basedOn w:val="DefaultParagraphFont"/>
    <w:link w:val="Header"/>
    <w:uiPriority w:val="99"/>
    <w:rsid w:val="00AA7BB0"/>
  </w:style>
  <w:style w:type="paragraph" w:styleId="Footer">
    <w:name w:val="footer"/>
    <w:basedOn w:val="Normal"/>
    <w:link w:val="FooterChar"/>
    <w:uiPriority w:val="99"/>
    <w:unhideWhenUsed/>
    <w:rsid w:val="00AA7BB0"/>
    <w:pPr>
      <w:tabs>
        <w:tab w:val="center" w:pos="4680"/>
        <w:tab w:val="right" w:pos="9360"/>
      </w:tabs>
      <w:spacing w:after="0" w:line="240" w:lineRule="auto"/>
    </w:pPr>
  </w:style>
  <w:style w:type="character" w:customStyle="1" w:styleId="FooterChar">
    <w:name w:val="Footer Char"/>
    <w:basedOn w:val="DefaultParagraphFont"/>
    <w:link w:val="Footer"/>
    <w:uiPriority w:val="99"/>
    <w:rsid w:val="00AA7BB0"/>
  </w:style>
  <w:style w:type="paragraph" w:styleId="ListParagraph">
    <w:name w:val="List Paragraph"/>
    <w:basedOn w:val="Normal"/>
    <w:uiPriority w:val="34"/>
    <w:unhideWhenUsed/>
    <w:qFormat/>
    <w:rsid w:val="00D91E3A"/>
    <w:pPr>
      <w:spacing w:after="0" w:line="480" w:lineRule="auto"/>
      <w:ind w:left="720"/>
      <w:contextualSpacing/>
    </w:pPr>
    <w:rPr>
      <w:rFonts w:eastAsiaTheme="minorEastAsia"/>
      <w:kern w:val="24"/>
      <w:sz w:val="24"/>
      <w:szCs w:val="24"/>
      <w:lang w:eastAsia="ja-JP"/>
    </w:rPr>
  </w:style>
  <w:style w:type="paragraph" w:styleId="NormalWeb">
    <w:name w:val="Normal (Web)"/>
    <w:basedOn w:val="Normal"/>
    <w:uiPriority w:val="99"/>
    <w:unhideWhenUsed/>
    <w:rsid w:val="0046544D"/>
    <w:pPr>
      <w:spacing w:after="0" w:line="480" w:lineRule="auto"/>
    </w:pPr>
    <w:rPr>
      <w:rFonts w:ascii="Times New Roman" w:eastAsiaTheme="minorEastAsia" w:hAnsi="Times New Roman" w:cs="Times New Roman"/>
      <w:kern w:val="24"/>
      <w:sz w:val="24"/>
      <w:szCs w:val="24"/>
      <w:lang w:eastAsia="ja-JP"/>
    </w:rPr>
  </w:style>
  <w:style w:type="character" w:customStyle="1" w:styleId="apple-converted-space">
    <w:name w:val="apple-converted-space"/>
    <w:basedOn w:val="DefaultParagraphFont"/>
    <w:rsid w:val="0046544D"/>
  </w:style>
  <w:style w:type="character" w:styleId="Strong">
    <w:name w:val="Strong"/>
    <w:basedOn w:val="DefaultParagraphFont"/>
    <w:unhideWhenUsed/>
    <w:qFormat/>
    <w:rsid w:val="0046544D"/>
    <w:rPr>
      <w:b w:val="0"/>
      <w:bCs w:val="0"/>
      <w:caps/>
      <w:smallCaps w:val="0"/>
    </w:rPr>
  </w:style>
  <w:style w:type="character" w:styleId="Hyperlink">
    <w:name w:val="Hyperlink"/>
    <w:basedOn w:val="DefaultParagraphFont"/>
    <w:uiPriority w:val="99"/>
    <w:unhideWhenUsed/>
    <w:rsid w:val="00E3543D"/>
    <w:rPr>
      <w:color w:val="0563C1" w:themeColor="hyperlink"/>
      <w:u w:val="single"/>
    </w:rPr>
  </w:style>
  <w:style w:type="table" w:styleId="TableGrid">
    <w:name w:val="Table Grid"/>
    <w:basedOn w:val="TableNormal"/>
    <w:uiPriority w:val="39"/>
    <w:rsid w:val="009D072F"/>
    <w:pPr>
      <w:spacing w:after="0" w:line="240" w:lineRule="auto"/>
      <w:ind w:firstLine="720"/>
    </w:pPr>
    <w:rPr>
      <w:rFonts w:eastAsiaTheme="minorEastAsia"/>
      <w:sz w:val="24"/>
      <w:szCs w:val="24"/>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unhideWhenUsed/>
    <w:qFormat/>
    <w:rsid w:val="00EA6961"/>
    <w:rPr>
      <w:i/>
      <w:iCs/>
    </w:rPr>
  </w:style>
  <w:style w:type="paragraph" w:customStyle="1" w:styleId="Default">
    <w:name w:val="Default"/>
    <w:rsid w:val="005D135E"/>
    <w:pPr>
      <w:autoSpaceDE w:val="0"/>
      <w:autoSpaceDN w:val="0"/>
      <w:adjustRightInd w:val="0"/>
      <w:spacing w:after="0" w:line="240" w:lineRule="auto"/>
    </w:pPr>
    <w:rPr>
      <w:rFonts w:ascii="Arial" w:hAnsi="Arial" w:cs="Arial"/>
      <w:color w:val="000000"/>
      <w:sz w:val="24"/>
      <w:szCs w:val="24"/>
    </w:rPr>
  </w:style>
  <w:style w:type="table" w:customStyle="1" w:styleId="TableGrid1">
    <w:name w:val="Table Grid1"/>
    <w:basedOn w:val="TableNormal"/>
    <w:next w:val="TableGrid"/>
    <w:uiPriority w:val="39"/>
    <w:rsid w:val="007A62C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unhideWhenUsed/>
    <w:rsid w:val="0063232C"/>
    <w:pPr>
      <w:spacing w:after="0" w:line="240" w:lineRule="auto"/>
      <w:ind w:firstLine="720"/>
    </w:pPr>
    <w:rPr>
      <w:rFonts w:eastAsiaTheme="minorEastAsia"/>
      <w:kern w:val="24"/>
      <w:szCs w:val="20"/>
      <w:lang w:eastAsia="ja-JP"/>
    </w:rPr>
  </w:style>
  <w:style w:type="character" w:customStyle="1" w:styleId="FootnoteTextChar">
    <w:name w:val="Footnote Text Char"/>
    <w:basedOn w:val="DefaultParagraphFont"/>
    <w:link w:val="FootnoteText"/>
    <w:uiPriority w:val="99"/>
    <w:rsid w:val="0063232C"/>
    <w:rPr>
      <w:rFonts w:eastAsiaTheme="minorEastAsia"/>
      <w:kern w:val="24"/>
      <w:szCs w:val="20"/>
      <w:lang w:eastAsia="ja-JP"/>
    </w:rPr>
  </w:style>
  <w:style w:type="paragraph" w:customStyle="1" w:styleId="citation">
    <w:name w:val="citation"/>
    <w:basedOn w:val="Normal"/>
    <w:rsid w:val="0063232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highwire-cite-metadata-journal">
    <w:name w:val="highwire-cite-metadata-journal"/>
    <w:basedOn w:val="DefaultParagraphFont"/>
    <w:rsid w:val="0063232C"/>
  </w:style>
  <w:style w:type="character" w:customStyle="1" w:styleId="highwire-cite-metadata-date">
    <w:name w:val="highwire-cite-metadata-date"/>
    <w:basedOn w:val="DefaultParagraphFont"/>
    <w:rsid w:val="0063232C"/>
  </w:style>
  <w:style w:type="character" w:customStyle="1" w:styleId="highwire-cite-metadata-volume">
    <w:name w:val="highwire-cite-metadata-volume"/>
    <w:basedOn w:val="DefaultParagraphFont"/>
    <w:rsid w:val="0063232C"/>
  </w:style>
  <w:style w:type="character" w:customStyle="1" w:styleId="highwire-cite-metadata-issue">
    <w:name w:val="highwire-cite-metadata-issue"/>
    <w:basedOn w:val="DefaultParagraphFont"/>
    <w:rsid w:val="0063232C"/>
  </w:style>
  <w:style w:type="character" w:customStyle="1" w:styleId="highwire-cite-metadata-pages">
    <w:name w:val="highwire-cite-metadata-pages"/>
    <w:basedOn w:val="DefaultParagraphFont"/>
    <w:rsid w:val="0063232C"/>
  </w:style>
  <w:style w:type="character" w:customStyle="1" w:styleId="highwire-cite-metadata-doi">
    <w:name w:val="highwire-cite-metadata-doi"/>
    <w:basedOn w:val="DefaultParagraphFont"/>
    <w:rsid w:val="0063232C"/>
  </w:style>
  <w:style w:type="character" w:customStyle="1" w:styleId="label">
    <w:name w:val="label"/>
    <w:basedOn w:val="DefaultParagraphFont"/>
    <w:rsid w:val="0063232C"/>
  </w:style>
  <w:style w:type="character" w:styleId="CommentReference">
    <w:name w:val="annotation reference"/>
    <w:basedOn w:val="DefaultParagraphFont"/>
    <w:uiPriority w:val="99"/>
    <w:semiHidden/>
    <w:unhideWhenUsed/>
    <w:rsid w:val="00C06EDB"/>
    <w:rPr>
      <w:sz w:val="16"/>
      <w:szCs w:val="16"/>
    </w:rPr>
  </w:style>
  <w:style w:type="paragraph" w:styleId="CommentText">
    <w:name w:val="annotation text"/>
    <w:basedOn w:val="Normal"/>
    <w:link w:val="CommentTextChar"/>
    <w:uiPriority w:val="99"/>
    <w:semiHidden/>
    <w:unhideWhenUsed/>
    <w:rsid w:val="00C06EDB"/>
    <w:pPr>
      <w:spacing w:line="240" w:lineRule="auto"/>
    </w:pPr>
    <w:rPr>
      <w:sz w:val="20"/>
      <w:szCs w:val="20"/>
    </w:rPr>
  </w:style>
  <w:style w:type="character" w:customStyle="1" w:styleId="CommentTextChar">
    <w:name w:val="Comment Text Char"/>
    <w:basedOn w:val="DefaultParagraphFont"/>
    <w:link w:val="CommentText"/>
    <w:uiPriority w:val="99"/>
    <w:semiHidden/>
    <w:rsid w:val="00C06EDB"/>
    <w:rPr>
      <w:sz w:val="20"/>
      <w:szCs w:val="20"/>
    </w:rPr>
  </w:style>
  <w:style w:type="paragraph" w:styleId="CommentSubject">
    <w:name w:val="annotation subject"/>
    <w:basedOn w:val="CommentText"/>
    <w:next w:val="CommentText"/>
    <w:link w:val="CommentSubjectChar"/>
    <w:uiPriority w:val="99"/>
    <w:semiHidden/>
    <w:unhideWhenUsed/>
    <w:rsid w:val="00C06EDB"/>
    <w:rPr>
      <w:b/>
      <w:bCs/>
    </w:rPr>
  </w:style>
  <w:style w:type="character" w:customStyle="1" w:styleId="CommentSubjectChar">
    <w:name w:val="Comment Subject Char"/>
    <w:basedOn w:val="CommentTextChar"/>
    <w:link w:val="CommentSubject"/>
    <w:uiPriority w:val="99"/>
    <w:semiHidden/>
    <w:rsid w:val="00C06EDB"/>
    <w:rPr>
      <w:b/>
      <w:bCs/>
      <w:sz w:val="20"/>
      <w:szCs w:val="20"/>
    </w:rPr>
  </w:style>
  <w:style w:type="paragraph" w:styleId="BalloonText">
    <w:name w:val="Balloon Text"/>
    <w:basedOn w:val="Normal"/>
    <w:link w:val="BalloonTextChar"/>
    <w:uiPriority w:val="99"/>
    <w:semiHidden/>
    <w:unhideWhenUsed/>
    <w:rsid w:val="00C06ED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06EDB"/>
    <w:rPr>
      <w:rFonts w:ascii="Segoe UI" w:hAnsi="Segoe UI" w:cs="Segoe UI"/>
      <w:sz w:val="18"/>
      <w:szCs w:val="18"/>
    </w:rPr>
  </w:style>
  <w:style w:type="paragraph" w:customStyle="1" w:styleId="EndNoteBibliography">
    <w:name w:val="EndNote Bibliography"/>
    <w:basedOn w:val="Normal"/>
    <w:link w:val="EndNoteBibliographyChar"/>
    <w:rsid w:val="008F5278"/>
    <w:pPr>
      <w:spacing w:line="240" w:lineRule="auto"/>
    </w:pPr>
    <w:rPr>
      <w:rFonts w:ascii="Calibri" w:hAnsi="Calibri"/>
      <w:noProof/>
    </w:rPr>
  </w:style>
  <w:style w:type="character" w:customStyle="1" w:styleId="EndNoteBibliographyChar">
    <w:name w:val="EndNote Bibliography Char"/>
    <w:basedOn w:val="DefaultParagraphFont"/>
    <w:link w:val="EndNoteBibliography"/>
    <w:rsid w:val="008F5278"/>
    <w:rPr>
      <w:rFonts w:ascii="Calibri" w:hAnsi="Calibri"/>
      <w:noProof/>
    </w:rPr>
  </w:style>
  <w:style w:type="paragraph" w:styleId="Caption">
    <w:name w:val="caption"/>
    <w:basedOn w:val="Normal"/>
    <w:next w:val="Normal"/>
    <w:uiPriority w:val="35"/>
    <w:unhideWhenUsed/>
    <w:qFormat/>
    <w:rsid w:val="00827E1C"/>
    <w:pPr>
      <w:spacing w:after="200" w:line="240" w:lineRule="auto"/>
    </w:pPr>
    <w:rPr>
      <w:rFonts w:eastAsiaTheme="minorEastAsia"/>
      <w:i/>
      <w:iCs/>
      <w:color w:val="44546A" w:themeColor="text2"/>
      <w:kern w:val="24"/>
      <w:szCs w:val="18"/>
      <w:lang w:eastAsia="ja-JP"/>
    </w:rPr>
  </w:style>
  <w:style w:type="character" w:styleId="FollowedHyperlink">
    <w:name w:val="FollowedHyperlink"/>
    <w:basedOn w:val="DefaultParagraphFont"/>
    <w:uiPriority w:val="99"/>
    <w:semiHidden/>
    <w:unhideWhenUsed/>
    <w:rsid w:val="003F2DD9"/>
    <w:rPr>
      <w:color w:val="954F72" w:themeColor="followedHyperlink"/>
      <w:u w:val="single"/>
    </w:rPr>
  </w:style>
  <w:style w:type="character" w:styleId="UnresolvedMention">
    <w:name w:val="Unresolved Mention"/>
    <w:basedOn w:val="DefaultParagraphFont"/>
    <w:uiPriority w:val="99"/>
    <w:semiHidden/>
    <w:unhideWhenUsed/>
    <w:rsid w:val="00DF2B93"/>
    <w:rPr>
      <w:color w:val="605E5C"/>
      <w:shd w:val="clear" w:color="auto" w:fill="E1DFDD"/>
    </w:rPr>
  </w:style>
  <w:style w:type="character" w:customStyle="1" w:styleId="pslongeditbox1">
    <w:name w:val="pslongeditbox1"/>
    <w:rsid w:val="0082200D"/>
    <w:rPr>
      <w:rFonts w:ascii="Arial" w:hAnsi="Arial" w:cs="Arial" w:hint="default"/>
      <w:b w:val="0"/>
      <w:bCs w:val="0"/>
      <w:i w:val="0"/>
      <w:iCs w:val="0"/>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gov.uk/government/uploads/system/uploads/attachment_data/file/186874/defining-disaster-resilience-approach-paper.pdf" TargetMode="External"/><Relationship Id="rId117" Type="http://schemas.openxmlformats.org/officeDocument/2006/relationships/image" Target="media/image41.png"/><Relationship Id="rId21" Type="http://schemas.openxmlformats.org/officeDocument/2006/relationships/hyperlink" Target="https://www.cdc.gov/climateandhealth/pubs/ClimateChangeandExtremeHeatEvents.pdf" TargetMode="External"/><Relationship Id="rId42" Type="http://schemas.openxmlformats.org/officeDocument/2006/relationships/hyperlink" Target="https://www.mrlc.gov/data/legends/national-land-cover-database-2011-nlcd2011-legend" TargetMode="External"/><Relationship Id="rId47" Type="http://schemas.openxmlformats.org/officeDocument/2006/relationships/hyperlink" Target="http://www.nws.noaa.gov/om/hazstats.shtml" TargetMode="External"/><Relationship Id="rId63" Type="http://schemas.openxmlformats.org/officeDocument/2006/relationships/hyperlink" Target="https://www.epa.gov/heat-islands" TargetMode="External"/><Relationship Id="rId68" Type="http://schemas.openxmlformats.org/officeDocument/2006/relationships/hyperlink" Target="http://www.unisdr.org/2005/wcdr/intergover/official-doc/L-docs/Hyogo-framework-for-action-english.pdf" TargetMode="External"/><Relationship Id="rId84" Type="http://schemas.openxmlformats.org/officeDocument/2006/relationships/image" Target="media/image14.png"/><Relationship Id="rId89" Type="http://schemas.openxmlformats.org/officeDocument/2006/relationships/image" Target="media/image19.emf"/><Relationship Id="rId112" Type="http://schemas.openxmlformats.org/officeDocument/2006/relationships/image" Target="media/image42.png"/><Relationship Id="rId133" Type="http://schemas.openxmlformats.org/officeDocument/2006/relationships/image" Target="media/image61.png"/><Relationship Id="rId138" Type="http://schemas.openxmlformats.org/officeDocument/2006/relationships/image" Target="media/image67.png"/><Relationship Id="rId154" Type="http://schemas.openxmlformats.org/officeDocument/2006/relationships/image" Target="media/image78.png"/><Relationship Id="rId16" Type="http://schemas.openxmlformats.org/officeDocument/2006/relationships/hyperlink" Target="http://weather.uga.edu/" TargetMode="External"/><Relationship Id="rId107" Type="http://schemas.openxmlformats.org/officeDocument/2006/relationships/image" Target="media/image36.png"/><Relationship Id="rId11" Type="http://schemas.openxmlformats.org/officeDocument/2006/relationships/footer" Target="footer2.xml"/><Relationship Id="rId32" Type="http://schemas.openxmlformats.org/officeDocument/2006/relationships/hyperlink" Target="https://dhs.georgia.gov/august-2007" TargetMode="External"/><Relationship Id="rId37" Type="http://schemas.openxmlformats.org/officeDocument/2006/relationships/hyperlink" Target="http://www.icd10data.com/ICD10CM/Codes/V00-Y99/X30-X39" TargetMode="External"/><Relationship Id="rId53" Type="http://schemas.openxmlformats.org/officeDocument/2006/relationships/hyperlink" Target="http://reportcard.statesatrisk.org/report-card/georgia/extreme_heat_grade" TargetMode="External"/><Relationship Id="rId58" Type="http://schemas.openxmlformats.org/officeDocument/2006/relationships/hyperlink" Target="https://www.census.gov/newsroom/press-releases/2018/popest-metro-county.html" TargetMode="External"/><Relationship Id="rId74" Type="http://schemas.openxmlformats.org/officeDocument/2006/relationships/image" Target="media/image4.jpeg"/><Relationship Id="rId79" Type="http://schemas.openxmlformats.org/officeDocument/2006/relationships/image" Target="media/image9.emf"/><Relationship Id="rId102" Type="http://schemas.openxmlformats.org/officeDocument/2006/relationships/image" Target="media/image32.png"/><Relationship Id="rId123" Type="http://schemas.openxmlformats.org/officeDocument/2006/relationships/image" Target="media/image49.png"/><Relationship Id="rId128" Type="http://schemas.openxmlformats.org/officeDocument/2006/relationships/image" Target="media/image56.png"/><Relationship Id="rId144" Type="http://schemas.openxmlformats.org/officeDocument/2006/relationships/image" Target="media/image70.emf"/><Relationship Id="rId149" Type="http://schemas.openxmlformats.org/officeDocument/2006/relationships/image" Target="media/image75.emf"/><Relationship Id="rId5" Type="http://schemas.openxmlformats.org/officeDocument/2006/relationships/webSettings" Target="webSettings.xml"/><Relationship Id="rId90" Type="http://schemas.openxmlformats.org/officeDocument/2006/relationships/image" Target="media/image20.emf"/><Relationship Id="rId95" Type="http://schemas.openxmlformats.org/officeDocument/2006/relationships/image" Target="media/image25.png"/><Relationship Id="rId22" Type="http://schemas.openxmlformats.org/officeDocument/2006/relationships/hyperlink" Target="http://wonder.cdc.gov/nasa-nldas.html" TargetMode="External"/><Relationship Id="rId27" Type="http://schemas.openxmlformats.org/officeDocument/2006/relationships/hyperlink" Target="http://diamant-ltd.com/county-maps-of-georgia/county-map-of-georgia-usa-inspirational-new-georgia-county-map-with-cities-priapro-of-county-map-of-georgia-usa-cute-county-maps-of-georgia/" TargetMode="External"/><Relationship Id="rId43" Type="http://schemas.openxmlformats.org/officeDocument/2006/relationships/hyperlink" Target="https://graphical.weather.gov/definitions/defineApparentT.html" TargetMode="External"/><Relationship Id="rId48" Type="http://schemas.openxmlformats.org/officeDocument/2006/relationships/hyperlink" Target="http://www.nws.noaa.gov/om/heat/index.shtml" TargetMode="External"/><Relationship Id="rId64" Type="http://schemas.openxmlformats.org/officeDocument/2006/relationships/hyperlink" Target="http://www.epa.gov/sites/production/files/2015-05/documents/ejscreen_technical_document_20150505.pdf" TargetMode="External"/><Relationship Id="rId69" Type="http://schemas.openxmlformats.org/officeDocument/2006/relationships/header" Target="header3.xml"/><Relationship Id="rId113" Type="http://schemas.openxmlformats.org/officeDocument/2006/relationships/image" Target="media/image43.png"/><Relationship Id="rId118" Type="http://schemas.openxmlformats.org/officeDocument/2006/relationships/image" Target="media/image46.png"/><Relationship Id="rId134" Type="http://schemas.openxmlformats.org/officeDocument/2006/relationships/image" Target="media/image62.png"/><Relationship Id="rId139" Type="http://schemas.openxmlformats.org/officeDocument/2006/relationships/image" Target="media/image65.png"/><Relationship Id="rId80" Type="http://schemas.openxmlformats.org/officeDocument/2006/relationships/image" Target="media/image10.tiff"/><Relationship Id="rId85" Type="http://schemas.openxmlformats.org/officeDocument/2006/relationships/image" Target="media/image15.png"/><Relationship Id="rId150" Type="http://schemas.openxmlformats.org/officeDocument/2006/relationships/image" Target="media/image76.png"/><Relationship Id="rId155" Type="http://schemas.openxmlformats.org/officeDocument/2006/relationships/image" Target="media/image79.png"/><Relationship Id="rId12" Type="http://schemas.openxmlformats.org/officeDocument/2006/relationships/hyperlink" Target="http://www.gsdrc.org/topic-guides/disaster-resilience/concepts/what-is-disaster-resilience/" TargetMode="External"/><Relationship Id="rId17" Type="http://schemas.openxmlformats.org/officeDocument/2006/relationships/hyperlink" Target="https://atlantaclimateactionplan.files.wordpress.com/2016/02/atlanta-climate-action-plan-07-23-2015.pdf" TargetMode="External"/><Relationship Id="rId33" Type="http://schemas.openxmlformats.org/officeDocument/2006/relationships/hyperlink" Target="https://dph.georgia.gov/phip-data-request" TargetMode="External"/><Relationship Id="rId38" Type="http://schemas.openxmlformats.org/officeDocument/2006/relationships/hyperlink" Target="https://www.meteor.iastate.edu/~ckarsten/bufkit/apparent_temperature.html" TargetMode="External"/><Relationship Id="rId59" Type="http://schemas.openxmlformats.org/officeDocument/2006/relationships/hyperlink" Target="https://www.census.gov/quickfacts/GA" TargetMode="External"/><Relationship Id="rId103" Type="http://schemas.openxmlformats.org/officeDocument/2006/relationships/image" Target="media/image33.png"/><Relationship Id="rId108" Type="http://schemas.openxmlformats.org/officeDocument/2006/relationships/image" Target="media/image35.png"/><Relationship Id="rId124" Type="http://schemas.openxmlformats.org/officeDocument/2006/relationships/image" Target="media/image52.png"/><Relationship Id="rId129" Type="http://schemas.openxmlformats.org/officeDocument/2006/relationships/image" Target="media/image58.png"/><Relationship Id="rId20" Type="http://schemas.openxmlformats.org/officeDocument/2006/relationships/hyperlink" Target="https://www.cdc.gov/climateandhealth/publications.htm" TargetMode="External"/><Relationship Id="rId41" Type="http://schemas.openxmlformats.org/officeDocument/2006/relationships/hyperlink" Target="http://www.hcup-us.ahrq.gov/reports/statbriefs/sb55.pdf" TargetMode="External"/><Relationship Id="rId54" Type="http://schemas.openxmlformats.org/officeDocument/2006/relationships/hyperlink" Target="http://www.georgialibraries.org/lib/construction/georgia_population_projections_march_2010.pdf" TargetMode="External"/><Relationship Id="rId62" Type="http://schemas.openxmlformats.org/officeDocument/2006/relationships/hyperlink" Target="https://www.epa.gov/climate-indicators/climate-change-indicators-us-and-global-temperature" TargetMode="External"/><Relationship Id="rId70" Type="http://schemas.openxmlformats.org/officeDocument/2006/relationships/footer" Target="footer3.xml"/><Relationship Id="rId75" Type="http://schemas.openxmlformats.org/officeDocument/2006/relationships/image" Target="media/image5.jpeg"/><Relationship Id="rId83" Type="http://schemas.openxmlformats.org/officeDocument/2006/relationships/image" Target="media/image13.png"/><Relationship Id="rId88" Type="http://schemas.openxmlformats.org/officeDocument/2006/relationships/image" Target="media/image18.emf"/><Relationship Id="rId91" Type="http://schemas.openxmlformats.org/officeDocument/2006/relationships/image" Target="media/image21.png"/><Relationship Id="rId96" Type="http://schemas.openxmlformats.org/officeDocument/2006/relationships/image" Target="media/image26.png"/><Relationship Id="rId111" Type="http://schemas.openxmlformats.org/officeDocument/2006/relationships/image" Target="media/image39.png"/><Relationship Id="rId132" Type="http://schemas.openxmlformats.org/officeDocument/2006/relationships/image" Target="media/image60.png"/><Relationship Id="rId140" Type="http://schemas.openxmlformats.org/officeDocument/2006/relationships/image" Target="media/image68.png"/><Relationship Id="rId145" Type="http://schemas.openxmlformats.org/officeDocument/2006/relationships/image" Target="media/image71.emf"/><Relationship Id="rId153" Type="http://schemas.openxmlformats.org/officeDocument/2006/relationships/image" Target="media/image8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dch.georgia.gov/sites/dch.georgia.gov/files/Atlanta%20Service%20Area%20Map.pdf" TargetMode="External"/><Relationship Id="rId23" Type="http://schemas.openxmlformats.org/officeDocument/2006/relationships/hyperlink" Target="http://wonder.cdc.gov/nasa-nldas.html" TargetMode="External"/><Relationship Id="rId28" Type="http://schemas.openxmlformats.org/officeDocument/2006/relationships/hyperlink" Target="http://journals.plos.org/plosone/article?id=10.1371/journal.pone.0177937" TargetMode="External"/><Relationship Id="rId36" Type="http://schemas.openxmlformats.org/officeDocument/2006/relationships/hyperlink" Target="http://emedicine.medscape.com/article/166320-overview" TargetMode="External"/><Relationship Id="rId49" Type="http://schemas.openxmlformats.org/officeDocument/2006/relationships/hyperlink" Target="https://www.wpc.ncep.noaa.gov/html/heatindex_equation.shtml" TargetMode="External"/><Relationship Id="rId57" Type="http://schemas.openxmlformats.org/officeDocument/2006/relationships/hyperlink" Target="https://www2.census.gov/library/publications/decennial/2010/cph-2/cph-2-12.pdf" TargetMode="External"/><Relationship Id="rId106" Type="http://schemas.openxmlformats.org/officeDocument/2006/relationships/image" Target="media/image32.tiff"/><Relationship Id="rId114" Type="http://schemas.openxmlformats.org/officeDocument/2006/relationships/image" Target="media/image40.png"/><Relationship Id="rId119" Type="http://schemas.openxmlformats.org/officeDocument/2006/relationships/image" Target="media/image47.png"/><Relationship Id="rId127" Type="http://schemas.openxmlformats.org/officeDocument/2006/relationships/image" Target="media/image53.png"/><Relationship Id="rId10" Type="http://schemas.openxmlformats.org/officeDocument/2006/relationships/header" Target="header2.xml"/><Relationship Id="rId31" Type="http://schemas.openxmlformats.org/officeDocument/2006/relationships/hyperlink" Target="http://coolweather.net/statetemperature/georgia_temperature.htm" TargetMode="External"/><Relationship Id="rId44" Type="http://schemas.openxmlformats.org/officeDocument/2006/relationships/hyperlink" Target="https://www.nap.edu/catalog/12877/climate-stabilization-targets-emissions-concentrations-and-impacts-over-decades-to" TargetMode="External"/><Relationship Id="rId52" Type="http://schemas.openxmlformats.org/officeDocument/2006/relationships/hyperlink" Target="https://www.usatoday.com/story/weather/2015/06/26/pakistan-heat-wave/29325177/" TargetMode="External"/><Relationship Id="rId60" Type="http://schemas.openxmlformats.org/officeDocument/2006/relationships/hyperlink" Target="https://www.census.gov/quickfacts/fact/table/GA/PST045217" TargetMode="External"/><Relationship Id="rId65" Type="http://schemas.openxmlformats.org/officeDocument/2006/relationships/hyperlink" Target="https://www.epa.gov/heat-islands/adapting-heat" TargetMode="External"/><Relationship Id="rId73" Type="http://schemas.openxmlformats.org/officeDocument/2006/relationships/image" Target="media/image3.jpeg"/><Relationship Id="rId78" Type="http://schemas.openxmlformats.org/officeDocument/2006/relationships/image" Target="media/image8.png"/><Relationship Id="rId81" Type="http://schemas.openxmlformats.org/officeDocument/2006/relationships/image" Target="media/image11.tiff"/><Relationship Id="rId86" Type="http://schemas.openxmlformats.org/officeDocument/2006/relationships/image" Target="media/image16.png"/><Relationship Id="rId94" Type="http://schemas.openxmlformats.org/officeDocument/2006/relationships/image" Target="media/image24.png"/><Relationship Id="rId99" Type="http://schemas.openxmlformats.org/officeDocument/2006/relationships/image" Target="media/image27.tiff"/><Relationship Id="rId101" Type="http://schemas.openxmlformats.org/officeDocument/2006/relationships/image" Target="media/image30.png"/><Relationship Id="rId122" Type="http://schemas.openxmlformats.org/officeDocument/2006/relationships/image" Target="media/image51.png"/><Relationship Id="rId130" Type="http://schemas.openxmlformats.org/officeDocument/2006/relationships/image" Target="media/image59.png"/><Relationship Id="rId135" Type="http://schemas.openxmlformats.org/officeDocument/2006/relationships/image" Target="media/image63.png"/><Relationship Id="rId143" Type="http://schemas.openxmlformats.org/officeDocument/2006/relationships/image" Target="media/image69.emf"/><Relationship Id="rId148" Type="http://schemas.openxmlformats.org/officeDocument/2006/relationships/image" Target="media/image74.emf"/><Relationship Id="rId151" Type="http://schemas.openxmlformats.org/officeDocument/2006/relationships/image" Target="media/image77.png"/><Relationship Id="rId15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yperlink" Target="https://factfinder.census.gov/faces/tableservices/jsf/pages/productview.xhtml?pid=DEC_00_SF1_DP1&amp;prodType=table" TargetMode="External"/><Relationship Id="rId18" Type="http://schemas.openxmlformats.org/officeDocument/2006/relationships/hyperlink" Target="http://www.climatecentral.org/news/sizzling-summers-20515" TargetMode="External"/><Relationship Id="rId39" Type="http://schemas.openxmlformats.org/officeDocument/2006/relationships/hyperlink" Target="http://www.mayoclinic.org/diseases-conditions/heat-stroke/basics/causes/con-20032814" TargetMode="External"/><Relationship Id="rId109" Type="http://schemas.openxmlformats.org/officeDocument/2006/relationships/image" Target="media/image37.png"/><Relationship Id="rId34" Type="http://schemas.openxmlformats.org/officeDocument/2006/relationships/hyperlink" Target="http://ghiasi.org/2011/12/social-risk-factors-for-heat-wavemortality-among-the-elderly/" TargetMode="External"/><Relationship Id="rId50" Type="http://schemas.openxmlformats.org/officeDocument/2006/relationships/hyperlink" Target="http://www.weather.gov/om/hazstats.shtml" TargetMode="External"/><Relationship Id="rId55" Type="http://schemas.openxmlformats.org/officeDocument/2006/relationships/hyperlink" Target="https://www.unisdr.org/files/7817_UNISDRTerminologyEnglish.pdf" TargetMode="External"/><Relationship Id="rId76" Type="http://schemas.openxmlformats.org/officeDocument/2006/relationships/image" Target="media/image6.jpeg"/><Relationship Id="rId97" Type="http://schemas.openxmlformats.org/officeDocument/2006/relationships/image" Target="media/image27.png"/><Relationship Id="rId104" Type="http://schemas.openxmlformats.org/officeDocument/2006/relationships/image" Target="media/image31.png"/><Relationship Id="rId120" Type="http://schemas.openxmlformats.org/officeDocument/2006/relationships/image" Target="media/image48.png"/><Relationship Id="rId125" Type="http://schemas.openxmlformats.org/officeDocument/2006/relationships/image" Target="media/image54.png"/><Relationship Id="rId141" Type="http://schemas.openxmlformats.org/officeDocument/2006/relationships/image" Target="media/image70.png"/><Relationship Id="rId146" Type="http://schemas.openxmlformats.org/officeDocument/2006/relationships/image" Target="media/image72.emf"/><Relationship Id="rId7" Type="http://schemas.openxmlformats.org/officeDocument/2006/relationships/endnotes" Target="endnotes.xml"/><Relationship Id="rId71" Type="http://schemas.openxmlformats.org/officeDocument/2006/relationships/image" Target="media/image1.gif"/><Relationship Id="rId92" Type="http://schemas.openxmlformats.org/officeDocument/2006/relationships/image" Target="media/image22.png"/><Relationship Id="rId2" Type="http://schemas.openxmlformats.org/officeDocument/2006/relationships/numbering" Target="numbering.xml"/><Relationship Id="rId29" Type="http://schemas.openxmlformats.org/officeDocument/2006/relationships/hyperlink" Target="https://doi.org/10.1371/journal.pone.0177937" TargetMode="External"/><Relationship Id="rId24" Type="http://schemas.openxmlformats.org/officeDocument/2006/relationships/hyperlink" Target="http://www.healthdata.gov/dataset/cdc-wonder-daily-air-temperatures-and-heat-index" TargetMode="External"/><Relationship Id="rId40" Type="http://schemas.openxmlformats.org/officeDocument/2006/relationships/hyperlink" Target="https://nca2014.globalchange.gov/" TargetMode="External"/><Relationship Id="rId45" Type="http://schemas.openxmlformats.org/officeDocument/2006/relationships/hyperlink" Target="http://www.weather.gov/ffc/summerclimatesummary2016" TargetMode="External"/><Relationship Id="rId66" Type="http://schemas.openxmlformats.org/officeDocument/2006/relationships/hyperlink" Target="https://www.epa.gov/heat-islands/heat-island-compendium" TargetMode="External"/><Relationship Id="rId87" Type="http://schemas.openxmlformats.org/officeDocument/2006/relationships/image" Target="media/image17.png"/><Relationship Id="rId110" Type="http://schemas.openxmlformats.org/officeDocument/2006/relationships/image" Target="media/image38.png"/><Relationship Id="rId115" Type="http://schemas.openxmlformats.org/officeDocument/2006/relationships/image" Target="media/image44.png"/><Relationship Id="rId131" Type="http://schemas.openxmlformats.org/officeDocument/2006/relationships/image" Target="media/image57.png"/><Relationship Id="rId136" Type="http://schemas.openxmlformats.org/officeDocument/2006/relationships/image" Target="media/image64.png"/><Relationship Id="rId157" Type="http://schemas.openxmlformats.org/officeDocument/2006/relationships/theme" Target="theme/theme1.xml"/><Relationship Id="rId61" Type="http://schemas.openxmlformats.org/officeDocument/2006/relationships/hyperlink" Target="https://www.epa.gov/sites/production/files/2016-03/documents/eheguide_final.pdf" TargetMode="External"/><Relationship Id="rId82" Type="http://schemas.openxmlformats.org/officeDocument/2006/relationships/image" Target="media/image12.png"/><Relationship Id="rId152" Type="http://schemas.openxmlformats.org/officeDocument/2006/relationships/image" Target="media/image81.png"/><Relationship Id="rId19" Type="http://schemas.openxmlformats.org/officeDocument/2006/relationships/hyperlink" Target="https://www.cdc.gov/climateandhealth/publications.htm" TargetMode="External"/><Relationship Id="rId14" Type="http://schemas.openxmlformats.org/officeDocument/2006/relationships/hyperlink" Target="https://factfinder.census.gov/faces/tableservices/jsf/pages/productview.xhtml?pid=DEC_00_SF3_DP3&amp;prodType=table" TargetMode="External"/><Relationship Id="rId30" Type="http://schemas.openxmlformats.org/officeDocument/2006/relationships/hyperlink" Target="https://ec.europa.eu/echo/what/humanitarian-aid/disaster_preparedness_en" TargetMode="External"/><Relationship Id="rId35" Type="http://schemas.openxmlformats.org/officeDocument/2006/relationships/hyperlink" Target="http://www.gsdrc.org/topic-guides/disaster-resilience/concepts/what-is-disaster-resilience/" TargetMode="External"/><Relationship Id="rId56" Type="http://schemas.openxmlformats.org/officeDocument/2006/relationships/hyperlink" Target="https://www.census.gov/prod/2002pubs/c2kprof00-ga.pdf" TargetMode="External"/><Relationship Id="rId77" Type="http://schemas.openxmlformats.org/officeDocument/2006/relationships/image" Target="media/image7.jpeg"/><Relationship Id="rId100" Type="http://schemas.openxmlformats.org/officeDocument/2006/relationships/image" Target="media/image29.png"/><Relationship Id="rId105" Type="http://schemas.openxmlformats.org/officeDocument/2006/relationships/image" Target="media/image34.png"/><Relationship Id="rId126" Type="http://schemas.openxmlformats.org/officeDocument/2006/relationships/image" Target="media/image55.png"/><Relationship Id="rId147" Type="http://schemas.openxmlformats.org/officeDocument/2006/relationships/image" Target="media/image73.emf"/><Relationship Id="rId8" Type="http://schemas.openxmlformats.org/officeDocument/2006/relationships/header" Target="header1.xml"/><Relationship Id="rId51" Type="http://schemas.openxmlformats.org/officeDocument/2006/relationships/hyperlink" Target="http://dx.doi.org/" TargetMode="External"/><Relationship Id="rId72" Type="http://schemas.openxmlformats.org/officeDocument/2006/relationships/image" Target="media/image2.png"/><Relationship Id="rId93" Type="http://schemas.openxmlformats.org/officeDocument/2006/relationships/image" Target="media/image23.png"/><Relationship Id="rId98" Type="http://schemas.openxmlformats.org/officeDocument/2006/relationships/image" Target="media/image28.png"/><Relationship Id="rId121" Type="http://schemas.openxmlformats.org/officeDocument/2006/relationships/image" Target="media/image50.png"/><Relationship Id="rId142" Type="http://schemas.openxmlformats.org/officeDocument/2006/relationships/image" Target="media/image71.png"/><Relationship Id="rId3" Type="http://schemas.openxmlformats.org/officeDocument/2006/relationships/styles" Target="styles.xml"/><Relationship Id="rId25" Type="http://schemas.openxmlformats.org/officeDocument/2006/relationships/hyperlink" Target="https://ehp.niehs.nih.gov/doi/10.1289/EHP44" TargetMode="External"/><Relationship Id="rId46" Type="http://schemas.openxmlformats.org/officeDocument/2006/relationships/hyperlink" Target="https://doi.org/10.1016/j.puhe.2017.09.006" TargetMode="External"/><Relationship Id="rId67" Type="http://schemas.openxmlformats.org/officeDocument/2006/relationships/hyperlink" Target="https://www.epa.gov/heat-islands/heat-island-compendium" TargetMode="External"/><Relationship Id="rId116" Type="http://schemas.openxmlformats.org/officeDocument/2006/relationships/image" Target="media/image45.png"/><Relationship Id="rId137" Type="http://schemas.openxmlformats.org/officeDocument/2006/relationships/image" Target="media/image6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3A54C1-BED9-4747-BFBB-70C85A0AEF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160</Pages>
  <Words>29005</Words>
  <Characters>169101</Characters>
  <Application>Microsoft Office Word</Application>
  <DocSecurity>0</DocSecurity>
  <Lines>2684</Lines>
  <Paragraphs>1446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196660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Baker, Bakari</dc:creator>
  <cp:keywords/>
  <dc:description/>
  <cp:lastModifiedBy>Baker, Bakari</cp:lastModifiedBy>
  <cp:revision>7</cp:revision>
  <dcterms:created xsi:type="dcterms:W3CDTF">2019-07-13T15:18:00Z</dcterms:created>
  <dcterms:modified xsi:type="dcterms:W3CDTF">2019-08-15T20:34:00Z</dcterms:modified>
</cp:coreProperties>
</file>