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E82A" w14:textId="77777777" w:rsidR="00FB7326" w:rsidRDefault="00FB7326" w:rsidP="00FB7326">
      <w:pPr>
        <w:spacing w:line="480" w:lineRule="auto"/>
        <w:jc w:val="center"/>
        <w:rPr>
          <w:rFonts w:asciiTheme="majorBidi" w:hAnsiTheme="majorBidi" w:cstheme="majorBidi"/>
          <w:b/>
          <w:bCs/>
        </w:rPr>
      </w:pPr>
      <w:r w:rsidRPr="00392DB8">
        <w:rPr>
          <w:rFonts w:asciiTheme="majorBidi" w:hAnsiTheme="majorBidi" w:cstheme="majorBidi"/>
          <w:b/>
          <w:bCs/>
        </w:rPr>
        <w:t xml:space="preserve">Impact of Undergraduate Students’ Library Use on their Learning beyond GPA: </w:t>
      </w:r>
    </w:p>
    <w:p w14:paraId="35FE59D7" w14:textId="77777777" w:rsidR="00FB7326" w:rsidRPr="00392DB8" w:rsidRDefault="00FB7326" w:rsidP="00FB7326">
      <w:pPr>
        <w:spacing w:line="480" w:lineRule="auto"/>
        <w:jc w:val="center"/>
        <w:rPr>
          <w:rFonts w:asciiTheme="majorBidi" w:hAnsiTheme="majorBidi" w:cstheme="majorBidi"/>
          <w:b/>
          <w:bCs/>
        </w:rPr>
      </w:pPr>
      <w:r w:rsidRPr="00392DB8">
        <w:rPr>
          <w:rFonts w:asciiTheme="majorBidi" w:hAnsiTheme="majorBidi" w:cstheme="majorBidi"/>
          <w:b/>
          <w:bCs/>
        </w:rPr>
        <w:t>Mixed-Methods Approach</w:t>
      </w:r>
    </w:p>
    <w:p w14:paraId="79C96AFD" w14:textId="77777777" w:rsidR="00FB7326" w:rsidRDefault="00FB7326" w:rsidP="00FB7326"/>
    <w:p w14:paraId="3F1A5C9A" w14:textId="77777777" w:rsidR="00FB7326" w:rsidRDefault="00FB7326" w:rsidP="00FB7326"/>
    <w:p w14:paraId="715F60FA" w14:textId="77777777" w:rsidR="00FB7326" w:rsidRPr="00481373" w:rsidRDefault="00FB7326" w:rsidP="00FB7326">
      <w:pPr>
        <w:spacing w:line="480" w:lineRule="auto"/>
        <w:jc w:val="center"/>
        <w:rPr>
          <w:rFonts w:ascii="Times New Roman" w:hAnsi="Times New Roman" w:cs="Times New Roman"/>
        </w:rPr>
      </w:pPr>
      <w:r w:rsidRPr="00481373">
        <w:rPr>
          <w:rFonts w:ascii="Times New Roman" w:hAnsi="Times New Roman" w:cs="Times New Roman"/>
        </w:rPr>
        <w:t>Jung Mi Scoulas and Sandra L. De Groote</w:t>
      </w:r>
    </w:p>
    <w:p w14:paraId="73183946" w14:textId="77777777" w:rsidR="00FB7326" w:rsidRDefault="00FB7326" w:rsidP="00FB7326">
      <w:pPr>
        <w:spacing w:line="480" w:lineRule="auto"/>
        <w:jc w:val="center"/>
        <w:rPr>
          <w:rFonts w:ascii="Times New Roman" w:hAnsi="Times New Roman" w:cs="Times New Roman"/>
        </w:rPr>
      </w:pPr>
      <w:r w:rsidRPr="00481373">
        <w:rPr>
          <w:rFonts w:ascii="Times New Roman" w:hAnsi="Times New Roman" w:cs="Times New Roman"/>
        </w:rPr>
        <w:t>University of Illinois Chicago</w:t>
      </w:r>
    </w:p>
    <w:p w14:paraId="035A2659" w14:textId="77777777" w:rsidR="00FB7326" w:rsidRDefault="00FB7326" w:rsidP="00FB7326">
      <w:pPr>
        <w:jc w:val="center"/>
        <w:rPr>
          <w:rFonts w:ascii="Times New Roman" w:hAnsi="Times New Roman" w:cs="Times New Roman"/>
        </w:rPr>
      </w:pPr>
    </w:p>
    <w:p w14:paraId="347DD7CF" w14:textId="77777777" w:rsidR="00FB7326" w:rsidRDefault="00FB7326" w:rsidP="00FB7326">
      <w:pPr>
        <w:jc w:val="center"/>
        <w:rPr>
          <w:rFonts w:ascii="Times New Roman" w:hAnsi="Times New Roman" w:cs="Times New Roman"/>
        </w:rPr>
      </w:pPr>
    </w:p>
    <w:p w14:paraId="5ACCF1DF" w14:textId="77777777" w:rsidR="00FB7326" w:rsidRDefault="00FB7326" w:rsidP="00FB7326">
      <w:pPr>
        <w:spacing w:line="480" w:lineRule="auto"/>
        <w:rPr>
          <w:rFonts w:ascii="Times New Roman" w:hAnsi="Times New Roman" w:cs="Times New Roman"/>
        </w:rPr>
      </w:pPr>
      <w:r>
        <w:rPr>
          <w:rFonts w:ascii="Times New Roman" w:hAnsi="Times New Roman" w:cs="Times New Roman"/>
        </w:rPr>
        <w:t>Jung Mi Scoulas</w:t>
      </w:r>
    </w:p>
    <w:p w14:paraId="0367D168" w14:textId="77777777" w:rsidR="00FB7326" w:rsidRDefault="00FB7326" w:rsidP="00FB7326">
      <w:pPr>
        <w:spacing w:line="480" w:lineRule="auto"/>
        <w:rPr>
          <w:rFonts w:ascii="Times New Roman" w:hAnsi="Times New Roman" w:cs="Times New Roman"/>
        </w:rPr>
      </w:pPr>
      <w:r>
        <w:rPr>
          <w:rFonts w:ascii="Times New Roman" w:hAnsi="Times New Roman" w:cs="Times New Roman"/>
        </w:rPr>
        <w:t>Clinical Assistant Professor and Assessment Coordinator</w:t>
      </w:r>
    </w:p>
    <w:p w14:paraId="40D92AA5" w14:textId="77777777" w:rsidR="00FB7326" w:rsidRDefault="00FB7326" w:rsidP="00FB7326">
      <w:pPr>
        <w:spacing w:line="480" w:lineRule="auto"/>
        <w:rPr>
          <w:rFonts w:ascii="Times New Roman" w:hAnsi="Times New Roman" w:cs="Times New Roman"/>
        </w:rPr>
      </w:pPr>
      <w:r>
        <w:rPr>
          <w:rFonts w:ascii="Times New Roman" w:hAnsi="Times New Roman" w:cs="Times New Roman"/>
        </w:rPr>
        <w:t>University of Illinois at Chicago, University Library</w:t>
      </w:r>
    </w:p>
    <w:p w14:paraId="6645C7B1" w14:textId="77777777" w:rsidR="00FB7326" w:rsidRDefault="00FB7326" w:rsidP="00FB7326">
      <w:pPr>
        <w:spacing w:line="480" w:lineRule="auto"/>
        <w:rPr>
          <w:rFonts w:ascii="Times New Roman" w:hAnsi="Times New Roman" w:cs="Times New Roman"/>
        </w:rPr>
      </w:pPr>
      <w:r>
        <w:rPr>
          <w:rFonts w:ascii="Times New Roman" w:hAnsi="Times New Roman" w:cs="Times New Roman"/>
        </w:rPr>
        <w:t>Chicago, Illinois, United States of America</w:t>
      </w:r>
    </w:p>
    <w:p w14:paraId="1E0AC3A5" w14:textId="77777777" w:rsidR="00FB7326" w:rsidRDefault="00FB7326" w:rsidP="00FB7326">
      <w:pPr>
        <w:spacing w:line="480" w:lineRule="auto"/>
        <w:rPr>
          <w:rFonts w:ascii="Times New Roman" w:hAnsi="Times New Roman" w:cs="Times New Roman"/>
        </w:rPr>
      </w:pPr>
      <w:r>
        <w:rPr>
          <w:rFonts w:ascii="Times New Roman" w:hAnsi="Times New Roman" w:cs="Times New Roman"/>
        </w:rPr>
        <w:t xml:space="preserve">Email: </w:t>
      </w:r>
      <w:hyperlink r:id="rId8" w:history="1">
        <w:r w:rsidRPr="00F83BC9">
          <w:rPr>
            <w:rStyle w:val="Hyperlink"/>
            <w:rFonts w:ascii="Times New Roman" w:hAnsi="Times New Roman" w:cs="Times New Roman"/>
          </w:rPr>
          <w:t>jscoul2@uic.edu</w:t>
        </w:r>
      </w:hyperlink>
    </w:p>
    <w:p w14:paraId="1E004B76" w14:textId="77777777" w:rsidR="00FB7326" w:rsidRDefault="00FB7326" w:rsidP="00FB7326">
      <w:pPr>
        <w:spacing w:line="480" w:lineRule="auto"/>
        <w:rPr>
          <w:rFonts w:ascii="Times New Roman" w:hAnsi="Times New Roman" w:cs="Times New Roman"/>
        </w:rPr>
      </w:pPr>
    </w:p>
    <w:p w14:paraId="0C5BC264" w14:textId="77777777" w:rsidR="00FB7326" w:rsidRDefault="00FB7326" w:rsidP="00FB7326">
      <w:pPr>
        <w:spacing w:line="480" w:lineRule="auto"/>
        <w:rPr>
          <w:rFonts w:ascii="Times New Roman" w:hAnsi="Times New Roman" w:cs="Times New Roman"/>
        </w:rPr>
      </w:pPr>
      <w:r>
        <w:rPr>
          <w:rFonts w:ascii="Times New Roman" w:hAnsi="Times New Roman" w:cs="Times New Roman"/>
        </w:rPr>
        <w:t>Sandra L. De Groote</w:t>
      </w:r>
    </w:p>
    <w:p w14:paraId="373D259C" w14:textId="77777777" w:rsidR="00FB7326" w:rsidRDefault="00FB7326" w:rsidP="00FB7326">
      <w:pPr>
        <w:spacing w:line="480" w:lineRule="auto"/>
        <w:rPr>
          <w:rFonts w:ascii="Times New Roman" w:hAnsi="Times New Roman" w:cs="Times New Roman"/>
        </w:rPr>
      </w:pPr>
      <w:r>
        <w:rPr>
          <w:rFonts w:ascii="Times New Roman" w:hAnsi="Times New Roman" w:cs="Times New Roman"/>
        </w:rPr>
        <w:t>Professor and Head of Assessment and Scholarly Communications</w:t>
      </w:r>
    </w:p>
    <w:p w14:paraId="3FD89CC0" w14:textId="77777777" w:rsidR="00FB7326" w:rsidRDefault="00FB7326" w:rsidP="00FB7326">
      <w:pPr>
        <w:spacing w:line="480" w:lineRule="auto"/>
        <w:rPr>
          <w:rFonts w:ascii="Times New Roman" w:hAnsi="Times New Roman" w:cs="Times New Roman"/>
        </w:rPr>
      </w:pPr>
      <w:r>
        <w:rPr>
          <w:rFonts w:ascii="Times New Roman" w:hAnsi="Times New Roman" w:cs="Times New Roman"/>
        </w:rPr>
        <w:t>University of Illinois Chicago, University Library</w:t>
      </w:r>
    </w:p>
    <w:p w14:paraId="74024BBC" w14:textId="77777777" w:rsidR="00FB7326" w:rsidRDefault="00FB7326" w:rsidP="00FB7326">
      <w:pPr>
        <w:spacing w:line="480" w:lineRule="auto"/>
        <w:rPr>
          <w:rFonts w:ascii="Times New Roman" w:hAnsi="Times New Roman" w:cs="Times New Roman"/>
        </w:rPr>
      </w:pPr>
      <w:r>
        <w:rPr>
          <w:rFonts w:ascii="Times New Roman" w:hAnsi="Times New Roman" w:cs="Times New Roman"/>
        </w:rPr>
        <w:t>Chicago, Illinois, United States of America</w:t>
      </w:r>
    </w:p>
    <w:p w14:paraId="17207145" w14:textId="77777777" w:rsidR="00FB7326" w:rsidRDefault="00FB7326" w:rsidP="00FB7326">
      <w:pPr>
        <w:spacing w:line="480" w:lineRule="auto"/>
        <w:rPr>
          <w:rFonts w:ascii="Times New Roman" w:hAnsi="Times New Roman" w:cs="Times New Roman"/>
        </w:rPr>
      </w:pPr>
      <w:r>
        <w:rPr>
          <w:rFonts w:ascii="Times New Roman" w:hAnsi="Times New Roman" w:cs="Times New Roman"/>
        </w:rPr>
        <w:t>Email: sgroote@uic.edu</w:t>
      </w:r>
    </w:p>
    <w:p w14:paraId="52A63537" w14:textId="77777777" w:rsidR="00FB7326" w:rsidRDefault="00FB7326" w:rsidP="00FB7326">
      <w:pPr>
        <w:spacing w:line="480" w:lineRule="auto"/>
        <w:rPr>
          <w:rFonts w:ascii="Times New Roman" w:hAnsi="Times New Roman" w:cs="Times New Roman"/>
        </w:rPr>
      </w:pPr>
    </w:p>
    <w:p w14:paraId="4D544DF4" w14:textId="77777777" w:rsidR="00FB7326" w:rsidRDefault="00FB7326" w:rsidP="00FB7326">
      <w:pPr>
        <w:spacing w:line="480" w:lineRule="auto"/>
        <w:rPr>
          <w:rFonts w:ascii="Times New Roman" w:hAnsi="Times New Roman" w:cs="Times New Roman"/>
          <w:shd w:val="clear" w:color="auto" w:fill="FFFFFF"/>
        </w:rPr>
      </w:pPr>
      <w:r w:rsidRPr="00481373">
        <w:rPr>
          <w:rFonts w:ascii="Times New Roman" w:hAnsi="Times New Roman" w:cs="Times New Roman"/>
          <w:shd w:val="clear" w:color="auto" w:fill="FFFFFF"/>
        </w:rPr>
        <w:t>Correspondence concerning this article should be addressed Jung Mi Scoulas, University Library, University of Illinois Chicago, Chicago, IL 60607.</w:t>
      </w:r>
    </w:p>
    <w:p w14:paraId="363F74B7" w14:textId="77777777" w:rsidR="00FB7326" w:rsidRPr="00481373" w:rsidRDefault="00FB7326" w:rsidP="00FB7326">
      <w:pPr>
        <w:spacing w:line="480" w:lineRule="auto"/>
        <w:rPr>
          <w:rFonts w:ascii="Times New Roman" w:hAnsi="Times New Roman" w:cs="Times New Roman"/>
        </w:rPr>
      </w:pPr>
      <w:r>
        <w:rPr>
          <w:rFonts w:ascii="Times New Roman" w:hAnsi="Times New Roman" w:cs="Times New Roman"/>
          <w:shd w:val="clear" w:color="auto" w:fill="FFFFFF"/>
        </w:rPr>
        <w:t>jscoul2@uic.edu</w:t>
      </w:r>
    </w:p>
    <w:p w14:paraId="13AE0B75" w14:textId="77777777" w:rsidR="00FB7326" w:rsidRDefault="00FB7326">
      <w:pPr>
        <w:rPr>
          <w:rFonts w:asciiTheme="majorBidi" w:hAnsiTheme="majorBidi" w:cstheme="majorBidi"/>
        </w:rPr>
      </w:pPr>
      <w:r>
        <w:rPr>
          <w:rFonts w:asciiTheme="majorBidi" w:hAnsiTheme="majorBidi" w:cstheme="majorBidi"/>
        </w:rPr>
        <w:br w:type="page"/>
      </w:r>
    </w:p>
    <w:p w14:paraId="0EFB8A5F" w14:textId="1AA3A999" w:rsidR="00287DA3" w:rsidRPr="00563539" w:rsidRDefault="00392DB8" w:rsidP="00613F1B">
      <w:pPr>
        <w:spacing w:line="480" w:lineRule="auto"/>
        <w:jc w:val="center"/>
        <w:rPr>
          <w:rFonts w:asciiTheme="majorBidi" w:hAnsiTheme="majorBidi" w:cstheme="majorBidi"/>
        </w:rPr>
      </w:pPr>
      <w:r w:rsidRPr="00563539">
        <w:rPr>
          <w:rFonts w:asciiTheme="majorBidi" w:hAnsiTheme="majorBidi" w:cstheme="majorBidi"/>
        </w:rPr>
        <w:lastRenderedPageBreak/>
        <w:t xml:space="preserve">Impact of Undergraduate Students’ Library Use on their Learning beyond GPA: </w:t>
      </w:r>
    </w:p>
    <w:p w14:paraId="164152A7" w14:textId="74642F70" w:rsidR="00392DB8" w:rsidRDefault="00392DB8" w:rsidP="006120D9">
      <w:pPr>
        <w:spacing w:line="480" w:lineRule="auto"/>
        <w:jc w:val="center"/>
        <w:rPr>
          <w:rFonts w:asciiTheme="majorBidi" w:hAnsiTheme="majorBidi" w:cstheme="majorBidi"/>
          <w:b/>
          <w:bCs/>
        </w:rPr>
      </w:pPr>
      <w:r w:rsidRPr="00563539">
        <w:rPr>
          <w:rFonts w:asciiTheme="majorBidi" w:hAnsiTheme="majorBidi" w:cstheme="majorBidi"/>
        </w:rPr>
        <w:t>Mixed-Methods Approach</w:t>
      </w:r>
    </w:p>
    <w:p w14:paraId="67B07BE7" w14:textId="6DD770B6" w:rsidR="00E806EA" w:rsidRPr="002848E7" w:rsidRDefault="002848E7" w:rsidP="006120D9">
      <w:pPr>
        <w:pStyle w:val="Heading1"/>
      </w:pPr>
      <w:r w:rsidRPr="006120D9">
        <w:t>Abstract</w:t>
      </w:r>
    </w:p>
    <w:p w14:paraId="4CD38353" w14:textId="2854AC3F" w:rsidR="00E806EA" w:rsidRPr="00D94C98" w:rsidRDefault="00EC4659" w:rsidP="00613F1B">
      <w:pPr>
        <w:tabs>
          <w:tab w:val="left" w:pos="180"/>
        </w:tabs>
        <w:spacing w:line="480" w:lineRule="auto"/>
        <w:rPr>
          <w:rFonts w:asciiTheme="majorBidi" w:hAnsiTheme="majorBidi" w:cstheme="majorBidi"/>
        </w:rPr>
      </w:pPr>
      <w:r>
        <w:rPr>
          <w:rFonts w:asciiTheme="majorBidi" w:hAnsiTheme="majorBidi" w:cstheme="majorBidi"/>
        </w:rPr>
        <w:t xml:space="preserve">The research </w:t>
      </w:r>
      <w:r w:rsidR="00392DB8">
        <w:rPr>
          <w:rFonts w:asciiTheme="majorBidi" w:hAnsiTheme="majorBidi" w:cstheme="majorBidi"/>
        </w:rPr>
        <w:t>aims</w:t>
      </w:r>
      <w:r w:rsidRPr="00347E4F">
        <w:rPr>
          <w:rFonts w:asciiTheme="majorBidi" w:hAnsiTheme="majorBidi" w:cstheme="majorBidi"/>
        </w:rPr>
        <w:t xml:space="preserve"> to identify the primary reason </w:t>
      </w:r>
      <w:r w:rsidR="000F16CC">
        <w:rPr>
          <w:rFonts w:asciiTheme="majorBidi" w:hAnsiTheme="majorBidi" w:cstheme="majorBidi"/>
        </w:rPr>
        <w:t>for</w:t>
      </w:r>
      <w:r w:rsidR="000F16CC" w:rsidRPr="00347E4F">
        <w:rPr>
          <w:rFonts w:asciiTheme="majorBidi" w:hAnsiTheme="majorBidi" w:cstheme="majorBidi"/>
        </w:rPr>
        <w:t xml:space="preserve"> </w:t>
      </w:r>
      <w:r w:rsidRPr="00347E4F">
        <w:rPr>
          <w:rFonts w:asciiTheme="majorBidi" w:hAnsiTheme="majorBidi" w:cstheme="majorBidi"/>
        </w:rPr>
        <w:t>students' library use</w:t>
      </w:r>
      <w:r>
        <w:rPr>
          <w:rFonts w:asciiTheme="majorBidi" w:hAnsiTheme="majorBidi" w:cstheme="majorBidi"/>
        </w:rPr>
        <w:t xml:space="preserve">, to explore </w:t>
      </w:r>
      <w:r w:rsidRPr="00C03FEC">
        <w:rPr>
          <w:rFonts w:asciiTheme="majorBidi" w:hAnsiTheme="majorBidi" w:cstheme="majorBidi"/>
        </w:rPr>
        <w:t>how they characterize</w:t>
      </w:r>
      <w:r>
        <w:rPr>
          <w:rFonts w:asciiTheme="majorBidi" w:hAnsiTheme="majorBidi" w:cstheme="majorBidi"/>
        </w:rPr>
        <w:t xml:space="preserve"> academic success, and to further </w:t>
      </w:r>
      <w:r w:rsidRPr="00347E4F">
        <w:rPr>
          <w:rFonts w:asciiTheme="majorBidi" w:hAnsiTheme="majorBidi" w:cstheme="majorBidi"/>
        </w:rPr>
        <w:t xml:space="preserve">examine </w:t>
      </w:r>
      <w:r>
        <w:rPr>
          <w:rFonts w:asciiTheme="majorBidi" w:hAnsiTheme="majorBidi" w:cstheme="majorBidi"/>
        </w:rPr>
        <w:t xml:space="preserve">the impact of library usage on </w:t>
      </w:r>
      <w:r w:rsidRPr="00347E4F">
        <w:rPr>
          <w:rFonts w:asciiTheme="majorBidi" w:hAnsiTheme="majorBidi" w:cstheme="majorBidi"/>
        </w:rPr>
        <w:t>student learning beyond GPA</w:t>
      </w:r>
      <w:r>
        <w:rPr>
          <w:rFonts w:asciiTheme="majorBidi" w:hAnsiTheme="majorBidi" w:cstheme="majorBidi"/>
        </w:rPr>
        <w:t>,</w:t>
      </w:r>
      <w:r w:rsidRPr="00347E4F">
        <w:rPr>
          <w:rFonts w:asciiTheme="majorBidi" w:hAnsiTheme="majorBidi" w:cstheme="majorBidi"/>
        </w:rPr>
        <w:t xml:space="preserve"> </w:t>
      </w:r>
      <w:r>
        <w:rPr>
          <w:rFonts w:asciiTheme="majorBidi" w:hAnsiTheme="majorBidi" w:cstheme="majorBidi"/>
        </w:rPr>
        <w:t>through</w:t>
      </w:r>
      <w:r w:rsidR="000F16CC">
        <w:rPr>
          <w:rFonts w:asciiTheme="majorBidi" w:hAnsiTheme="majorBidi" w:cstheme="majorBidi"/>
        </w:rPr>
        <w:t xml:space="preserve"> a</w:t>
      </w:r>
      <w:r>
        <w:rPr>
          <w:rFonts w:asciiTheme="majorBidi" w:hAnsiTheme="majorBidi" w:cstheme="majorBidi"/>
        </w:rPr>
        <w:t xml:space="preserve"> mixed-methods </w:t>
      </w:r>
      <w:r w:rsidRPr="00347E4F">
        <w:rPr>
          <w:rFonts w:asciiTheme="majorBidi" w:hAnsiTheme="majorBidi" w:cstheme="majorBidi"/>
        </w:rPr>
        <w:t>approach.</w:t>
      </w:r>
      <w:r>
        <w:rPr>
          <w:rFonts w:asciiTheme="majorBidi" w:hAnsiTheme="majorBidi" w:cstheme="majorBidi"/>
        </w:rPr>
        <w:t xml:space="preserve"> By </w:t>
      </w:r>
      <w:r w:rsidR="00392DB8">
        <w:rPr>
          <w:rFonts w:asciiTheme="majorBidi" w:hAnsiTheme="majorBidi" w:cstheme="majorBidi"/>
        </w:rPr>
        <w:t xml:space="preserve">surveying and </w:t>
      </w:r>
      <w:r>
        <w:rPr>
          <w:rFonts w:asciiTheme="majorBidi" w:hAnsiTheme="majorBidi" w:cstheme="majorBidi"/>
        </w:rPr>
        <w:t xml:space="preserve">interviewing 27 undergraduate students during </w:t>
      </w:r>
      <w:r w:rsidR="00D61174">
        <w:rPr>
          <w:rFonts w:asciiTheme="majorBidi" w:hAnsiTheme="majorBidi" w:cstheme="majorBidi"/>
        </w:rPr>
        <w:t>2019-</w:t>
      </w:r>
      <w:r>
        <w:rPr>
          <w:rFonts w:asciiTheme="majorBidi" w:hAnsiTheme="majorBidi" w:cstheme="majorBidi"/>
        </w:rPr>
        <w:t>2020, the findings revealed that almost every participant strongly believed that their use of library space was positively associated with their GPA, independent of how often they would use the library.</w:t>
      </w:r>
      <w:r w:rsidRPr="00EC4659">
        <w:rPr>
          <w:rFonts w:asciiTheme="majorBidi" w:hAnsiTheme="majorBidi" w:cstheme="majorBidi"/>
        </w:rPr>
        <w:t xml:space="preserve"> </w:t>
      </w:r>
      <w:r>
        <w:rPr>
          <w:rFonts w:asciiTheme="majorBidi" w:hAnsiTheme="majorBidi" w:cstheme="majorBidi"/>
        </w:rPr>
        <w:t xml:space="preserve">While many participants defined academic success as a getting a good grade, some </w:t>
      </w:r>
      <w:r w:rsidR="00287DA3">
        <w:rPr>
          <w:rFonts w:asciiTheme="majorBidi" w:hAnsiTheme="majorBidi" w:cstheme="majorBidi"/>
        </w:rPr>
        <w:t>identified</w:t>
      </w:r>
      <w:r>
        <w:rPr>
          <w:rFonts w:asciiTheme="majorBidi" w:hAnsiTheme="majorBidi" w:cstheme="majorBidi"/>
        </w:rPr>
        <w:t xml:space="preserve"> academic success </w:t>
      </w:r>
      <w:r w:rsidR="00287DA3">
        <w:rPr>
          <w:rFonts w:asciiTheme="majorBidi" w:hAnsiTheme="majorBidi" w:cstheme="majorBidi"/>
        </w:rPr>
        <w:t>as</w:t>
      </w:r>
      <w:r>
        <w:rPr>
          <w:rFonts w:asciiTheme="majorBidi" w:hAnsiTheme="majorBidi" w:cstheme="majorBidi"/>
        </w:rPr>
        <w:t xml:space="preserve"> developing application skills</w:t>
      </w:r>
      <w:r w:rsidR="00D61174">
        <w:rPr>
          <w:rFonts w:asciiTheme="majorBidi" w:hAnsiTheme="majorBidi" w:cstheme="majorBidi"/>
        </w:rPr>
        <w:t xml:space="preserve"> and obtaining new knowledge</w:t>
      </w:r>
      <w:r>
        <w:rPr>
          <w:rFonts w:asciiTheme="majorBidi" w:hAnsiTheme="majorBidi" w:cstheme="majorBidi"/>
        </w:rPr>
        <w:t>.</w:t>
      </w:r>
    </w:p>
    <w:p w14:paraId="6DBBC284" w14:textId="03D19751" w:rsidR="00E806EA" w:rsidRPr="00E806EA" w:rsidRDefault="00E806EA" w:rsidP="00613F1B">
      <w:pPr>
        <w:tabs>
          <w:tab w:val="left" w:pos="180"/>
        </w:tabs>
        <w:spacing w:line="480" w:lineRule="auto"/>
        <w:rPr>
          <w:rFonts w:asciiTheme="majorBidi" w:hAnsiTheme="majorBidi" w:cstheme="majorBidi"/>
        </w:rPr>
      </w:pPr>
      <w:r w:rsidRPr="00E806EA">
        <w:rPr>
          <w:rFonts w:asciiTheme="majorBidi" w:hAnsiTheme="majorBidi" w:cstheme="majorBidi"/>
        </w:rPr>
        <w:t xml:space="preserve">Key terms: </w:t>
      </w:r>
      <w:r w:rsidR="00392DB8">
        <w:rPr>
          <w:rFonts w:asciiTheme="majorBidi" w:hAnsiTheme="majorBidi" w:cstheme="majorBidi"/>
        </w:rPr>
        <w:t xml:space="preserve">undergraduate students, GPA, learning outcomes, mixed-methods, library value, </w:t>
      </w:r>
    </w:p>
    <w:p w14:paraId="3E3F7296" w14:textId="231BB052" w:rsidR="00E806EA" w:rsidRDefault="00D94C98" w:rsidP="00D94C98">
      <w:pPr>
        <w:rPr>
          <w:rFonts w:asciiTheme="majorBidi" w:hAnsiTheme="majorBidi" w:cstheme="majorBidi"/>
          <w:b/>
          <w:bCs/>
        </w:rPr>
      </w:pPr>
      <w:r>
        <w:rPr>
          <w:rFonts w:asciiTheme="majorBidi" w:hAnsiTheme="majorBidi" w:cstheme="majorBidi"/>
          <w:b/>
          <w:bCs/>
        </w:rPr>
        <w:br w:type="page"/>
      </w:r>
    </w:p>
    <w:p w14:paraId="4F705187" w14:textId="719119E4" w:rsidR="00166432" w:rsidRPr="00563539" w:rsidRDefault="00563539" w:rsidP="006120D9">
      <w:pPr>
        <w:pStyle w:val="Heading1"/>
      </w:pPr>
      <w:r w:rsidRPr="00563539">
        <w:lastRenderedPageBreak/>
        <w:t>Introduction</w:t>
      </w:r>
    </w:p>
    <w:p w14:paraId="5C0A964E" w14:textId="1EFC6C94" w:rsidR="00D94C98" w:rsidRPr="00347E4F" w:rsidRDefault="00D94C98"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25EE202" w:rsidRPr="025EE202">
        <w:rPr>
          <w:rFonts w:asciiTheme="majorBidi" w:hAnsiTheme="majorBidi" w:cstheme="majorBidi"/>
        </w:rPr>
        <w:t xml:space="preserve">[University name] library conducted a biannual online survey for undergraduate and graduate student in 2016 and 2018 in order to better understand users’ needs and examine how the academic library contributes to students’ academic success. </w:t>
      </w:r>
      <w:r w:rsidR="00D61F85">
        <w:rPr>
          <w:rFonts w:asciiTheme="majorBidi" w:hAnsiTheme="majorBidi" w:cstheme="majorBidi"/>
        </w:rPr>
        <w:t>One of the</w:t>
      </w:r>
      <w:r w:rsidR="00D61F85" w:rsidRPr="025EE202">
        <w:rPr>
          <w:rFonts w:asciiTheme="majorBidi" w:hAnsiTheme="majorBidi" w:cstheme="majorBidi"/>
        </w:rPr>
        <w:t xml:space="preserve"> </w:t>
      </w:r>
      <w:r w:rsidR="025EE202" w:rsidRPr="025EE202">
        <w:rPr>
          <w:rFonts w:asciiTheme="majorBidi" w:hAnsiTheme="majorBidi" w:cstheme="majorBidi"/>
        </w:rPr>
        <w:t xml:space="preserve">key findings from the 2018 survey </w:t>
      </w:r>
      <w:r w:rsidR="00D61F85">
        <w:rPr>
          <w:rFonts w:asciiTheme="majorBidi" w:hAnsiTheme="majorBidi" w:cstheme="majorBidi"/>
        </w:rPr>
        <w:t>was the negative correlation between</w:t>
      </w:r>
      <w:r w:rsidR="00D61F85" w:rsidRPr="025EE202">
        <w:rPr>
          <w:rFonts w:asciiTheme="majorBidi" w:hAnsiTheme="majorBidi" w:cstheme="majorBidi"/>
        </w:rPr>
        <w:t xml:space="preserve"> </w:t>
      </w:r>
      <w:r w:rsidR="025EE202" w:rsidRPr="025EE202">
        <w:rPr>
          <w:rFonts w:asciiTheme="majorBidi" w:hAnsiTheme="majorBidi" w:cstheme="majorBidi"/>
        </w:rPr>
        <w:t xml:space="preserve">student library visits </w:t>
      </w:r>
      <w:r w:rsidR="00D61F85">
        <w:rPr>
          <w:rFonts w:asciiTheme="majorBidi" w:hAnsiTheme="majorBidi" w:cstheme="majorBidi"/>
        </w:rPr>
        <w:t>and</w:t>
      </w:r>
      <w:r w:rsidR="025EE202" w:rsidRPr="025EE202">
        <w:rPr>
          <w:rFonts w:asciiTheme="majorBidi" w:hAnsiTheme="majorBidi" w:cstheme="majorBidi"/>
        </w:rPr>
        <w:t xml:space="preserve"> their GPA, </w:t>
      </w:r>
      <w:r w:rsidR="00D61F85">
        <w:rPr>
          <w:rFonts w:asciiTheme="majorBidi" w:hAnsiTheme="majorBidi" w:cstheme="majorBidi"/>
        </w:rPr>
        <w:t xml:space="preserve">although </w:t>
      </w:r>
      <w:r w:rsidR="025EE202" w:rsidRPr="025EE202">
        <w:rPr>
          <w:rFonts w:asciiTheme="majorBidi" w:hAnsiTheme="majorBidi" w:cstheme="majorBidi"/>
        </w:rPr>
        <w:t xml:space="preserve">students’ use of library resources (e.g., journal articles and databases) </w:t>
      </w:r>
      <w:r w:rsidR="00907CBD">
        <w:rPr>
          <w:rFonts w:asciiTheme="majorBidi" w:hAnsiTheme="majorBidi" w:cstheme="majorBidi"/>
        </w:rPr>
        <w:t>was</w:t>
      </w:r>
      <w:r w:rsidR="00907CBD" w:rsidRPr="025EE202">
        <w:rPr>
          <w:rFonts w:asciiTheme="majorBidi" w:hAnsiTheme="majorBidi" w:cstheme="majorBidi"/>
        </w:rPr>
        <w:t xml:space="preserve"> </w:t>
      </w:r>
      <w:r w:rsidR="025EE202" w:rsidRPr="025EE202">
        <w:rPr>
          <w:rFonts w:asciiTheme="majorBidi" w:hAnsiTheme="majorBidi" w:cstheme="majorBidi"/>
        </w:rPr>
        <w:t>positively associated with their GPA.</w:t>
      </w:r>
      <w:r w:rsidR="000E34C7">
        <w:rPr>
          <w:rStyle w:val="EndnoteReference"/>
          <w:rFonts w:asciiTheme="majorBidi" w:hAnsiTheme="majorBidi" w:cstheme="majorBidi"/>
        </w:rPr>
        <w:endnoteReference w:id="1"/>
      </w:r>
      <w:r w:rsidR="000E34C7" w:rsidRPr="025EE202">
        <w:rPr>
          <w:rFonts w:asciiTheme="majorBidi" w:hAnsiTheme="majorBidi" w:cstheme="majorBidi"/>
        </w:rPr>
        <w:t xml:space="preserve">  This finding is contrary to the earlier studies indicating that students’ library visits were positively associated with students’ academic success. </w:t>
      </w:r>
      <w:r w:rsidR="000E34C7">
        <w:rPr>
          <w:rStyle w:val="EndnoteReference"/>
          <w:rFonts w:asciiTheme="majorBidi" w:hAnsiTheme="majorBidi" w:cstheme="majorBidi"/>
        </w:rPr>
        <w:endnoteReference w:id="2"/>
      </w:r>
      <w:r w:rsidR="000E34C7" w:rsidRPr="025EE202">
        <w:rPr>
          <w:rFonts w:asciiTheme="majorBidi" w:hAnsiTheme="majorBidi" w:cstheme="majorBidi"/>
        </w:rPr>
        <w:t xml:space="preserve">  However, given that </w:t>
      </w:r>
      <w:r w:rsidR="00455BA9">
        <w:rPr>
          <w:rFonts w:asciiTheme="majorBidi" w:hAnsiTheme="majorBidi" w:cstheme="majorBidi"/>
        </w:rPr>
        <w:t xml:space="preserve"> </w:t>
      </w:r>
      <w:r w:rsidR="00455BA9" w:rsidRPr="025EE202">
        <w:rPr>
          <w:rFonts w:asciiTheme="majorBidi" w:hAnsiTheme="majorBidi" w:cstheme="majorBidi"/>
        </w:rPr>
        <w:t xml:space="preserve"> </w:t>
      </w:r>
      <w:r w:rsidR="000E34C7" w:rsidRPr="025EE202">
        <w:rPr>
          <w:rFonts w:asciiTheme="majorBidi" w:hAnsiTheme="majorBidi" w:cstheme="majorBidi"/>
        </w:rPr>
        <w:t>correlation does not guarantee causation</w:t>
      </w:r>
      <w:r w:rsidR="000E34C7">
        <w:rPr>
          <w:rFonts w:asciiTheme="majorBidi" w:hAnsiTheme="majorBidi" w:cstheme="majorBidi"/>
        </w:rPr>
        <w:t>,</w:t>
      </w:r>
      <w:r w:rsidR="000E34C7" w:rsidRPr="025EE202">
        <w:rPr>
          <w:rFonts w:asciiTheme="majorBidi" w:hAnsiTheme="majorBidi" w:cstheme="majorBidi"/>
        </w:rPr>
        <w:t xml:space="preserve"> it is not easy to clearly explain this negative relationship. As such, the current study aims to identify the primary reason</w:t>
      </w:r>
      <w:r w:rsidR="000E34C7">
        <w:rPr>
          <w:rFonts w:asciiTheme="majorBidi" w:hAnsiTheme="majorBidi" w:cstheme="majorBidi"/>
        </w:rPr>
        <w:t>s</w:t>
      </w:r>
      <w:r w:rsidR="000E34C7" w:rsidRPr="025EE202">
        <w:rPr>
          <w:rFonts w:asciiTheme="majorBidi" w:hAnsiTheme="majorBidi" w:cstheme="majorBidi"/>
        </w:rPr>
        <w:t xml:space="preserve"> </w:t>
      </w:r>
      <w:r w:rsidR="000E34C7">
        <w:rPr>
          <w:rFonts w:asciiTheme="majorBidi" w:hAnsiTheme="majorBidi" w:cstheme="majorBidi"/>
        </w:rPr>
        <w:t>for</w:t>
      </w:r>
      <w:r w:rsidR="000E34C7" w:rsidRPr="025EE202">
        <w:rPr>
          <w:rFonts w:asciiTheme="majorBidi" w:hAnsiTheme="majorBidi" w:cstheme="majorBidi"/>
        </w:rPr>
        <w:t xml:space="preserve"> students' library use (in person and online) and </w:t>
      </w:r>
      <w:r w:rsidR="000E34C7">
        <w:rPr>
          <w:rFonts w:asciiTheme="majorBidi" w:hAnsiTheme="majorBidi" w:cstheme="majorBidi"/>
        </w:rPr>
        <w:t xml:space="preserve">to </w:t>
      </w:r>
      <w:r w:rsidR="000E34C7" w:rsidRPr="025EE202">
        <w:rPr>
          <w:rFonts w:asciiTheme="majorBidi" w:hAnsiTheme="majorBidi" w:cstheme="majorBidi"/>
        </w:rPr>
        <w:t xml:space="preserve">examine whether academic related activities have </w:t>
      </w:r>
      <w:r w:rsidR="000E34C7">
        <w:rPr>
          <w:rFonts w:asciiTheme="majorBidi" w:hAnsiTheme="majorBidi" w:cstheme="majorBidi"/>
        </w:rPr>
        <w:t xml:space="preserve">an </w:t>
      </w:r>
      <w:r w:rsidR="000E34C7" w:rsidRPr="025EE202">
        <w:rPr>
          <w:rFonts w:asciiTheme="majorBidi" w:hAnsiTheme="majorBidi" w:cstheme="majorBidi"/>
        </w:rPr>
        <w:t>impact on students’ learning beyond GPA</w:t>
      </w:r>
      <w:r w:rsidR="000E34C7">
        <w:rPr>
          <w:rFonts w:asciiTheme="majorBidi" w:hAnsiTheme="majorBidi" w:cstheme="majorBidi"/>
        </w:rPr>
        <w:t>,</w:t>
      </w:r>
      <w:r w:rsidR="000E34C7" w:rsidRPr="025EE202">
        <w:rPr>
          <w:rFonts w:asciiTheme="majorBidi" w:hAnsiTheme="majorBidi" w:cstheme="majorBidi"/>
        </w:rPr>
        <w:t xml:space="preserve"> through </w:t>
      </w:r>
      <w:r w:rsidR="000E34C7">
        <w:rPr>
          <w:rFonts w:asciiTheme="majorBidi" w:hAnsiTheme="majorBidi" w:cstheme="majorBidi"/>
        </w:rPr>
        <w:t xml:space="preserve">a </w:t>
      </w:r>
      <w:r w:rsidR="000E34C7" w:rsidRPr="025EE202">
        <w:rPr>
          <w:rFonts w:asciiTheme="majorBidi" w:hAnsiTheme="majorBidi" w:cstheme="majorBidi"/>
        </w:rPr>
        <w:t xml:space="preserve">mixed-methods approach. </w:t>
      </w:r>
      <w:r w:rsidR="00907CBD">
        <w:rPr>
          <w:rFonts w:asciiTheme="majorBidi" w:hAnsiTheme="majorBidi" w:cstheme="majorBidi"/>
        </w:rPr>
        <w:t xml:space="preserve">A unique contribution of the study is a design comparing groups of students in three ranges of GPA. </w:t>
      </w:r>
      <w:r w:rsidR="000E34C7" w:rsidRPr="025EE202">
        <w:rPr>
          <w:rFonts w:asciiTheme="majorBidi" w:hAnsiTheme="majorBidi" w:cstheme="majorBidi"/>
        </w:rPr>
        <w:t xml:space="preserve">Additionally, the authors aim to further explore how students perceive their experience in the library and how students perceive their own learning through </w:t>
      </w:r>
      <w:r w:rsidR="000F16CC">
        <w:rPr>
          <w:rFonts w:asciiTheme="majorBidi" w:hAnsiTheme="majorBidi" w:cstheme="majorBidi"/>
        </w:rPr>
        <w:t xml:space="preserve">a </w:t>
      </w:r>
      <w:r w:rsidR="000E34C7" w:rsidRPr="025EE202">
        <w:rPr>
          <w:rFonts w:asciiTheme="majorBidi" w:hAnsiTheme="majorBidi" w:cstheme="majorBidi"/>
        </w:rPr>
        <w:t xml:space="preserve">qualitative approach. The findings from the current research project </w:t>
      </w:r>
      <w:r w:rsidR="00907CBD">
        <w:rPr>
          <w:rFonts w:asciiTheme="majorBidi" w:hAnsiTheme="majorBidi" w:cstheme="majorBidi"/>
        </w:rPr>
        <w:t xml:space="preserve">provide qualitative evidence about how students see their </w:t>
      </w:r>
      <w:r w:rsidR="000E34C7" w:rsidRPr="025EE202">
        <w:rPr>
          <w:rFonts w:asciiTheme="majorBidi" w:hAnsiTheme="majorBidi" w:cstheme="majorBidi"/>
        </w:rPr>
        <w:t xml:space="preserve">library use (library space, </w:t>
      </w:r>
      <w:r w:rsidR="00131F84">
        <w:rPr>
          <w:rFonts w:asciiTheme="majorBidi" w:hAnsiTheme="majorBidi" w:cstheme="majorBidi"/>
        </w:rPr>
        <w:t>website, and instruction</w:t>
      </w:r>
      <w:r w:rsidR="000E34C7" w:rsidRPr="025EE202">
        <w:rPr>
          <w:rFonts w:asciiTheme="majorBidi" w:hAnsiTheme="majorBidi" w:cstheme="majorBidi"/>
        </w:rPr>
        <w:t xml:space="preserve">) </w:t>
      </w:r>
      <w:r w:rsidR="00907CBD">
        <w:rPr>
          <w:rFonts w:asciiTheme="majorBidi" w:hAnsiTheme="majorBidi" w:cstheme="majorBidi"/>
        </w:rPr>
        <w:t>affecting their</w:t>
      </w:r>
      <w:r w:rsidR="000E34C7" w:rsidRPr="025EE202">
        <w:rPr>
          <w:rFonts w:asciiTheme="majorBidi" w:hAnsiTheme="majorBidi" w:cstheme="majorBidi"/>
        </w:rPr>
        <w:t xml:space="preserve"> learning beyond </w:t>
      </w:r>
      <w:r w:rsidR="000E34C7">
        <w:rPr>
          <w:rFonts w:asciiTheme="majorBidi" w:hAnsiTheme="majorBidi" w:cstheme="majorBidi"/>
        </w:rPr>
        <w:t xml:space="preserve">what is measured through </w:t>
      </w:r>
      <w:r w:rsidR="000E34C7" w:rsidRPr="025EE202">
        <w:rPr>
          <w:rFonts w:asciiTheme="majorBidi" w:hAnsiTheme="majorBidi" w:cstheme="majorBidi"/>
        </w:rPr>
        <w:t>students' GPA</w:t>
      </w:r>
      <w:r w:rsidR="000E34C7">
        <w:rPr>
          <w:rFonts w:asciiTheme="majorBidi" w:hAnsiTheme="majorBidi" w:cstheme="majorBidi"/>
        </w:rPr>
        <w:t>s</w:t>
      </w:r>
      <w:r w:rsidR="000E34C7" w:rsidRPr="025EE202">
        <w:rPr>
          <w:rFonts w:asciiTheme="majorBidi" w:hAnsiTheme="majorBidi" w:cstheme="majorBidi"/>
        </w:rPr>
        <w:t xml:space="preserve">. </w:t>
      </w:r>
    </w:p>
    <w:p w14:paraId="4DAB0002" w14:textId="6D925D9D" w:rsidR="000E34C7" w:rsidRPr="00563539" w:rsidRDefault="00563539" w:rsidP="006120D9">
      <w:pPr>
        <w:pStyle w:val="Heading1"/>
      </w:pPr>
      <w:r w:rsidRPr="00563539">
        <w:t>Literature review</w:t>
      </w:r>
    </w:p>
    <w:p w14:paraId="338991A2" w14:textId="6C10819F" w:rsidR="006567FE" w:rsidRDefault="00D94C98"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0E34C7" w:rsidRPr="025EE202">
        <w:rPr>
          <w:rFonts w:asciiTheme="majorBidi" w:hAnsiTheme="majorBidi" w:cstheme="majorBidi"/>
        </w:rPr>
        <w:t>Academic libraries’ endeavors to demonstrate the library’s value for students’ academic success and learning have yielded fruitful literature in recent years. Many academic libraries used students’ Grade Point Average (GPA) as an outcome variable to show how libraries contributed to student academic success and their learning, which generated a relevant</w:t>
      </w:r>
      <w:r w:rsidR="000E34C7">
        <w:rPr>
          <w:rFonts w:asciiTheme="majorBidi" w:hAnsiTheme="majorBidi" w:cstheme="majorBidi"/>
        </w:rPr>
        <w:t xml:space="preserve"> and </w:t>
      </w:r>
      <w:r w:rsidR="000E34C7" w:rsidRPr="025EE202">
        <w:rPr>
          <w:rFonts w:asciiTheme="majorBidi" w:hAnsiTheme="majorBidi" w:cstheme="majorBidi"/>
        </w:rPr>
        <w:t xml:space="preserve"> </w:t>
      </w:r>
      <w:r w:rsidR="000E34C7" w:rsidRPr="025EE202">
        <w:rPr>
          <w:rFonts w:asciiTheme="majorBidi" w:hAnsiTheme="majorBidi" w:cstheme="majorBidi"/>
        </w:rPr>
        <w:lastRenderedPageBreak/>
        <w:t>consistent finding: students’ library use (e.g., library instruction, databases use and checkouts) is positively associated with their GPA.</w:t>
      </w:r>
      <w:r w:rsidR="000E34C7">
        <w:rPr>
          <w:rStyle w:val="EndnoteReference"/>
          <w:rFonts w:asciiTheme="majorBidi" w:hAnsiTheme="majorBidi" w:cstheme="majorBidi"/>
        </w:rPr>
        <w:endnoteReference w:id="3"/>
      </w:r>
      <w:r w:rsidR="000E34C7" w:rsidRPr="025EE202">
        <w:rPr>
          <w:rFonts w:asciiTheme="majorBidi" w:hAnsiTheme="majorBidi" w:cstheme="majorBidi"/>
        </w:rPr>
        <w:t xml:space="preserve"> </w:t>
      </w:r>
      <w:r w:rsidR="000E34C7">
        <w:rPr>
          <w:rFonts w:asciiTheme="majorBidi" w:hAnsiTheme="majorBidi" w:cstheme="majorBidi"/>
        </w:rPr>
        <w:t xml:space="preserve">Part of the research exploring these relationships was spearheaded through </w:t>
      </w:r>
      <w:r w:rsidR="000E34C7" w:rsidRPr="025EE202">
        <w:rPr>
          <w:rFonts w:asciiTheme="majorBidi" w:hAnsiTheme="majorBidi" w:cstheme="majorBidi"/>
        </w:rPr>
        <w:t xml:space="preserve">the efforts of </w:t>
      </w:r>
      <w:r w:rsidR="000E34C7">
        <w:rPr>
          <w:rFonts w:asciiTheme="majorBidi" w:hAnsiTheme="majorBidi" w:cstheme="majorBidi"/>
        </w:rPr>
        <w:t>the Association of College and Research Libraries’ (</w:t>
      </w:r>
      <w:r w:rsidR="000E34C7" w:rsidRPr="025EE202">
        <w:rPr>
          <w:rFonts w:asciiTheme="majorBidi" w:hAnsiTheme="majorBidi" w:cstheme="majorBidi"/>
        </w:rPr>
        <w:t>ACRL</w:t>
      </w:r>
      <w:r w:rsidR="000E34C7">
        <w:rPr>
          <w:rFonts w:asciiTheme="majorBidi" w:hAnsiTheme="majorBidi" w:cstheme="majorBidi"/>
        </w:rPr>
        <w:t>)</w:t>
      </w:r>
      <w:r w:rsidR="000E34C7" w:rsidRPr="025EE202">
        <w:rPr>
          <w:rFonts w:asciiTheme="majorBidi" w:hAnsiTheme="majorBidi" w:cstheme="majorBidi"/>
        </w:rPr>
        <w:t xml:space="preserve"> </w:t>
      </w:r>
      <w:r w:rsidR="00771B95">
        <w:rPr>
          <w:rFonts w:asciiTheme="majorBidi" w:hAnsiTheme="majorBidi" w:cstheme="majorBidi"/>
        </w:rPr>
        <w:t>V</w:t>
      </w:r>
      <w:r w:rsidR="000E34C7" w:rsidRPr="025EE202">
        <w:rPr>
          <w:rFonts w:asciiTheme="majorBidi" w:hAnsiTheme="majorBidi" w:cstheme="majorBidi"/>
        </w:rPr>
        <w:t xml:space="preserve">alue of </w:t>
      </w:r>
      <w:r w:rsidR="00771B95">
        <w:rPr>
          <w:rFonts w:asciiTheme="majorBidi" w:hAnsiTheme="majorBidi" w:cstheme="majorBidi"/>
        </w:rPr>
        <w:t>A</w:t>
      </w:r>
      <w:r w:rsidR="000E34C7" w:rsidRPr="025EE202">
        <w:rPr>
          <w:rFonts w:asciiTheme="majorBidi" w:hAnsiTheme="majorBidi" w:cstheme="majorBidi"/>
        </w:rPr>
        <w:t xml:space="preserve">cademic </w:t>
      </w:r>
      <w:r w:rsidR="00771B95">
        <w:rPr>
          <w:rFonts w:asciiTheme="majorBidi" w:hAnsiTheme="majorBidi" w:cstheme="majorBidi"/>
        </w:rPr>
        <w:t>L</w:t>
      </w:r>
      <w:r w:rsidR="000E34C7" w:rsidRPr="025EE202">
        <w:rPr>
          <w:rFonts w:asciiTheme="majorBidi" w:hAnsiTheme="majorBidi" w:cstheme="majorBidi"/>
        </w:rPr>
        <w:t xml:space="preserve">ibraries </w:t>
      </w:r>
      <w:bookmarkStart w:id="0" w:name="_Hlk57980700"/>
      <w:r w:rsidR="00771B95">
        <w:rPr>
          <w:rFonts w:asciiTheme="majorBidi" w:hAnsiTheme="majorBidi" w:cstheme="majorBidi"/>
        </w:rPr>
        <w:t>I</w:t>
      </w:r>
      <w:r w:rsidR="000E34C7" w:rsidRPr="025EE202">
        <w:rPr>
          <w:rFonts w:asciiTheme="majorBidi" w:hAnsiTheme="majorBidi" w:cstheme="majorBidi"/>
        </w:rPr>
        <w:t xml:space="preserve">nitiative </w:t>
      </w:r>
      <w:r w:rsidR="000E34C7">
        <w:rPr>
          <w:rStyle w:val="EndnoteReference"/>
          <w:rFonts w:asciiTheme="majorBidi" w:hAnsiTheme="majorBidi" w:cstheme="majorBidi"/>
        </w:rPr>
        <w:endnoteReference w:id="4"/>
      </w:r>
      <w:r w:rsidR="000E34C7" w:rsidRPr="025EE202">
        <w:rPr>
          <w:rFonts w:asciiTheme="majorBidi" w:hAnsiTheme="majorBidi" w:cstheme="majorBidi"/>
        </w:rPr>
        <w:t xml:space="preserve">  </w:t>
      </w:r>
      <w:bookmarkEnd w:id="0"/>
      <w:r w:rsidR="000E34C7" w:rsidRPr="025EE202">
        <w:rPr>
          <w:rFonts w:asciiTheme="majorBidi" w:hAnsiTheme="majorBidi" w:cstheme="majorBidi"/>
        </w:rPr>
        <w:t xml:space="preserve">and </w:t>
      </w:r>
      <w:r w:rsidR="000E34C7">
        <w:rPr>
          <w:rFonts w:asciiTheme="majorBidi" w:hAnsiTheme="majorBidi" w:cstheme="majorBidi"/>
        </w:rPr>
        <w:t xml:space="preserve">ACRL’s </w:t>
      </w:r>
      <w:r w:rsidR="000E34C7" w:rsidRPr="00E07576">
        <w:rPr>
          <w:rFonts w:asciiTheme="majorBidi" w:hAnsiTheme="majorBidi" w:cstheme="majorBidi"/>
        </w:rPr>
        <w:t>whitepaper:</w:t>
      </w:r>
      <w:r w:rsidR="000E34C7">
        <w:rPr>
          <w:rFonts w:asciiTheme="majorBidi" w:hAnsiTheme="majorBidi" w:cstheme="majorBidi"/>
        </w:rPr>
        <w:t xml:space="preserve"> </w:t>
      </w:r>
      <w:r w:rsidR="000E34C7" w:rsidRPr="025EE202">
        <w:rPr>
          <w:rFonts w:asciiTheme="majorBidi" w:hAnsiTheme="majorBidi" w:cstheme="majorBidi"/>
          <w:i/>
          <w:iCs/>
        </w:rPr>
        <w:t xml:space="preserve">Academic </w:t>
      </w:r>
      <w:r w:rsidR="00771B95">
        <w:rPr>
          <w:rFonts w:asciiTheme="majorBidi" w:hAnsiTheme="majorBidi" w:cstheme="majorBidi"/>
          <w:i/>
          <w:iCs/>
        </w:rPr>
        <w:t>L</w:t>
      </w:r>
      <w:r w:rsidR="000E34C7" w:rsidRPr="025EE202">
        <w:rPr>
          <w:rFonts w:asciiTheme="majorBidi" w:hAnsiTheme="majorBidi" w:cstheme="majorBidi"/>
          <w:i/>
          <w:iCs/>
        </w:rPr>
        <w:t xml:space="preserve">ibrary </w:t>
      </w:r>
      <w:r w:rsidR="00771B95">
        <w:rPr>
          <w:rFonts w:asciiTheme="majorBidi" w:hAnsiTheme="majorBidi" w:cstheme="majorBidi"/>
          <w:i/>
          <w:iCs/>
        </w:rPr>
        <w:t>I</w:t>
      </w:r>
      <w:r w:rsidR="000E34C7" w:rsidRPr="025EE202">
        <w:rPr>
          <w:rFonts w:asciiTheme="majorBidi" w:hAnsiTheme="majorBidi" w:cstheme="majorBidi"/>
          <w:i/>
          <w:iCs/>
        </w:rPr>
        <w:t>mpact: Improving Practice and Essential Areas to Research</w:t>
      </w:r>
      <w:r w:rsidR="006509F8">
        <w:rPr>
          <w:rFonts w:asciiTheme="majorBidi" w:hAnsiTheme="majorBidi" w:cstheme="majorBidi"/>
          <w:i/>
          <w:iCs/>
        </w:rPr>
        <w:t>.</w:t>
      </w:r>
      <w:r w:rsidR="000E34C7" w:rsidRPr="025EE202">
        <w:rPr>
          <w:rFonts w:asciiTheme="majorBidi" w:hAnsiTheme="majorBidi" w:cstheme="majorBidi"/>
        </w:rPr>
        <w:t xml:space="preserve"> </w:t>
      </w:r>
      <w:r w:rsidR="000E34C7">
        <w:rPr>
          <w:rStyle w:val="EndnoteReference"/>
          <w:rFonts w:asciiTheme="majorBidi" w:hAnsiTheme="majorBidi" w:cstheme="majorBidi"/>
        </w:rPr>
        <w:endnoteReference w:id="5"/>
      </w:r>
      <w:r w:rsidR="025EE202" w:rsidRPr="025EE202">
        <w:rPr>
          <w:rFonts w:asciiTheme="majorBidi" w:hAnsiTheme="majorBidi" w:cstheme="majorBidi"/>
        </w:rPr>
        <w:t xml:space="preserve"> </w:t>
      </w:r>
      <w:r w:rsidR="00F12E58">
        <w:rPr>
          <w:rFonts w:asciiTheme="majorBidi" w:hAnsiTheme="majorBidi" w:cstheme="majorBidi"/>
        </w:rPr>
        <w:t>O</w:t>
      </w:r>
      <w:r w:rsidR="025EE202" w:rsidRPr="025EE202">
        <w:rPr>
          <w:rFonts w:asciiTheme="majorBidi" w:hAnsiTheme="majorBidi" w:cstheme="majorBidi"/>
        </w:rPr>
        <w:t xml:space="preserve">ne of the six priority areas </w:t>
      </w:r>
      <w:r w:rsidR="00F12E58">
        <w:rPr>
          <w:rFonts w:asciiTheme="majorBidi" w:hAnsiTheme="majorBidi" w:cstheme="majorBidi"/>
        </w:rPr>
        <w:t xml:space="preserve">outlined in the </w:t>
      </w:r>
      <w:r w:rsidR="00F12E58" w:rsidRPr="00E07576">
        <w:rPr>
          <w:rFonts w:asciiTheme="majorBidi" w:hAnsiTheme="majorBidi" w:cstheme="majorBidi"/>
        </w:rPr>
        <w:t>whitepaper</w:t>
      </w:r>
      <w:r w:rsidR="00F12E58">
        <w:rPr>
          <w:rFonts w:asciiTheme="majorBidi" w:hAnsiTheme="majorBidi" w:cstheme="majorBidi"/>
        </w:rPr>
        <w:t xml:space="preserve"> </w:t>
      </w:r>
      <w:r w:rsidR="025EE202" w:rsidRPr="025EE202">
        <w:rPr>
          <w:rFonts w:asciiTheme="majorBidi" w:hAnsiTheme="majorBidi" w:cstheme="majorBidi"/>
        </w:rPr>
        <w:t>focus</w:t>
      </w:r>
      <w:r w:rsidR="00F12E58">
        <w:rPr>
          <w:rFonts w:asciiTheme="majorBidi" w:hAnsiTheme="majorBidi" w:cstheme="majorBidi"/>
        </w:rPr>
        <w:t>ed</w:t>
      </w:r>
      <w:r w:rsidR="025EE202" w:rsidRPr="025EE202">
        <w:rPr>
          <w:rFonts w:asciiTheme="majorBidi" w:hAnsiTheme="majorBidi" w:cstheme="majorBidi"/>
        </w:rPr>
        <w:t xml:space="preserve"> on student learning and success</w:t>
      </w:r>
      <w:r w:rsidR="00F12E58">
        <w:rPr>
          <w:rFonts w:asciiTheme="majorBidi" w:hAnsiTheme="majorBidi" w:cstheme="majorBidi"/>
        </w:rPr>
        <w:t>, which provided guidance on</w:t>
      </w:r>
      <w:r w:rsidR="025EE202" w:rsidRPr="025EE202">
        <w:rPr>
          <w:rFonts w:asciiTheme="majorBidi" w:hAnsiTheme="majorBidi" w:cstheme="majorBidi"/>
        </w:rPr>
        <w:t xml:space="preserve"> “Quantify the library impact on student success.” </w:t>
      </w:r>
      <w:r w:rsidR="00F12E58">
        <w:rPr>
          <w:rFonts w:asciiTheme="majorBidi" w:hAnsiTheme="majorBidi" w:cstheme="majorBidi"/>
        </w:rPr>
        <w:t>In more</w:t>
      </w:r>
      <w:r w:rsidR="025EE202" w:rsidRPr="025EE202">
        <w:rPr>
          <w:rFonts w:asciiTheme="majorBidi" w:hAnsiTheme="majorBidi" w:cstheme="majorBidi"/>
        </w:rPr>
        <w:t xml:space="preserve"> recent years, the literature pertaining to academic libraries contributions to academic success (GPA) are steadily increasing such as Ula Gaha, Suzanne Hinnefeld, and Catherine Pellegrino’ study examining </w:t>
      </w:r>
      <w:r w:rsidR="00312216">
        <w:rPr>
          <w:rFonts w:asciiTheme="majorBidi" w:hAnsiTheme="majorBidi" w:cstheme="majorBidi"/>
        </w:rPr>
        <w:t>the correlations between</w:t>
      </w:r>
      <w:r w:rsidR="025EE202" w:rsidRPr="025EE202">
        <w:rPr>
          <w:rFonts w:asciiTheme="majorBidi" w:hAnsiTheme="majorBidi" w:cstheme="majorBidi"/>
        </w:rPr>
        <w:t xml:space="preserve"> library instruction and GPA</w:t>
      </w:r>
      <w:r w:rsidR="00607C95">
        <w:rPr>
          <w:rStyle w:val="EndnoteReference"/>
          <w:rFonts w:asciiTheme="majorBidi" w:hAnsiTheme="majorBidi" w:cstheme="majorBidi"/>
        </w:rPr>
        <w:endnoteReference w:id="6"/>
      </w:r>
      <w:r w:rsidR="025EE202" w:rsidRPr="025EE202">
        <w:rPr>
          <w:rFonts w:asciiTheme="majorBidi" w:hAnsiTheme="majorBidi" w:cstheme="majorBidi"/>
        </w:rPr>
        <w:t>; Tiffany LeMaistre, Qingmin Shi and Sandip Thanki investigating the relationship between library online resource use and GPA</w:t>
      </w:r>
      <w:r w:rsidR="00607C95">
        <w:rPr>
          <w:rStyle w:val="EndnoteReference"/>
          <w:rFonts w:asciiTheme="majorBidi" w:hAnsiTheme="majorBidi" w:cstheme="majorBidi"/>
        </w:rPr>
        <w:endnoteReference w:id="7"/>
      </w:r>
      <w:r w:rsidR="025EE202" w:rsidRPr="025EE202">
        <w:rPr>
          <w:rFonts w:asciiTheme="majorBidi" w:hAnsiTheme="majorBidi" w:cstheme="majorBidi"/>
        </w:rPr>
        <w:t xml:space="preserve">; </w:t>
      </w:r>
      <w:r w:rsidR="006A1D09">
        <w:rPr>
          <w:rFonts w:asciiTheme="majorBidi" w:hAnsiTheme="majorBidi" w:cstheme="majorBidi"/>
        </w:rPr>
        <w:t xml:space="preserve">and </w:t>
      </w:r>
      <w:r w:rsidR="025EE202" w:rsidRPr="025EE202">
        <w:rPr>
          <w:rFonts w:asciiTheme="majorBidi" w:hAnsiTheme="majorBidi" w:cstheme="majorBidi"/>
        </w:rPr>
        <w:t>Francesca Marineo and Qingmin Shi examining the relationships between library use sessions and GPA</w:t>
      </w:r>
      <w:r w:rsidR="006509F8">
        <w:rPr>
          <w:rFonts w:asciiTheme="majorBidi" w:hAnsiTheme="majorBidi" w:cstheme="majorBidi"/>
        </w:rPr>
        <w:t>.</w:t>
      </w:r>
      <w:r w:rsidR="00607C95">
        <w:rPr>
          <w:rStyle w:val="EndnoteReference"/>
          <w:rFonts w:asciiTheme="majorBidi" w:hAnsiTheme="majorBidi" w:cstheme="majorBidi"/>
        </w:rPr>
        <w:endnoteReference w:id="8"/>
      </w:r>
    </w:p>
    <w:p w14:paraId="5415F88A" w14:textId="3265101A" w:rsidR="00D814EC" w:rsidRDefault="0076386F"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25EE202" w:rsidRPr="025EE202">
        <w:rPr>
          <w:rFonts w:asciiTheme="majorBidi" w:hAnsiTheme="majorBidi" w:cstheme="majorBidi"/>
        </w:rPr>
        <w:t xml:space="preserve">Given that GPA has been widely used in various fields as a quantifiable indicator of student academic success and learning (e.g., Psychology, Educational Psychology, and Library and Information Sciences), it is very important to have empirical evidence </w:t>
      </w:r>
      <w:r w:rsidR="006A1D09">
        <w:rPr>
          <w:rFonts w:asciiTheme="majorBidi" w:hAnsiTheme="majorBidi" w:cstheme="majorBidi"/>
        </w:rPr>
        <w:t xml:space="preserve">demonstrating </w:t>
      </w:r>
      <w:r w:rsidR="025EE202" w:rsidRPr="025EE202">
        <w:rPr>
          <w:rFonts w:asciiTheme="majorBidi" w:hAnsiTheme="majorBidi" w:cstheme="majorBidi"/>
        </w:rPr>
        <w:t xml:space="preserve">that academic libraries have a positive impact on students’ academic success using GPA. However, </w:t>
      </w:r>
      <w:r w:rsidR="00F12E58">
        <w:rPr>
          <w:rFonts w:asciiTheme="majorBidi" w:hAnsiTheme="majorBidi" w:cstheme="majorBidi"/>
        </w:rPr>
        <w:t xml:space="preserve">the notion of </w:t>
      </w:r>
      <w:r w:rsidR="025EE202" w:rsidRPr="025EE202">
        <w:rPr>
          <w:rFonts w:asciiTheme="majorBidi" w:hAnsiTheme="majorBidi" w:cstheme="majorBidi"/>
        </w:rPr>
        <w:t xml:space="preserve">academic success can be </w:t>
      </w:r>
      <w:r w:rsidR="00F12E58">
        <w:rPr>
          <w:rFonts w:asciiTheme="majorBidi" w:hAnsiTheme="majorBidi" w:cstheme="majorBidi"/>
        </w:rPr>
        <w:t>var</w:t>
      </w:r>
      <w:r w:rsidR="00312216">
        <w:rPr>
          <w:rFonts w:asciiTheme="majorBidi" w:hAnsiTheme="majorBidi" w:cstheme="majorBidi"/>
        </w:rPr>
        <w:t>ied</w:t>
      </w:r>
      <w:r w:rsidR="00F12E58">
        <w:rPr>
          <w:rFonts w:asciiTheme="majorBidi" w:hAnsiTheme="majorBidi" w:cstheme="majorBidi"/>
        </w:rPr>
        <w:t xml:space="preserve"> subjectively by individual</w:t>
      </w:r>
      <w:r w:rsidR="025EE202" w:rsidRPr="025EE202">
        <w:rPr>
          <w:rFonts w:asciiTheme="majorBidi" w:hAnsiTheme="majorBidi" w:cstheme="majorBidi"/>
        </w:rPr>
        <w:t xml:space="preserve">, and academic success </w:t>
      </w:r>
      <w:r w:rsidR="00F12E58">
        <w:rPr>
          <w:rFonts w:asciiTheme="majorBidi" w:hAnsiTheme="majorBidi" w:cstheme="majorBidi"/>
        </w:rPr>
        <w:t>is</w:t>
      </w:r>
      <w:r w:rsidR="00F12E58" w:rsidRPr="025EE202">
        <w:rPr>
          <w:rFonts w:asciiTheme="majorBidi" w:hAnsiTheme="majorBidi" w:cstheme="majorBidi"/>
        </w:rPr>
        <w:t xml:space="preserve"> </w:t>
      </w:r>
      <w:r w:rsidR="025EE202" w:rsidRPr="025EE202">
        <w:rPr>
          <w:rFonts w:asciiTheme="majorBidi" w:hAnsiTheme="majorBidi" w:cstheme="majorBidi"/>
        </w:rPr>
        <w:t>influenced by various factors.</w:t>
      </w:r>
      <w:r w:rsidR="003D66EC">
        <w:rPr>
          <w:rFonts w:asciiTheme="majorBidi" w:hAnsiTheme="majorBidi" w:cstheme="majorBidi"/>
        </w:rPr>
        <w:t xml:space="preserve"> </w:t>
      </w:r>
      <w:r w:rsidR="003D66EC">
        <w:rPr>
          <w:rStyle w:val="EndnoteReference"/>
          <w:rFonts w:asciiTheme="majorBidi" w:hAnsiTheme="majorBidi" w:cstheme="majorBidi"/>
        </w:rPr>
        <w:endnoteReference w:id="9"/>
      </w:r>
      <w:r w:rsidR="003D66EC">
        <w:rPr>
          <w:rFonts w:asciiTheme="majorBidi" w:hAnsiTheme="majorBidi" w:cstheme="majorBidi"/>
        </w:rPr>
        <w:t xml:space="preserve"> </w:t>
      </w:r>
      <w:r w:rsidR="025EE202" w:rsidRPr="025EE202">
        <w:rPr>
          <w:rFonts w:asciiTheme="majorBidi" w:hAnsiTheme="majorBidi" w:cstheme="majorBidi"/>
        </w:rPr>
        <w:t>In a recent meta-analysis study</w:t>
      </w:r>
      <w:r w:rsidR="00771B95">
        <w:rPr>
          <w:rFonts w:asciiTheme="majorBidi" w:hAnsiTheme="majorBidi" w:cstheme="majorBidi"/>
        </w:rPr>
        <w:t xml:space="preserve">, </w:t>
      </w:r>
      <w:r w:rsidR="025EE202" w:rsidRPr="025EE202">
        <w:rPr>
          <w:rFonts w:asciiTheme="majorBidi" w:hAnsiTheme="majorBidi" w:cstheme="majorBidi"/>
        </w:rPr>
        <w:t xml:space="preserve">Brooke Robertshaw and Andrew Asher found many studies </w:t>
      </w:r>
      <w:r w:rsidR="00F12E58">
        <w:rPr>
          <w:rFonts w:asciiTheme="majorBidi" w:hAnsiTheme="majorBidi" w:cstheme="majorBidi"/>
        </w:rPr>
        <w:t>where the</w:t>
      </w:r>
      <w:r w:rsidR="00F12E58" w:rsidRPr="025EE202">
        <w:rPr>
          <w:rFonts w:asciiTheme="majorBidi" w:hAnsiTheme="majorBidi" w:cstheme="majorBidi"/>
        </w:rPr>
        <w:t xml:space="preserve"> </w:t>
      </w:r>
      <w:r w:rsidR="025EE202" w:rsidRPr="025EE202">
        <w:rPr>
          <w:rFonts w:asciiTheme="majorBidi" w:hAnsiTheme="majorBidi" w:cstheme="majorBidi"/>
        </w:rPr>
        <w:t xml:space="preserve">statistical analysis and interpretations </w:t>
      </w:r>
      <w:r w:rsidR="00F12E58">
        <w:rPr>
          <w:rFonts w:asciiTheme="majorBidi" w:hAnsiTheme="majorBidi" w:cstheme="majorBidi"/>
        </w:rPr>
        <w:t>were</w:t>
      </w:r>
      <w:r w:rsidR="025EE202" w:rsidRPr="025EE202">
        <w:rPr>
          <w:rFonts w:asciiTheme="majorBidi" w:hAnsiTheme="majorBidi" w:cstheme="majorBidi"/>
        </w:rPr>
        <w:t xml:space="preserve"> not compelling, and </w:t>
      </w:r>
      <w:r w:rsidR="009608DC">
        <w:rPr>
          <w:rFonts w:asciiTheme="majorBidi" w:hAnsiTheme="majorBidi" w:cstheme="majorBidi"/>
        </w:rPr>
        <w:t>libraries</w:t>
      </w:r>
      <w:r w:rsidR="025EE202" w:rsidRPr="025EE202">
        <w:rPr>
          <w:rFonts w:asciiTheme="majorBidi" w:hAnsiTheme="majorBidi" w:cstheme="majorBidi"/>
        </w:rPr>
        <w:t xml:space="preserve"> contribution to students’ academic success </w:t>
      </w:r>
      <w:r w:rsidR="009608DC">
        <w:rPr>
          <w:rFonts w:asciiTheme="majorBidi" w:hAnsiTheme="majorBidi" w:cstheme="majorBidi"/>
        </w:rPr>
        <w:t>in fact had</w:t>
      </w:r>
      <w:r w:rsidR="025EE202" w:rsidRPr="025EE202">
        <w:rPr>
          <w:rFonts w:asciiTheme="majorBidi" w:hAnsiTheme="majorBidi" w:cstheme="majorBidi"/>
        </w:rPr>
        <w:t xml:space="preserve"> very little impact.</w:t>
      </w:r>
      <w:r w:rsidR="003D66EC">
        <w:rPr>
          <w:rStyle w:val="EndnoteReference"/>
          <w:rFonts w:asciiTheme="majorBidi" w:hAnsiTheme="majorBidi" w:cstheme="majorBidi"/>
        </w:rPr>
        <w:endnoteReference w:id="10"/>
      </w:r>
      <w:r w:rsidR="003D66EC">
        <w:rPr>
          <w:rFonts w:asciiTheme="majorBidi" w:hAnsiTheme="majorBidi" w:cstheme="majorBidi"/>
        </w:rPr>
        <w:t xml:space="preserve"> </w:t>
      </w:r>
      <w:r w:rsidR="025EE202" w:rsidRPr="025EE202">
        <w:rPr>
          <w:rFonts w:asciiTheme="majorBidi" w:hAnsiTheme="majorBidi" w:cstheme="majorBidi"/>
        </w:rPr>
        <w:t xml:space="preserve"> </w:t>
      </w:r>
      <w:r w:rsidR="00BF187A">
        <w:rPr>
          <w:rFonts w:asciiTheme="majorBidi" w:hAnsiTheme="majorBidi" w:cstheme="majorBidi"/>
        </w:rPr>
        <w:t>Additionally, i</w:t>
      </w:r>
      <w:r w:rsidR="00BF187A" w:rsidRPr="00BB492F">
        <w:rPr>
          <w:rFonts w:asciiTheme="majorBidi" w:hAnsiTheme="majorBidi" w:cstheme="majorBidi"/>
        </w:rPr>
        <w:t>n the trends section of the 2018 ACRL Academic Library Trends and Statistics Survey, the findings revealed that 45% of respondents from doctoral institutions did not have any outcome metrics to track students’ success.</w:t>
      </w:r>
      <w:r w:rsidR="003D66EC">
        <w:rPr>
          <w:rStyle w:val="EndnoteReference"/>
          <w:rFonts w:asciiTheme="majorBidi" w:hAnsiTheme="majorBidi" w:cstheme="majorBidi"/>
        </w:rPr>
        <w:endnoteReference w:id="11"/>
      </w:r>
      <w:r w:rsidR="003D66EC">
        <w:rPr>
          <w:rFonts w:asciiTheme="majorBidi" w:hAnsiTheme="majorBidi" w:cstheme="majorBidi"/>
        </w:rPr>
        <w:t xml:space="preserve"> </w:t>
      </w:r>
      <w:r w:rsidR="00BF187A" w:rsidRPr="00BB492F">
        <w:rPr>
          <w:rFonts w:asciiTheme="majorBidi" w:hAnsiTheme="majorBidi" w:cstheme="majorBidi"/>
        </w:rPr>
        <w:t xml:space="preserve"> Only 11% tracked and assessed “student retention </w:t>
      </w:r>
      <w:r w:rsidR="00BF187A" w:rsidRPr="00BB492F">
        <w:rPr>
          <w:rFonts w:asciiTheme="majorBidi" w:hAnsiTheme="majorBidi" w:cstheme="majorBidi"/>
        </w:rPr>
        <w:lastRenderedPageBreak/>
        <w:t>rate,” followed by 9% that used GPA as a student outcome. The vast majority of respondents from doctoral institutions (83%) reported that they do</w:t>
      </w:r>
      <w:r w:rsidR="00BF187A">
        <w:rPr>
          <w:rFonts w:asciiTheme="majorBidi" w:hAnsiTheme="majorBidi" w:cstheme="majorBidi"/>
        </w:rPr>
        <w:t xml:space="preserve"> </w:t>
      </w:r>
      <w:r w:rsidR="00BF187A" w:rsidRPr="00BB492F">
        <w:rPr>
          <w:rFonts w:asciiTheme="majorBidi" w:hAnsiTheme="majorBidi" w:cstheme="majorBidi"/>
        </w:rPr>
        <w:t>n</w:t>
      </w:r>
      <w:r w:rsidR="00BF187A">
        <w:rPr>
          <w:rFonts w:asciiTheme="majorBidi" w:hAnsiTheme="majorBidi" w:cstheme="majorBidi"/>
        </w:rPr>
        <w:t>o</w:t>
      </w:r>
      <w:r w:rsidR="00BF187A" w:rsidRPr="00BB492F">
        <w:rPr>
          <w:rFonts w:asciiTheme="majorBidi" w:hAnsiTheme="majorBidi" w:cstheme="majorBidi"/>
        </w:rPr>
        <w:t>t know the correlations between students’ library use and their retention and graduation rate.</w:t>
      </w:r>
      <w:r w:rsidR="00BF187A">
        <w:rPr>
          <w:rFonts w:asciiTheme="majorBidi" w:hAnsiTheme="majorBidi" w:cstheme="majorBidi"/>
        </w:rPr>
        <w:t xml:space="preserve"> </w:t>
      </w:r>
    </w:p>
    <w:p w14:paraId="11363920" w14:textId="105527E9" w:rsidR="00BF187A" w:rsidRDefault="0076386F"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D814EC">
        <w:rPr>
          <w:rFonts w:asciiTheme="majorBidi" w:hAnsiTheme="majorBidi" w:cstheme="majorBidi"/>
        </w:rPr>
        <w:t xml:space="preserve">In an effort to help academic libraries </w:t>
      </w:r>
      <w:r w:rsidR="00660A47">
        <w:rPr>
          <w:rFonts w:asciiTheme="majorBidi" w:hAnsiTheme="majorBidi" w:cstheme="majorBidi"/>
        </w:rPr>
        <w:t xml:space="preserve">who do not have </w:t>
      </w:r>
      <w:r w:rsidR="0007724A">
        <w:rPr>
          <w:rFonts w:asciiTheme="majorBidi" w:hAnsiTheme="majorBidi" w:cstheme="majorBidi"/>
        </w:rPr>
        <w:t xml:space="preserve">the expertise to </w:t>
      </w:r>
      <w:r w:rsidR="00660A47">
        <w:rPr>
          <w:rFonts w:asciiTheme="majorBidi" w:hAnsiTheme="majorBidi" w:cstheme="majorBidi"/>
        </w:rPr>
        <w:t>measur</w:t>
      </w:r>
      <w:r w:rsidR="0007724A">
        <w:rPr>
          <w:rFonts w:asciiTheme="majorBidi" w:hAnsiTheme="majorBidi" w:cstheme="majorBidi"/>
        </w:rPr>
        <w:t>e</w:t>
      </w:r>
      <w:r w:rsidR="00660A47">
        <w:rPr>
          <w:rFonts w:asciiTheme="majorBidi" w:hAnsiTheme="majorBidi" w:cstheme="majorBidi"/>
        </w:rPr>
        <w:t xml:space="preserve"> library value or want to compare </w:t>
      </w:r>
      <w:r w:rsidR="0007724A">
        <w:rPr>
          <w:rFonts w:asciiTheme="majorBidi" w:hAnsiTheme="majorBidi" w:cstheme="majorBidi"/>
        </w:rPr>
        <w:t>the</w:t>
      </w:r>
      <w:r w:rsidR="00660A47">
        <w:rPr>
          <w:rFonts w:asciiTheme="majorBidi" w:hAnsiTheme="majorBidi" w:cstheme="majorBidi"/>
        </w:rPr>
        <w:t xml:space="preserve"> impact of </w:t>
      </w:r>
      <w:r w:rsidR="0007724A">
        <w:rPr>
          <w:rFonts w:asciiTheme="majorBidi" w:hAnsiTheme="majorBidi" w:cstheme="majorBidi"/>
        </w:rPr>
        <w:t xml:space="preserve">their </w:t>
      </w:r>
      <w:r w:rsidR="00660A47">
        <w:rPr>
          <w:rFonts w:asciiTheme="majorBidi" w:hAnsiTheme="majorBidi" w:cstheme="majorBidi"/>
        </w:rPr>
        <w:t>library programs with other libraries,</w:t>
      </w:r>
      <w:r w:rsidR="00D814EC">
        <w:rPr>
          <w:rFonts w:asciiTheme="majorBidi" w:hAnsiTheme="majorBidi" w:cstheme="majorBidi"/>
        </w:rPr>
        <w:t xml:space="preserve"> the ACRL launched Project Outcome for Academic Libraries in April 2019.</w:t>
      </w:r>
      <w:r w:rsidR="003D66EC">
        <w:rPr>
          <w:rStyle w:val="EndnoteReference"/>
          <w:rFonts w:asciiTheme="majorBidi" w:hAnsiTheme="majorBidi" w:cstheme="majorBidi"/>
        </w:rPr>
        <w:endnoteReference w:id="12"/>
      </w:r>
      <w:r w:rsidR="00D814EC">
        <w:rPr>
          <w:rFonts w:asciiTheme="majorBidi" w:hAnsiTheme="majorBidi" w:cstheme="majorBidi"/>
        </w:rPr>
        <w:t xml:space="preserve"> </w:t>
      </w:r>
      <w:r w:rsidR="00660A47">
        <w:rPr>
          <w:rFonts w:asciiTheme="majorBidi" w:hAnsiTheme="majorBidi" w:cstheme="majorBidi"/>
        </w:rPr>
        <w:t>This is a free online toolkit providing standardized surveys for assessing and analyzing learning outcomes so academic libraries can apply their results to make changes for improvement or</w:t>
      </w:r>
      <w:r w:rsidR="00587539">
        <w:rPr>
          <w:rFonts w:asciiTheme="majorBidi" w:hAnsiTheme="majorBidi" w:cstheme="majorBidi"/>
        </w:rPr>
        <w:t xml:space="preserve"> </w:t>
      </w:r>
      <w:r w:rsidR="00660A47">
        <w:rPr>
          <w:rFonts w:asciiTheme="majorBidi" w:hAnsiTheme="majorBidi" w:cstheme="majorBidi"/>
        </w:rPr>
        <w:t>use the data for benchmarking with other libraries</w:t>
      </w:r>
      <w:r w:rsidR="00587539">
        <w:rPr>
          <w:rFonts w:asciiTheme="majorBidi" w:hAnsiTheme="majorBidi" w:cstheme="majorBidi"/>
        </w:rPr>
        <w:t xml:space="preserve"> across the nation. </w:t>
      </w:r>
      <w:r w:rsidR="00660A47">
        <w:rPr>
          <w:rFonts w:asciiTheme="majorBidi" w:hAnsiTheme="majorBidi" w:cstheme="majorBidi"/>
        </w:rPr>
        <w:t>In the survey, there are four key outcomes that measure the library programs and services</w:t>
      </w:r>
      <w:r w:rsidR="002C7028">
        <w:rPr>
          <w:rFonts w:asciiTheme="majorBidi" w:hAnsiTheme="majorBidi" w:cstheme="majorBidi"/>
        </w:rPr>
        <w:t xml:space="preserve"> (e.g., library instruction, space, digital and special collections) in the areas of </w:t>
      </w:r>
      <w:r w:rsidR="00660A47">
        <w:rPr>
          <w:rFonts w:asciiTheme="majorBidi" w:hAnsiTheme="majorBidi" w:cstheme="majorBidi"/>
        </w:rPr>
        <w:t>knowledge, confidence</w:t>
      </w:r>
      <w:r w:rsidR="00587539">
        <w:rPr>
          <w:rFonts w:asciiTheme="majorBidi" w:hAnsiTheme="majorBidi" w:cstheme="majorBidi"/>
        </w:rPr>
        <w:t>,</w:t>
      </w:r>
      <w:r w:rsidR="00660A47">
        <w:rPr>
          <w:rFonts w:asciiTheme="majorBidi" w:hAnsiTheme="majorBidi" w:cstheme="majorBidi"/>
        </w:rPr>
        <w:t xml:space="preserve"> </w:t>
      </w:r>
      <w:r w:rsidR="002C7028">
        <w:rPr>
          <w:rFonts w:asciiTheme="majorBidi" w:hAnsiTheme="majorBidi" w:cstheme="majorBidi"/>
        </w:rPr>
        <w:t>application</w:t>
      </w:r>
      <w:r w:rsidR="00587539">
        <w:rPr>
          <w:rFonts w:asciiTheme="majorBidi" w:hAnsiTheme="majorBidi" w:cstheme="majorBidi"/>
        </w:rPr>
        <w:t xml:space="preserve">, </w:t>
      </w:r>
      <w:r w:rsidR="002C7028">
        <w:rPr>
          <w:rFonts w:asciiTheme="majorBidi" w:hAnsiTheme="majorBidi" w:cstheme="majorBidi"/>
        </w:rPr>
        <w:t>and awareness. As of April 2020, 476 academic and research libraries have created surveys, and more than 40,000 responses were collected.</w:t>
      </w:r>
      <w:r w:rsidR="00A90357">
        <w:rPr>
          <w:rStyle w:val="EndnoteReference"/>
          <w:rFonts w:asciiTheme="majorBidi" w:hAnsiTheme="majorBidi" w:cstheme="majorBidi"/>
        </w:rPr>
        <w:endnoteReference w:id="13"/>
      </w:r>
    </w:p>
    <w:p w14:paraId="020537BF" w14:textId="62993CAE" w:rsidR="00563539" w:rsidRDefault="0076386F" w:rsidP="00563539">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D814EC" w:rsidRPr="00BB492F">
        <w:rPr>
          <w:rFonts w:asciiTheme="majorBidi" w:hAnsiTheme="majorBidi" w:cstheme="majorBidi"/>
        </w:rPr>
        <w:t>Despite this effort, there are still gaps and issues in the practices of assessing</w:t>
      </w:r>
      <w:r w:rsidR="00D814EC">
        <w:rPr>
          <w:rFonts w:asciiTheme="majorBidi" w:hAnsiTheme="majorBidi" w:cstheme="majorBidi"/>
        </w:rPr>
        <w:t xml:space="preserve"> the</w:t>
      </w:r>
      <w:r w:rsidR="00D814EC" w:rsidRPr="00BB492F">
        <w:rPr>
          <w:rFonts w:asciiTheme="majorBidi" w:hAnsiTheme="majorBidi" w:cstheme="majorBidi"/>
        </w:rPr>
        <w:t xml:space="preserve"> value </w:t>
      </w:r>
      <w:r w:rsidR="00D814EC">
        <w:rPr>
          <w:rFonts w:asciiTheme="majorBidi" w:hAnsiTheme="majorBidi" w:cstheme="majorBidi"/>
        </w:rPr>
        <w:t>of</w:t>
      </w:r>
      <w:r w:rsidR="00D814EC" w:rsidRPr="00BB492F">
        <w:rPr>
          <w:rFonts w:asciiTheme="majorBidi" w:hAnsiTheme="majorBidi" w:cstheme="majorBidi"/>
        </w:rPr>
        <w:t xml:space="preserve"> academic libraries. </w:t>
      </w:r>
      <w:r w:rsidR="00D814EC">
        <w:rPr>
          <w:rFonts w:asciiTheme="majorBidi" w:hAnsiTheme="majorBidi" w:cstheme="majorBidi"/>
        </w:rPr>
        <w:t xml:space="preserve">A </w:t>
      </w:r>
      <w:r w:rsidR="025EE202" w:rsidRPr="025EE202">
        <w:rPr>
          <w:rFonts w:asciiTheme="majorBidi" w:hAnsiTheme="majorBidi" w:cstheme="majorBidi"/>
        </w:rPr>
        <w:t xml:space="preserve">quantitative approach to measure the relationships between library use and student academic success may not fully capture the impact of the library on students’ success and learning. </w:t>
      </w:r>
      <w:r w:rsidR="00D814EC">
        <w:rPr>
          <w:rFonts w:asciiTheme="majorBidi" w:hAnsiTheme="majorBidi" w:cstheme="majorBidi"/>
        </w:rPr>
        <w:t xml:space="preserve">To address this </w:t>
      </w:r>
      <w:r w:rsidR="00771B95">
        <w:rPr>
          <w:rFonts w:asciiTheme="majorBidi" w:hAnsiTheme="majorBidi" w:cstheme="majorBidi"/>
        </w:rPr>
        <w:t>issue</w:t>
      </w:r>
      <w:r w:rsidR="00D814EC">
        <w:rPr>
          <w:rFonts w:asciiTheme="majorBidi" w:hAnsiTheme="majorBidi" w:cstheme="majorBidi"/>
        </w:rPr>
        <w:t>, i</w:t>
      </w:r>
      <w:r w:rsidR="025EE202" w:rsidRPr="025EE202">
        <w:rPr>
          <w:rFonts w:asciiTheme="majorBidi" w:hAnsiTheme="majorBidi" w:cstheme="majorBidi"/>
        </w:rPr>
        <w:t xml:space="preserve">n a recent study, Jennifer Mayer, Rachel Dineen, Angela Rockwell, and Jayne Blodgett stated that they were mindful of the concerns </w:t>
      </w:r>
      <w:r w:rsidR="0007724A">
        <w:rPr>
          <w:rFonts w:asciiTheme="majorBidi" w:hAnsiTheme="majorBidi" w:cstheme="majorBidi"/>
        </w:rPr>
        <w:t>reflected by</w:t>
      </w:r>
      <w:r w:rsidR="00C03FEC">
        <w:rPr>
          <w:rFonts w:asciiTheme="majorBidi" w:hAnsiTheme="majorBidi" w:cstheme="majorBidi"/>
        </w:rPr>
        <w:t xml:space="preserve"> non-persuasive findings from previous studies due to </w:t>
      </w:r>
      <w:r w:rsidR="00875A25" w:rsidRPr="00E07576">
        <w:rPr>
          <w:rFonts w:asciiTheme="majorBidi" w:hAnsiTheme="majorBidi" w:cstheme="majorBidi"/>
          <w:color w:val="000000" w:themeColor="text1"/>
        </w:rPr>
        <w:t>minimal</w:t>
      </w:r>
      <w:r w:rsidR="00C03FEC">
        <w:rPr>
          <w:rFonts w:asciiTheme="majorBidi" w:hAnsiTheme="majorBidi" w:cstheme="majorBidi"/>
        </w:rPr>
        <w:t xml:space="preserve"> statistical impact</w:t>
      </w:r>
      <w:r w:rsidR="00295DD8">
        <w:rPr>
          <w:rFonts w:asciiTheme="majorBidi" w:hAnsiTheme="majorBidi" w:cstheme="majorBidi"/>
        </w:rPr>
        <w:t xml:space="preserve"> </w:t>
      </w:r>
      <w:r w:rsidR="025EE202" w:rsidRPr="025EE202">
        <w:rPr>
          <w:rFonts w:asciiTheme="majorBidi" w:hAnsiTheme="majorBidi" w:cstheme="majorBidi"/>
        </w:rPr>
        <w:t>raised by other researchers.</w:t>
      </w:r>
      <w:r w:rsidR="003D66EC">
        <w:rPr>
          <w:rStyle w:val="EndnoteReference"/>
          <w:rFonts w:asciiTheme="majorBidi" w:hAnsiTheme="majorBidi" w:cstheme="majorBidi"/>
        </w:rPr>
        <w:endnoteReference w:id="14"/>
      </w:r>
      <w:r w:rsidR="025EE202" w:rsidRPr="025EE202">
        <w:rPr>
          <w:rFonts w:asciiTheme="majorBidi" w:hAnsiTheme="majorBidi" w:cstheme="majorBidi"/>
        </w:rPr>
        <w:t xml:space="preserve"> So they designed and conducted a research project utilizing both </w:t>
      </w:r>
      <w:r w:rsidR="0007724A">
        <w:rPr>
          <w:rFonts w:asciiTheme="majorBidi" w:hAnsiTheme="majorBidi" w:cstheme="majorBidi"/>
        </w:rPr>
        <w:t xml:space="preserve">the </w:t>
      </w:r>
      <w:r w:rsidR="025EE202" w:rsidRPr="025EE202">
        <w:rPr>
          <w:rFonts w:asciiTheme="majorBidi" w:hAnsiTheme="majorBidi" w:cstheme="majorBidi"/>
        </w:rPr>
        <w:t xml:space="preserve">quantitative and qualitative approach: to examine the impact of library resources and services on student success (persistence and GPA) in the aggregate level through </w:t>
      </w:r>
      <w:r w:rsidR="00710125">
        <w:rPr>
          <w:rFonts w:asciiTheme="majorBidi" w:hAnsiTheme="majorBidi" w:cstheme="majorBidi"/>
        </w:rPr>
        <w:t xml:space="preserve">a </w:t>
      </w:r>
      <w:r w:rsidR="025EE202" w:rsidRPr="025EE202">
        <w:rPr>
          <w:rFonts w:asciiTheme="majorBidi" w:hAnsiTheme="majorBidi" w:cstheme="majorBidi"/>
        </w:rPr>
        <w:t xml:space="preserve">quantitative approach and explore how students define academic success and their perceptions of the library’s role at the </w:t>
      </w:r>
      <w:r w:rsidR="025EE202" w:rsidRPr="025EE202">
        <w:rPr>
          <w:rFonts w:asciiTheme="majorBidi" w:hAnsiTheme="majorBidi" w:cstheme="majorBidi"/>
        </w:rPr>
        <w:lastRenderedPageBreak/>
        <w:t xml:space="preserve">individual level through </w:t>
      </w:r>
      <w:r w:rsidR="00710125">
        <w:rPr>
          <w:rFonts w:asciiTheme="majorBidi" w:hAnsiTheme="majorBidi" w:cstheme="majorBidi"/>
        </w:rPr>
        <w:t xml:space="preserve">a </w:t>
      </w:r>
      <w:r w:rsidR="025EE202" w:rsidRPr="025EE202">
        <w:rPr>
          <w:rFonts w:asciiTheme="majorBidi" w:hAnsiTheme="majorBidi" w:cstheme="majorBidi"/>
        </w:rPr>
        <w:t>qualitative approach. The findings from the quantitative data indicated that students’ use of resources and services</w:t>
      </w:r>
      <w:r w:rsidR="00710125">
        <w:rPr>
          <w:rFonts w:asciiTheme="majorBidi" w:hAnsiTheme="majorBidi" w:cstheme="majorBidi"/>
        </w:rPr>
        <w:t xml:space="preserve">, with the exception of </w:t>
      </w:r>
      <w:r w:rsidR="025EE202" w:rsidRPr="025EE202">
        <w:rPr>
          <w:rFonts w:asciiTheme="majorBidi" w:hAnsiTheme="majorBidi" w:cstheme="majorBidi"/>
        </w:rPr>
        <w:t>research consultation</w:t>
      </w:r>
      <w:r w:rsidR="00710125">
        <w:rPr>
          <w:rFonts w:asciiTheme="majorBidi" w:hAnsiTheme="majorBidi" w:cstheme="majorBidi"/>
        </w:rPr>
        <w:t>s,</w:t>
      </w:r>
      <w:r w:rsidR="025EE202" w:rsidRPr="025EE202">
        <w:rPr>
          <w:rFonts w:asciiTheme="majorBidi" w:hAnsiTheme="majorBidi" w:cstheme="majorBidi"/>
        </w:rPr>
        <w:t xml:space="preserve"> were statistically and positively associated with their persistence</w:t>
      </w:r>
      <w:r w:rsidR="00710125">
        <w:rPr>
          <w:rFonts w:asciiTheme="majorBidi" w:hAnsiTheme="majorBidi" w:cstheme="majorBidi"/>
        </w:rPr>
        <w:t>.  S</w:t>
      </w:r>
      <w:r w:rsidR="025EE202" w:rsidRPr="025EE202">
        <w:rPr>
          <w:rFonts w:asciiTheme="majorBidi" w:hAnsiTheme="majorBidi" w:cstheme="majorBidi"/>
        </w:rPr>
        <w:t xml:space="preserve">tudents’ use of resources and services </w:t>
      </w:r>
      <w:r w:rsidR="00710125">
        <w:rPr>
          <w:rFonts w:asciiTheme="majorBidi" w:hAnsiTheme="majorBidi" w:cstheme="majorBidi"/>
        </w:rPr>
        <w:t xml:space="preserve">were </w:t>
      </w:r>
      <w:r w:rsidR="025EE202" w:rsidRPr="025EE202">
        <w:rPr>
          <w:rFonts w:asciiTheme="majorBidi" w:hAnsiTheme="majorBidi" w:cstheme="majorBidi"/>
        </w:rPr>
        <w:t xml:space="preserve">found to have </w:t>
      </w:r>
      <w:r w:rsidR="00253A7A">
        <w:rPr>
          <w:rFonts w:asciiTheme="majorBidi" w:hAnsiTheme="majorBidi" w:cstheme="majorBidi"/>
        </w:rPr>
        <w:t>a</w:t>
      </w:r>
      <w:r w:rsidR="00253A7A" w:rsidRPr="025EE202">
        <w:rPr>
          <w:rFonts w:asciiTheme="majorBidi" w:hAnsiTheme="majorBidi" w:cstheme="majorBidi"/>
        </w:rPr>
        <w:t xml:space="preserve"> </w:t>
      </w:r>
      <w:r w:rsidR="025EE202" w:rsidRPr="025EE202">
        <w:rPr>
          <w:rFonts w:asciiTheme="majorBidi" w:hAnsiTheme="majorBidi" w:cstheme="majorBidi"/>
        </w:rPr>
        <w:t>minim</w:t>
      </w:r>
      <w:r w:rsidR="00771B95">
        <w:rPr>
          <w:rFonts w:asciiTheme="majorBidi" w:hAnsiTheme="majorBidi" w:cstheme="majorBidi"/>
        </w:rPr>
        <w:t>al</w:t>
      </w:r>
      <w:r w:rsidR="025EE202" w:rsidRPr="025EE202">
        <w:rPr>
          <w:rFonts w:asciiTheme="majorBidi" w:hAnsiTheme="majorBidi" w:cstheme="majorBidi"/>
        </w:rPr>
        <w:t xml:space="preserve"> positive effect on students’ GPA. The findings from qualitative data revealed that students perceived success as “made their best possible effort,” “gained knowledge or learned something new-regardless of their assigned grade,” and “applying knowledge to real-life”</w:t>
      </w:r>
      <w:r w:rsidR="003F79A4">
        <w:rPr>
          <w:rFonts w:asciiTheme="majorBidi" w:hAnsiTheme="majorBidi" w:cstheme="majorBidi"/>
        </w:rPr>
        <w:t xml:space="preserve"> </w:t>
      </w:r>
      <w:r w:rsidR="00460E6E" w:rsidRPr="025EE202">
        <w:rPr>
          <w:rFonts w:asciiTheme="majorBidi" w:hAnsiTheme="majorBidi" w:cstheme="majorBidi"/>
        </w:rPr>
        <w:t>(388)</w:t>
      </w:r>
      <w:r w:rsidR="025EE202" w:rsidRPr="025EE202">
        <w:rPr>
          <w:rFonts w:asciiTheme="majorBidi" w:hAnsiTheme="majorBidi" w:cstheme="majorBidi"/>
        </w:rPr>
        <w:t xml:space="preserve">. The qualitative findings further uncovered that students perceived the library as “a place to focus, study, to meet friends, to get away and to get things done (391),” suggesting that “library provides an important physical environment to enable them to achieve their fullest potential in academic ability.” </w:t>
      </w:r>
      <w:r w:rsidR="00771B95">
        <w:rPr>
          <w:rFonts w:asciiTheme="majorBidi" w:hAnsiTheme="majorBidi" w:cstheme="majorBidi"/>
        </w:rPr>
        <w:t>T</w:t>
      </w:r>
      <w:r w:rsidR="00B3254B" w:rsidRPr="00347E4F">
        <w:rPr>
          <w:rFonts w:asciiTheme="majorBidi" w:hAnsiTheme="majorBidi" w:cstheme="majorBidi"/>
        </w:rPr>
        <w:t xml:space="preserve">he current study aims to </w:t>
      </w:r>
      <w:r w:rsidR="00587539">
        <w:rPr>
          <w:rFonts w:asciiTheme="majorBidi" w:hAnsiTheme="majorBidi" w:cstheme="majorBidi"/>
        </w:rPr>
        <w:t xml:space="preserve">measure the library values on the student’s academic success by adopting the Project outcome model to examine </w:t>
      </w:r>
      <w:r w:rsidR="0064187A">
        <w:rPr>
          <w:rFonts w:asciiTheme="majorBidi" w:hAnsiTheme="majorBidi" w:cstheme="majorBidi"/>
        </w:rPr>
        <w:t xml:space="preserve">the impact of library usage on </w:t>
      </w:r>
      <w:r w:rsidR="00B3254B" w:rsidRPr="00347E4F">
        <w:rPr>
          <w:rFonts w:asciiTheme="majorBidi" w:hAnsiTheme="majorBidi" w:cstheme="majorBidi"/>
        </w:rPr>
        <w:t>student learning beyond GP</w:t>
      </w:r>
      <w:r w:rsidR="008C4B9B">
        <w:rPr>
          <w:rFonts w:asciiTheme="majorBidi" w:hAnsiTheme="majorBidi" w:cstheme="majorBidi"/>
        </w:rPr>
        <w:t>A (quantitative approach) and by exploring</w:t>
      </w:r>
      <w:r w:rsidR="00587539">
        <w:rPr>
          <w:rFonts w:asciiTheme="majorBidi" w:hAnsiTheme="majorBidi" w:cstheme="majorBidi"/>
        </w:rPr>
        <w:t xml:space="preserve"> </w:t>
      </w:r>
      <w:r w:rsidR="00587539" w:rsidRPr="00C03FEC">
        <w:rPr>
          <w:rFonts w:asciiTheme="majorBidi" w:hAnsiTheme="majorBidi" w:cstheme="majorBidi"/>
        </w:rPr>
        <w:t>how they characterize</w:t>
      </w:r>
      <w:r w:rsidR="00587539">
        <w:rPr>
          <w:rFonts w:asciiTheme="majorBidi" w:hAnsiTheme="majorBidi" w:cstheme="majorBidi"/>
        </w:rPr>
        <w:t xml:space="preserve"> academic success</w:t>
      </w:r>
      <w:r w:rsidR="008C4B9B">
        <w:rPr>
          <w:rFonts w:asciiTheme="majorBidi" w:hAnsiTheme="majorBidi" w:cstheme="majorBidi"/>
        </w:rPr>
        <w:t xml:space="preserve"> (qualitative approach).</w:t>
      </w:r>
    </w:p>
    <w:p w14:paraId="17CD7743" w14:textId="6352FEC8" w:rsidR="00166432" w:rsidRPr="00563539" w:rsidRDefault="00563539" w:rsidP="006120D9">
      <w:pPr>
        <w:pStyle w:val="Heading1"/>
      </w:pPr>
      <w:r w:rsidRPr="00563539">
        <w:t>Methodology</w:t>
      </w:r>
    </w:p>
    <w:p w14:paraId="0EBAF193" w14:textId="3B7F8E59" w:rsidR="00D07629" w:rsidRPr="00563539" w:rsidRDefault="00166432" w:rsidP="006120D9">
      <w:pPr>
        <w:pStyle w:val="Heading2"/>
      </w:pPr>
      <w:r w:rsidRPr="006120D9">
        <w:t>Research</w:t>
      </w:r>
      <w:r w:rsidRPr="00563539">
        <w:t xml:space="preserve"> design</w:t>
      </w:r>
    </w:p>
    <w:p w14:paraId="49045CD5" w14:textId="2BB9C4D1" w:rsidR="00ED498F" w:rsidRDefault="0076386F" w:rsidP="00362D92">
      <w:pPr>
        <w:spacing w:line="480" w:lineRule="auto"/>
        <w:rPr>
          <w:rFonts w:asciiTheme="majorBidi" w:hAnsiTheme="majorBidi" w:cstheme="majorBidi"/>
        </w:rPr>
      </w:pPr>
      <w:r>
        <w:rPr>
          <w:rFonts w:asciiTheme="majorBidi" w:hAnsiTheme="majorBidi" w:cstheme="majorBidi"/>
        </w:rPr>
        <w:tab/>
      </w:r>
      <w:r w:rsidR="00B57806" w:rsidRPr="00347E4F">
        <w:rPr>
          <w:rFonts w:asciiTheme="majorBidi" w:hAnsiTheme="majorBidi" w:cstheme="majorBidi"/>
        </w:rPr>
        <w:t xml:space="preserve">The purpose of this research is to examine students' primary reasons for using the library and to measure whether students' library use has an impact on students' outcomes (GPA, knowledge, competence, awareness and belonging). </w:t>
      </w:r>
      <w:r w:rsidR="0064187A">
        <w:rPr>
          <w:rFonts w:asciiTheme="majorBidi" w:hAnsiTheme="majorBidi" w:cstheme="majorBidi"/>
        </w:rPr>
        <w:t>In addition, this research</w:t>
      </w:r>
      <w:r w:rsidR="00B57806" w:rsidRPr="00347E4F">
        <w:rPr>
          <w:rFonts w:asciiTheme="majorBidi" w:hAnsiTheme="majorBidi" w:cstheme="majorBidi"/>
        </w:rPr>
        <w:t xml:space="preserve"> explore</w:t>
      </w:r>
      <w:r w:rsidR="0064187A">
        <w:rPr>
          <w:rFonts w:asciiTheme="majorBidi" w:hAnsiTheme="majorBidi" w:cstheme="majorBidi"/>
        </w:rPr>
        <w:t>s</w:t>
      </w:r>
      <w:r w:rsidR="00B57806" w:rsidRPr="00347E4F">
        <w:rPr>
          <w:rFonts w:asciiTheme="majorBidi" w:hAnsiTheme="majorBidi" w:cstheme="majorBidi"/>
        </w:rPr>
        <w:t xml:space="preserve"> how students perceive their </w:t>
      </w:r>
      <w:r w:rsidR="0064187A">
        <w:rPr>
          <w:rFonts w:asciiTheme="majorBidi" w:hAnsiTheme="majorBidi" w:cstheme="majorBidi"/>
        </w:rPr>
        <w:t xml:space="preserve">use of the library, either </w:t>
      </w:r>
      <w:r w:rsidR="00B57806" w:rsidRPr="00347E4F">
        <w:rPr>
          <w:rFonts w:asciiTheme="majorBidi" w:hAnsiTheme="majorBidi" w:cstheme="majorBidi"/>
        </w:rPr>
        <w:t xml:space="preserve">in person </w:t>
      </w:r>
      <w:r w:rsidR="0064187A">
        <w:rPr>
          <w:rFonts w:asciiTheme="majorBidi" w:hAnsiTheme="majorBidi" w:cstheme="majorBidi"/>
        </w:rPr>
        <w:t>or</w:t>
      </w:r>
      <w:r w:rsidR="0064187A" w:rsidRPr="00347E4F">
        <w:rPr>
          <w:rFonts w:asciiTheme="majorBidi" w:hAnsiTheme="majorBidi" w:cstheme="majorBidi"/>
        </w:rPr>
        <w:t xml:space="preserve"> </w:t>
      </w:r>
      <w:r w:rsidR="00B57806" w:rsidRPr="00347E4F">
        <w:rPr>
          <w:rFonts w:asciiTheme="majorBidi" w:hAnsiTheme="majorBidi" w:cstheme="majorBidi"/>
        </w:rPr>
        <w:t>online</w:t>
      </w:r>
      <w:r w:rsidR="0064187A">
        <w:rPr>
          <w:rFonts w:asciiTheme="majorBidi" w:hAnsiTheme="majorBidi" w:cstheme="majorBidi"/>
        </w:rPr>
        <w:t>,</w:t>
      </w:r>
      <w:r w:rsidR="00B57806" w:rsidRPr="00347E4F">
        <w:rPr>
          <w:rFonts w:asciiTheme="majorBidi" w:hAnsiTheme="majorBidi" w:cstheme="majorBidi"/>
        </w:rPr>
        <w:t xml:space="preserve"> impact</w:t>
      </w:r>
      <w:r w:rsidR="00D038A6">
        <w:rPr>
          <w:rFonts w:asciiTheme="majorBidi" w:hAnsiTheme="majorBidi" w:cstheme="majorBidi"/>
        </w:rPr>
        <w:t>ing</w:t>
      </w:r>
      <w:r w:rsidR="00B57806" w:rsidRPr="00347E4F">
        <w:rPr>
          <w:rFonts w:asciiTheme="majorBidi" w:hAnsiTheme="majorBidi" w:cstheme="majorBidi"/>
        </w:rPr>
        <w:t xml:space="preserve"> their learning. To achieve these goals, </w:t>
      </w:r>
      <w:r w:rsidR="00F6517D">
        <w:rPr>
          <w:rFonts w:asciiTheme="majorBidi" w:hAnsiTheme="majorBidi" w:cstheme="majorBidi"/>
        </w:rPr>
        <w:t xml:space="preserve">the current </w:t>
      </w:r>
      <w:r w:rsidR="00B57806" w:rsidRPr="00347E4F">
        <w:rPr>
          <w:rFonts w:asciiTheme="majorBidi" w:hAnsiTheme="majorBidi" w:cstheme="majorBidi"/>
        </w:rPr>
        <w:t>study</w:t>
      </w:r>
      <w:r w:rsidR="00B57806">
        <w:rPr>
          <w:rFonts w:asciiTheme="majorBidi" w:hAnsiTheme="majorBidi" w:cstheme="majorBidi"/>
        </w:rPr>
        <w:t xml:space="preserve"> employ</w:t>
      </w:r>
      <w:r w:rsidR="00F6517D">
        <w:rPr>
          <w:rFonts w:asciiTheme="majorBidi" w:hAnsiTheme="majorBidi" w:cstheme="majorBidi"/>
        </w:rPr>
        <w:t>s mixed methods approach</w:t>
      </w:r>
      <w:r w:rsidR="00B57806" w:rsidRPr="00347E4F">
        <w:rPr>
          <w:rFonts w:asciiTheme="majorBidi" w:hAnsiTheme="majorBidi" w:cstheme="majorBidi"/>
        </w:rPr>
        <w:t>: the quantitative method (survey), and the qualitative method (interview)</w:t>
      </w:r>
      <w:r w:rsidR="00362D92">
        <w:rPr>
          <w:rFonts w:ascii="Times New Roman" w:hAnsi="Times New Roman" w:cs="Times New Roman"/>
        </w:rPr>
        <w:t xml:space="preserve">, </w:t>
      </w:r>
      <w:r w:rsidR="00362D92" w:rsidRPr="003C76AB">
        <w:rPr>
          <w:rFonts w:ascii="Times New Roman" w:hAnsi="Times New Roman" w:cs="Times New Roman"/>
        </w:rPr>
        <w:t xml:space="preserve">more specifically, the embedded design. The embedded design is a mixed methods design </w:t>
      </w:r>
      <w:r w:rsidR="00F4326C">
        <w:rPr>
          <w:rFonts w:ascii="Times New Roman" w:hAnsi="Times New Roman" w:cs="Times New Roman"/>
        </w:rPr>
        <w:t xml:space="preserve">using </w:t>
      </w:r>
      <w:r w:rsidR="00362D92" w:rsidRPr="003C76AB">
        <w:rPr>
          <w:rFonts w:ascii="Times New Roman" w:hAnsi="Times New Roman" w:cs="Times New Roman"/>
        </w:rPr>
        <w:t>both quantitative and qualitative data</w:t>
      </w:r>
      <w:r w:rsidR="00F4326C">
        <w:rPr>
          <w:rFonts w:ascii="Times New Roman" w:hAnsi="Times New Roman" w:cs="Times New Roman"/>
        </w:rPr>
        <w:t>;</w:t>
      </w:r>
      <w:r w:rsidR="00362D92" w:rsidRPr="003C76AB">
        <w:rPr>
          <w:rFonts w:ascii="Times New Roman" w:hAnsi="Times New Roman" w:cs="Times New Roman"/>
        </w:rPr>
        <w:t xml:space="preserve"> one type of dataset supports and plays a supplementary role in a research study based primarily on </w:t>
      </w:r>
      <w:r w:rsidR="00362D92" w:rsidRPr="003C76AB">
        <w:rPr>
          <w:rFonts w:ascii="Times New Roman" w:hAnsi="Times New Roman" w:cs="Times New Roman"/>
        </w:rPr>
        <w:lastRenderedPageBreak/>
        <w:t>the other dataset</w:t>
      </w:r>
      <w:r w:rsidR="003F79A4">
        <w:rPr>
          <w:rFonts w:ascii="Times New Roman" w:hAnsi="Times New Roman" w:cs="Times New Roman"/>
        </w:rPr>
        <w:t>.</w:t>
      </w:r>
      <w:r w:rsidR="00457468">
        <w:rPr>
          <w:rStyle w:val="EndnoteReference"/>
          <w:rFonts w:ascii="Times New Roman" w:hAnsi="Times New Roman" w:cs="Times New Roman"/>
        </w:rPr>
        <w:endnoteReference w:id="15"/>
      </w:r>
      <w:r w:rsidR="00362D92" w:rsidRPr="003C76AB">
        <w:rPr>
          <w:rFonts w:ascii="Times New Roman" w:hAnsi="Times New Roman" w:cs="Times New Roman"/>
        </w:rPr>
        <w:t xml:space="preserve">  In this research project, the embedded design with a one-phase approach is used; quantitative data (survey) as a secondary data type is embedded within a qualitative design (interviews). The authors collected quantitative data as a supplementary data and primarily used qualitative data to understand </w:t>
      </w:r>
      <w:r w:rsidR="00362D92">
        <w:rPr>
          <w:rFonts w:ascii="Times New Roman" w:hAnsi="Times New Roman" w:cs="Times New Roman"/>
        </w:rPr>
        <w:t xml:space="preserve">in depth </w:t>
      </w:r>
      <w:r w:rsidR="00362D92" w:rsidRPr="003C76AB">
        <w:rPr>
          <w:rFonts w:ascii="Times New Roman" w:hAnsi="Times New Roman" w:cs="Times New Roman"/>
        </w:rPr>
        <w:t>how students’ library experience</w:t>
      </w:r>
      <w:r w:rsidR="003F79A4">
        <w:rPr>
          <w:rFonts w:ascii="Times New Roman" w:hAnsi="Times New Roman" w:cs="Times New Roman"/>
        </w:rPr>
        <w:t>s</w:t>
      </w:r>
      <w:r w:rsidR="00362D92" w:rsidRPr="003C76AB">
        <w:rPr>
          <w:rFonts w:ascii="Times New Roman" w:hAnsi="Times New Roman" w:cs="Times New Roman"/>
        </w:rPr>
        <w:t xml:space="preserve"> have an </w:t>
      </w:r>
      <w:r w:rsidR="00362D92" w:rsidRPr="00362D92">
        <w:rPr>
          <w:rFonts w:ascii="Times New Roman" w:hAnsi="Times New Roman" w:cs="Times New Roman"/>
        </w:rPr>
        <w:t>impact on their academic success</w:t>
      </w:r>
      <w:r w:rsidR="00BF794D">
        <w:rPr>
          <w:rFonts w:ascii="Times New Roman" w:hAnsi="Times New Roman" w:cs="Times New Roman"/>
        </w:rPr>
        <w:t xml:space="preserve"> through their narratives</w:t>
      </w:r>
      <w:r w:rsidR="00362D92" w:rsidRPr="00362D92">
        <w:rPr>
          <w:rFonts w:ascii="Times New Roman" w:hAnsi="Times New Roman" w:cs="Times New Roman"/>
        </w:rPr>
        <w:t xml:space="preserve">. </w:t>
      </w:r>
      <w:bookmarkStart w:id="1" w:name="_Hlk65171591"/>
      <w:r w:rsidR="00362D92" w:rsidRPr="00362D92">
        <w:rPr>
          <w:rFonts w:ascii="Times New Roman" w:hAnsi="Times New Roman" w:cs="Times New Roman"/>
        </w:rPr>
        <w:t>Given that this research project is more weighted in the qualitative methods design, the study’s qualitative approach does not make a claim of generalizability, but rather seeks deeper understanding of the complexity of student perspectives.</w:t>
      </w:r>
      <w:r w:rsidR="00362D92">
        <w:t xml:space="preserve"> </w:t>
      </w:r>
      <w:bookmarkEnd w:id="1"/>
      <w:r w:rsidR="00ED498F">
        <w:rPr>
          <w:rFonts w:asciiTheme="majorBidi" w:hAnsiTheme="majorBidi" w:cstheme="majorBidi"/>
        </w:rPr>
        <w:t>This research study was approved by the Institutional Review Board (IRB) at the Institution</w:t>
      </w:r>
      <w:r w:rsidR="00E07576">
        <w:rPr>
          <w:rFonts w:asciiTheme="majorBidi" w:hAnsiTheme="majorBidi" w:cstheme="majorBidi"/>
        </w:rPr>
        <w:t>.</w:t>
      </w:r>
      <w:r w:rsidR="00ED498F">
        <w:rPr>
          <w:rFonts w:asciiTheme="majorBidi" w:hAnsiTheme="majorBidi" w:cstheme="majorBidi"/>
        </w:rPr>
        <w:t xml:space="preserve"> </w:t>
      </w:r>
    </w:p>
    <w:p w14:paraId="4605912A" w14:textId="3321C284" w:rsidR="00D07629" w:rsidRPr="00563539" w:rsidRDefault="00347E4F" w:rsidP="006120D9">
      <w:pPr>
        <w:pStyle w:val="Heading2"/>
      </w:pPr>
      <w:r w:rsidRPr="00563539">
        <w:t>Measures</w:t>
      </w:r>
    </w:p>
    <w:p w14:paraId="48CA9522" w14:textId="4C5FBC50" w:rsidR="00146913" w:rsidRDefault="0076386F" w:rsidP="00613F1B">
      <w:pPr>
        <w:tabs>
          <w:tab w:val="left" w:pos="180"/>
        </w:tabs>
        <w:spacing w:line="480" w:lineRule="auto"/>
        <w:rPr>
          <w:rFonts w:asciiTheme="majorBidi" w:hAnsiTheme="majorBidi" w:cstheme="majorBidi"/>
        </w:rPr>
      </w:pPr>
      <w:r>
        <w:rPr>
          <w:rFonts w:asciiTheme="majorBidi" w:hAnsiTheme="majorBidi" w:cstheme="majorBidi"/>
        </w:rPr>
        <w:tab/>
      </w:r>
      <w:r w:rsidR="000261E3">
        <w:rPr>
          <w:rFonts w:asciiTheme="majorBidi" w:hAnsiTheme="majorBidi" w:cstheme="majorBidi"/>
        </w:rPr>
        <w:t>T</w:t>
      </w:r>
      <w:r w:rsidR="025EE202" w:rsidRPr="025EE202">
        <w:rPr>
          <w:rFonts w:asciiTheme="majorBidi" w:hAnsiTheme="majorBidi" w:cstheme="majorBidi"/>
        </w:rPr>
        <w:t>hree instrument</w:t>
      </w:r>
      <w:r w:rsidR="00FB7D8B">
        <w:rPr>
          <w:rFonts w:asciiTheme="majorBidi" w:hAnsiTheme="majorBidi" w:cstheme="majorBidi"/>
        </w:rPr>
        <w:t>s</w:t>
      </w:r>
      <w:r w:rsidR="025EE202" w:rsidRPr="025EE202">
        <w:rPr>
          <w:rFonts w:asciiTheme="majorBidi" w:hAnsiTheme="majorBidi" w:cstheme="majorBidi"/>
        </w:rPr>
        <w:t xml:space="preserve"> were used in this research project: a recruitment survey, a pre-interview survey and interview protocols. All of the instruments were developed by the authors adapting </w:t>
      </w:r>
      <w:r w:rsidR="000261E3">
        <w:rPr>
          <w:rFonts w:asciiTheme="majorBidi" w:hAnsiTheme="majorBidi" w:cstheme="majorBidi"/>
        </w:rPr>
        <w:t xml:space="preserve">a </w:t>
      </w:r>
      <w:r w:rsidR="025EE202" w:rsidRPr="025EE202">
        <w:rPr>
          <w:rFonts w:asciiTheme="majorBidi" w:hAnsiTheme="majorBidi" w:cstheme="majorBidi"/>
        </w:rPr>
        <w:t>locally developed student survey by the University Library</w:t>
      </w:r>
      <w:r w:rsidR="006A22C2">
        <w:rPr>
          <w:rFonts w:asciiTheme="majorBidi" w:hAnsiTheme="majorBidi" w:cstheme="majorBidi"/>
        </w:rPr>
        <w:t xml:space="preserve"> </w:t>
      </w:r>
      <w:r w:rsidR="003D66EC">
        <w:rPr>
          <w:rStyle w:val="EndnoteReference"/>
          <w:rFonts w:asciiTheme="majorBidi" w:hAnsiTheme="majorBidi" w:cstheme="majorBidi"/>
        </w:rPr>
        <w:endnoteReference w:id="16"/>
      </w:r>
      <w:r w:rsidR="025EE202" w:rsidRPr="025EE202">
        <w:rPr>
          <w:rFonts w:asciiTheme="majorBidi" w:hAnsiTheme="majorBidi" w:cstheme="majorBidi"/>
        </w:rPr>
        <w:t xml:space="preserve"> and Project Outcome model.</w:t>
      </w:r>
      <w:r w:rsidR="003D66EC">
        <w:rPr>
          <w:rStyle w:val="EndnoteReference"/>
          <w:rFonts w:asciiTheme="majorBidi" w:hAnsiTheme="majorBidi" w:cstheme="majorBidi"/>
        </w:rPr>
        <w:endnoteReference w:id="17"/>
      </w:r>
      <w:r w:rsidR="025EE202" w:rsidRPr="025EE202">
        <w:rPr>
          <w:rFonts w:asciiTheme="majorBidi" w:hAnsiTheme="majorBidi" w:cstheme="majorBidi"/>
          <w:vertAlign w:val="superscript"/>
        </w:rPr>
        <w:t xml:space="preserve"> </w:t>
      </w:r>
      <w:r w:rsidR="025EE202" w:rsidRPr="025EE202">
        <w:rPr>
          <w:rFonts w:asciiTheme="majorBidi" w:hAnsiTheme="majorBidi" w:cstheme="majorBidi"/>
        </w:rPr>
        <w:t xml:space="preserve"> </w:t>
      </w:r>
      <w:r w:rsidR="000261E3">
        <w:rPr>
          <w:rFonts w:asciiTheme="majorBidi" w:hAnsiTheme="majorBidi" w:cstheme="majorBidi"/>
        </w:rPr>
        <w:t>A</w:t>
      </w:r>
      <w:r w:rsidR="025EE202" w:rsidRPr="025EE202">
        <w:rPr>
          <w:rFonts w:asciiTheme="majorBidi" w:hAnsiTheme="majorBidi" w:cstheme="majorBidi"/>
        </w:rPr>
        <w:t xml:space="preserve">ll of the instruments were reviewed by the University Library’s Assessment Coordinator Advisory Committee to ensure </w:t>
      </w:r>
      <w:r w:rsidR="000261E3">
        <w:rPr>
          <w:rFonts w:asciiTheme="majorBidi" w:hAnsiTheme="majorBidi" w:cstheme="majorBidi"/>
        </w:rPr>
        <w:t>the</w:t>
      </w:r>
      <w:r w:rsidR="000261E3" w:rsidRPr="025EE202">
        <w:rPr>
          <w:rFonts w:asciiTheme="majorBidi" w:hAnsiTheme="majorBidi" w:cstheme="majorBidi"/>
        </w:rPr>
        <w:t xml:space="preserve"> </w:t>
      </w:r>
      <w:r w:rsidR="025EE202" w:rsidRPr="025EE202">
        <w:rPr>
          <w:rFonts w:asciiTheme="majorBidi" w:hAnsiTheme="majorBidi" w:cstheme="majorBidi"/>
        </w:rPr>
        <w:t>questions measure</w:t>
      </w:r>
      <w:r w:rsidR="000261E3">
        <w:rPr>
          <w:rFonts w:asciiTheme="majorBidi" w:hAnsiTheme="majorBidi" w:cstheme="majorBidi"/>
        </w:rPr>
        <w:t xml:space="preserve">d as </w:t>
      </w:r>
      <w:r w:rsidR="0073776E">
        <w:rPr>
          <w:rFonts w:asciiTheme="majorBidi" w:hAnsiTheme="majorBidi" w:cstheme="majorBidi"/>
        </w:rPr>
        <w:t>intended</w:t>
      </w:r>
      <w:r w:rsidR="025EE202" w:rsidRPr="025EE202">
        <w:rPr>
          <w:rFonts w:asciiTheme="majorBidi" w:hAnsiTheme="majorBidi" w:cstheme="majorBidi"/>
        </w:rPr>
        <w:t xml:space="preserve"> and to enhance the </w:t>
      </w:r>
      <w:r w:rsidR="0073776E" w:rsidRPr="025EE202">
        <w:rPr>
          <w:rFonts w:asciiTheme="majorBidi" w:hAnsiTheme="majorBidi" w:cstheme="majorBidi"/>
        </w:rPr>
        <w:t>clari</w:t>
      </w:r>
      <w:r w:rsidR="0073776E">
        <w:rPr>
          <w:rFonts w:asciiTheme="majorBidi" w:hAnsiTheme="majorBidi" w:cstheme="majorBidi"/>
        </w:rPr>
        <w:t>t</w:t>
      </w:r>
      <w:r w:rsidR="0073776E" w:rsidRPr="025EE202">
        <w:rPr>
          <w:rFonts w:asciiTheme="majorBidi" w:hAnsiTheme="majorBidi" w:cstheme="majorBidi"/>
        </w:rPr>
        <w:t xml:space="preserve">y </w:t>
      </w:r>
      <w:r w:rsidR="025EE202" w:rsidRPr="025EE202">
        <w:rPr>
          <w:rFonts w:asciiTheme="majorBidi" w:hAnsiTheme="majorBidi" w:cstheme="majorBidi"/>
        </w:rPr>
        <w:t xml:space="preserve">of the questions. </w:t>
      </w:r>
    </w:p>
    <w:p w14:paraId="31E94C49" w14:textId="5E90A66A" w:rsidR="00B26B37" w:rsidRDefault="00B26B37" w:rsidP="00613F1B">
      <w:pPr>
        <w:pStyle w:val="ListParagraph"/>
        <w:numPr>
          <w:ilvl w:val="0"/>
          <w:numId w:val="2"/>
        </w:numPr>
        <w:tabs>
          <w:tab w:val="left" w:pos="180"/>
        </w:tabs>
        <w:spacing w:line="480" w:lineRule="auto"/>
        <w:rPr>
          <w:rFonts w:asciiTheme="majorBidi" w:hAnsiTheme="majorBidi" w:cstheme="majorBidi"/>
        </w:rPr>
      </w:pPr>
      <w:r>
        <w:rPr>
          <w:rFonts w:asciiTheme="majorBidi" w:hAnsiTheme="majorBidi" w:cstheme="majorBidi"/>
        </w:rPr>
        <w:t>Recruitment survey:</w:t>
      </w:r>
      <w:r w:rsidR="00045782">
        <w:rPr>
          <w:rFonts w:asciiTheme="majorBidi" w:hAnsiTheme="majorBidi" w:cstheme="majorBidi"/>
        </w:rPr>
        <w:t xml:space="preserve"> </w:t>
      </w:r>
      <w:r w:rsidR="000261E3">
        <w:rPr>
          <w:rFonts w:asciiTheme="majorBidi" w:hAnsiTheme="majorBidi" w:cstheme="majorBidi"/>
        </w:rPr>
        <w:t>The recruitment survey consisted of six questions</w:t>
      </w:r>
      <w:r w:rsidR="00296B24">
        <w:rPr>
          <w:rFonts w:asciiTheme="majorBidi" w:hAnsiTheme="majorBidi" w:cstheme="majorBidi"/>
        </w:rPr>
        <w:t xml:space="preserve">: screening questions to </w:t>
      </w:r>
      <w:r w:rsidR="00C72BC1">
        <w:rPr>
          <w:rFonts w:asciiTheme="majorBidi" w:hAnsiTheme="majorBidi" w:cstheme="majorBidi"/>
        </w:rPr>
        <w:t xml:space="preserve">determine </w:t>
      </w:r>
      <w:r w:rsidR="00296B24">
        <w:rPr>
          <w:rFonts w:asciiTheme="majorBidi" w:hAnsiTheme="majorBidi" w:cstheme="majorBidi"/>
        </w:rPr>
        <w:t xml:space="preserve">if students </w:t>
      </w:r>
      <w:r w:rsidR="00C72BC1">
        <w:rPr>
          <w:rFonts w:asciiTheme="majorBidi" w:hAnsiTheme="majorBidi" w:cstheme="majorBidi"/>
        </w:rPr>
        <w:t xml:space="preserve">were </w:t>
      </w:r>
      <w:r w:rsidR="00296B24">
        <w:rPr>
          <w:rFonts w:asciiTheme="majorBidi" w:hAnsiTheme="majorBidi" w:cstheme="majorBidi"/>
        </w:rPr>
        <w:t xml:space="preserve">eligible to participate in the survey, question related to frequency of library in-person visits and online </w:t>
      </w:r>
      <w:r w:rsidR="00C72BC1">
        <w:rPr>
          <w:rFonts w:asciiTheme="majorBidi" w:hAnsiTheme="majorBidi" w:cstheme="majorBidi"/>
        </w:rPr>
        <w:t>library usage</w:t>
      </w:r>
      <w:r w:rsidR="00296B24">
        <w:rPr>
          <w:rFonts w:asciiTheme="majorBidi" w:hAnsiTheme="majorBidi" w:cstheme="majorBidi"/>
        </w:rPr>
        <w:t xml:space="preserve">, </w:t>
      </w:r>
      <w:r w:rsidR="00C72BC1">
        <w:rPr>
          <w:rFonts w:asciiTheme="majorBidi" w:hAnsiTheme="majorBidi" w:cstheme="majorBidi"/>
        </w:rPr>
        <w:t>the</w:t>
      </w:r>
      <w:r w:rsidR="00296B24">
        <w:rPr>
          <w:rFonts w:asciiTheme="majorBidi" w:hAnsiTheme="majorBidi" w:cstheme="majorBidi"/>
        </w:rPr>
        <w:t xml:space="preserve"> student’s GPA, and contact information </w:t>
      </w:r>
      <w:r w:rsidR="00C72BC1">
        <w:rPr>
          <w:rFonts w:asciiTheme="majorBidi" w:hAnsiTheme="majorBidi" w:cstheme="majorBidi"/>
        </w:rPr>
        <w:t>for follow-up for</w:t>
      </w:r>
      <w:r w:rsidR="00296B24">
        <w:rPr>
          <w:rFonts w:asciiTheme="majorBidi" w:hAnsiTheme="majorBidi" w:cstheme="majorBidi"/>
        </w:rPr>
        <w:t xml:space="preserve"> participating in the interviews (Appendix 1).</w:t>
      </w:r>
      <w:r w:rsidR="005C02E1">
        <w:rPr>
          <w:rFonts w:asciiTheme="majorBidi" w:hAnsiTheme="majorBidi" w:cstheme="majorBidi"/>
        </w:rPr>
        <w:t xml:space="preserve">  Online library usage was defined as</w:t>
      </w:r>
      <w:r w:rsidR="00FB7D8B">
        <w:rPr>
          <w:rFonts w:asciiTheme="majorBidi" w:hAnsiTheme="majorBidi" w:cstheme="majorBidi"/>
        </w:rPr>
        <w:t xml:space="preserve"> students accessing library resources and services through library website.</w:t>
      </w:r>
    </w:p>
    <w:p w14:paraId="0B2795A1" w14:textId="3B2761EA" w:rsidR="00B26B37" w:rsidRDefault="025EE202" w:rsidP="00613F1B">
      <w:pPr>
        <w:pStyle w:val="ListParagraph"/>
        <w:numPr>
          <w:ilvl w:val="0"/>
          <w:numId w:val="2"/>
        </w:numPr>
        <w:tabs>
          <w:tab w:val="left" w:pos="180"/>
        </w:tabs>
        <w:spacing w:line="480" w:lineRule="auto"/>
        <w:rPr>
          <w:rFonts w:asciiTheme="majorBidi" w:hAnsiTheme="majorBidi" w:cstheme="majorBidi"/>
        </w:rPr>
      </w:pPr>
      <w:r w:rsidRPr="025EE202">
        <w:rPr>
          <w:rFonts w:asciiTheme="majorBidi" w:hAnsiTheme="majorBidi" w:cstheme="majorBidi"/>
        </w:rPr>
        <w:t xml:space="preserve">Pre-interview Survey: </w:t>
      </w:r>
      <w:r w:rsidR="00C72BC1">
        <w:rPr>
          <w:rFonts w:asciiTheme="majorBidi" w:hAnsiTheme="majorBidi" w:cstheme="majorBidi"/>
        </w:rPr>
        <w:t>The pre-interview survey consisted of t</w:t>
      </w:r>
      <w:r w:rsidRPr="025EE202">
        <w:rPr>
          <w:rFonts w:asciiTheme="majorBidi" w:hAnsiTheme="majorBidi" w:cstheme="majorBidi"/>
        </w:rPr>
        <w:t xml:space="preserve">wenty-two questions </w:t>
      </w:r>
      <w:r w:rsidR="00C72BC1" w:rsidRPr="025EE202">
        <w:rPr>
          <w:rFonts w:asciiTheme="majorBidi" w:hAnsiTheme="majorBidi" w:cstheme="majorBidi"/>
        </w:rPr>
        <w:t>includ</w:t>
      </w:r>
      <w:r w:rsidR="00C72BC1">
        <w:rPr>
          <w:rFonts w:asciiTheme="majorBidi" w:hAnsiTheme="majorBidi" w:cstheme="majorBidi"/>
        </w:rPr>
        <w:t>ing:</w:t>
      </w:r>
      <w:r w:rsidR="00C72BC1" w:rsidRPr="025EE202">
        <w:rPr>
          <w:rFonts w:asciiTheme="majorBidi" w:hAnsiTheme="majorBidi" w:cstheme="majorBidi"/>
        </w:rPr>
        <w:t xml:space="preserve"> </w:t>
      </w:r>
      <w:r w:rsidRPr="025EE202">
        <w:rPr>
          <w:rFonts w:asciiTheme="majorBidi" w:hAnsiTheme="majorBidi" w:cstheme="majorBidi"/>
        </w:rPr>
        <w:t xml:space="preserve">primary reasons </w:t>
      </w:r>
      <w:r w:rsidR="00C72BC1">
        <w:rPr>
          <w:rFonts w:asciiTheme="majorBidi" w:hAnsiTheme="majorBidi" w:cstheme="majorBidi"/>
        </w:rPr>
        <w:t>for</w:t>
      </w:r>
      <w:r w:rsidR="00C72BC1" w:rsidRPr="025EE202">
        <w:rPr>
          <w:rFonts w:asciiTheme="majorBidi" w:hAnsiTheme="majorBidi" w:cstheme="majorBidi"/>
        </w:rPr>
        <w:t xml:space="preserve"> </w:t>
      </w:r>
      <w:r w:rsidRPr="025EE202">
        <w:rPr>
          <w:rFonts w:asciiTheme="majorBidi" w:hAnsiTheme="majorBidi" w:cstheme="majorBidi"/>
        </w:rPr>
        <w:t xml:space="preserve">using the University Library, frequency of using </w:t>
      </w:r>
      <w:r w:rsidR="00C72BC1">
        <w:rPr>
          <w:rFonts w:asciiTheme="majorBidi" w:hAnsiTheme="majorBidi" w:cstheme="majorBidi"/>
        </w:rPr>
        <w:t xml:space="preserve">the </w:t>
      </w:r>
      <w:r w:rsidRPr="025EE202">
        <w:rPr>
          <w:rFonts w:asciiTheme="majorBidi" w:hAnsiTheme="majorBidi" w:cstheme="majorBidi"/>
        </w:rPr>
        <w:lastRenderedPageBreak/>
        <w:t xml:space="preserve">physical and online library, </w:t>
      </w:r>
      <w:r w:rsidR="00C72BC1">
        <w:rPr>
          <w:rFonts w:asciiTheme="majorBidi" w:hAnsiTheme="majorBidi" w:cstheme="majorBidi"/>
        </w:rPr>
        <w:t xml:space="preserve">desired </w:t>
      </w:r>
      <w:r w:rsidRPr="025EE202">
        <w:rPr>
          <w:rFonts w:asciiTheme="majorBidi" w:hAnsiTheme="majorBidi" w:cstheme="majorBidi"/>
        </w:rPr>
        <w:t xml:space="preserve">learning outcomes (knowledge, confidence, application, attitude) </w:t>
      </w:r>
      <w:r w:rsidR="00C72BC1">
        <w:rPr>
          <w:rFonts w:asciiTheme="majorBidi" w:hAnsiTheme="majorBidi" w:cstheme="majorBidi"/>
        </w:rPr>
        <w:t xml:space="preserve">related to </w:t>
      </w:r>
      <w:r w:rsidRPr="025EE202">
        <w:rPr>
          <w:rFonts w:asciiTheme="majorBidi" w:hAnsiTheme="majorBidi" w:cstheme="majorBidi"/>
        </w:rPr>
        <w:t xml:space="preserve">library space </w:t>
      </w:r>
      <w:r w:rsidR="00E07576" w:rsidRPr="025EE202">
        <w:rPr>
          <w:rFonts w:asciiTheme="majorBidi" w:hAnsiTheme="majorBidi" w:cstheme="majorBidi"/>
        </w:rPr>
        <w:t>use, library</w:t>
      </w:r>
      <w:r w:rsidRPr="025EE202">
        <w:rPr>
          <w:rFonts w:asciiTheme="majorBidi" w:hAnsiTheme="majorBidi" w:cstheme="majorBidi"/>
        </w:rPr>
        <w:t xml:space="preserve"> </w:t>
      </w:r>
      <w:r w:rsidR="00C72BC1" w:rsidRPr="025EE202">
        <w:rPr>
          <w:rFonts w:asciiTheme="majorBidi" w:hAnsiTheme="majorBidi" w:cstheme="majorBidi"/>
        </w:rPr>
        <w:t>instruction</w:t>
      </w:r>
      <w:r w:rsidR="00C72BC1">
        <w:rPr>
          <w:rFonts w:asciiTheme="majorBidi" w:hAnsiTheme="majorBidi" w:cstheme="majorBidi"/>
        </w:rPr>
        <w:t xml:space="preserve"> participation, </w:t>
      </w:r>
      <w:r w:rsidRPr="025EE202">
        <w:rPr>
          <w:rFonts w:asciiTheme="majorBidi" w:hAnsiTheme="majorBidi" w:cstheme="majorBidi"/>
        </w:rPr>
        <w:t>library website use, students</w:t>
      </w:r>
      <w:r w:rsidR="0058203C">
        <w:rPr>
          <w:rFonts w:asciiTheme="majorBidi" w:hAnsiTheme="majorBidi" w:cstheme="majorBidi"/>
        </w:rPr>
        <w:t>’</w:t>
      </w:r>
      <w:r w:rsidRPr="025EE202">
        <w:rPr>
          <w:rFonts w:asciiTheme="majorBidi" w:hAnsiTheme="majorBidi" w:cstheme="majorBidi"/>
        </w:rPr>
        <w:t xml:space="preserve"> </w:t>
      </w:r>
      <w:r w:rsidR="0058203C">
        <w:rPr>
          <w:rFonts w:asciiTheme="majorBidi" w:hAnsiTheme="majorBidi" w:cstheme="majorBidi"/>
        </w:rPr>
        <w:t>attitude toward</w:t>
      </w:r>
      <w:r w:rsidRPr="025EE202">
        <w:rPr>
          <w:rFonts w:asciiTheme="majorBidi" w:hAnsiTheme="majorBidi" w:cstheme="majorBidi"/>
        </w:rPr>
        <w:t xml:space="preserve"> the library, </w:t>
      </w:r>
      <w:r w:rsidR="00C72BC1">
        <w:rPr>
          <w:rFonts w:asciiTheme="majorBidi" w:hAnsiTheme="majorBidi" w:cstheme="majorBidi"/>
        </w:rPr>
        <w:t xml:space="preserve">and </w:t>
      </w:r>
      <w:r w:rsidRPr="025EE202">
        <w:rPr>
          <w:rFonts w:asciiTheme="majorBidi" w:hAnsiTheme="majorBidi" w:cstheme="majorBidi"/>
        </w:rPr>
        <w:t xml:space="preserve">demographic questions such as ethnicity, age and gender (Appendix 2). Learning outcomes for space, website and library instruction were adapted from </w:t>
      </w:r>
      <w:r w:rsidR="00C72BC1">
        <w:rPr>
          <w:rFonts w:asciiTheme="majorBidi" w:hAnsiTheme="majorBidi" w:cstheme="majorBidi"/>
        </w:rPr>
        <w:t xml:space="preserve">the </w:t>
      </w:r>
      <w:r w:rsidRPr="025EE202">
        <w:rPr>
          <w:rFonts w:asciiTheme="majorBidi" w:hAnsiTheme="majorBidi" w:cstheme="majorBidi"/>
        </w:rPr>
        <w:t xml:space="preserve">Project Outcome Model. </w:t>
      </w:r>
      <w:r w:rsidR="00611BD9">
        <w:rPr>
          <w:rStyle w:val="EndnoteReference"/>
          <w:rFonts w:asciiTheme="majorBidi" w:hAnsiTheme="majorBidi" w:cstheme="majorBidi"/>
        </w:rPr>
        <w:endnoteReference w:id="18"/>
      </w:r>
    </w:p>
    <w:p w14:paraId="631E6F66" w14:textId="78BB2CF0" w:rsidR="00B26B37" w:rsidRPr="00B26B37" w:rsidRDefault="00B26B37" w:rsidP="00613F1B">
      <w:pPr>
        <w:pStyle w:val="ListParagraph"/>
        <w:numPr>
          <w:ilvl w:val="0"/>
          <w:numId w:val="2"/>
        </w:numPr>
        <w:tabs>
          <w:tab w:val="left" w:pos="180"/>
        </w:tabs>
        <w:spacing w:line="480" w:lineRule="auto"/>
        <w:rPr>
          <w:rFonts w:asciiTheme="majorBidi" w:hAnsiTheme="majorBidi" w:cstheme="majorBidi"/>
        </w:rPr>
      </w:pPr>
      <w:r>
        <w:rPr>
          <w:rFonts w:asciiTheme="majorBidi" w:hAnsiTheme="majorBidi" w:cstheme="majorBidi"/>
        </w:rPr>
        <w:t>Interview protocol:</w:t>
      </w:r>
      <w:r w:rsidR="00E94851">
        <w:rPr>
          <w:rFonts w:asciiTheme="majorBidi" w:hAnsiTheme="majorBidi" w:cstheme="majorBidi"/>
        </w:rPr>
        <w:t xml:space="preserve"> </w:t>
      </w:r>
      <w:r w:rsidR="00C72BC1">
        <w:rPr>
          <w:rFonts w:asciiTheme="majorBidi" w:hAnsiTheme="majorBidi" w:cstheme="majorBidi"/>
        </w:rPr>
        <w:t>The interview protocol consisted of t</w:t>
      </w:r>
      <w:r w:rsidR="006B30AE">
        <w:rPr>
          <w:rFonts w:asciiTheme="majorBidi" w:hAnsiTheme="majorBidi" w:cstheme="majorBidi"/>
        </w:rPr>
        <w:t xml:space="preserve">en interview questions </w:t>
      </w:r>
      <w:r w:rsidR="00C72BC1">
        <w:rPr>
          <w:rFonts w:asciiTheme="majorBidi" w:hAnsiTheme="majorBidi" w:cstheme="majorBidi"/>
        </w:rPr>
        <w:t xml:space="preserve">including: </w:t>
      </w:r>
      <w:r w:rsidR="006B30AE">
        <w:rPr>
          <w:rFonts w:asciiTheme="majorBidi" w:hAnsiTheme="majorBidi" w:cstheme="majorBidi"/>
        </w:rPr>
        <w:t xml:space="preserve">student’s overall experience and perceptions on library use, interaction with library staff, </w:t>
      </w:r>
      <w:r w:rsidR="006B7F7F">
        <w:rPr>
          <w:rFonts w:asciiTheme="majorBidi" w:hAnsiTheme="majorBidi" w:cstheme="majorBidi"/>
        </w:rPr>
        <w:t xml:space="preserve">participation and perceptions of </w:t>
      </w:r>
      <w:r w:rsidR="006B30AE">
        <w:rPr>
          <w:rFonts w:asciiTheme="majorBidi" w:hAnsiTheme="majorBidi" w:cstheme="majorBidi"/>
        </w:rPr>
        <w:t xml:space="preserve">library instruction, challenges using </w:t>
      </w:r>
      <w:r w:rsidR="006B7F7F">
        <w:rPr>
          <w:rFonts w:asciiTheme="majorBidi" w:hAnsiTheme="majorBidi" w:cstheme="majorBidi"/>
        </w:rPr>
        <w:t xml:space="preserve">the </w:t>
      </w:r>
      <w:r w:rsidR="006B30AE">
        <w:rPr>
          <w:rFonts w:asciiTheme="majorBidi" w:hAnsiTheme="majorBidi" w:cstheme="majorBidi"/>
        </w:rPr>
        <w:t xml:space="preserve">library, areas </w:t>
      </w:r>
      <w:r w:rsidR="006B7F7F">
        <w:rPr>
          <w:rFonts w:asciiTheme="majorBidi" w:hAnsiTheme="majorBidi" w:cstheme="majorBidi"/>
        </w:rPr>
        <w:t>for library</w:t>
      </w:r>
      <w:r w:rsidR="006B30AE">
        <w:rPr>
          <w:rFonts w:asciiTheme="majorBidi" w:hAnsiTheme="majorBidi" w:cstheme="majorBidi"/>
        </w:rPr>
        <w:t xml:space="preserve"> improve</w:t>
      </w:r>
      <w:r w:rsidR="006B7F7F">
        <w:rPr>
          <w:rFonts w:asciiTheme="majorBidi" w:hAnsiTheme="majorBidi" w:cstheme="majorBidi"/>
        </w:rPr>
        <w:t>ment,</w:t>
      </w:r>
      <w:r w:rsidR="006B30AE">
        <w:rPr>
          <w:rFonts w:asciiTheme="majorBidi" w:hAnsiTheme="majorBidi" w:cstheme="majorBidi"/>
        </w:rPr>
        <w:t xml:space="preserve"> and the impact of library use on </w:t>
      </w:r>
      <w:r w:rsidR="006B7F7F">
        <w:rPr>
          <w:rFonts w:asciiTheme="majorBidi" w:hAnsiTheme="majorBidi" w:cstheme="majorBidi"/>
        </w:rPr>
        <w:t xml:space="preserve">the </w:t>
      </w:r>
      <w:r w:rsidR="006B30AE">
        <w:rPr>
          <w:rFonts w:asciiTheme="majorBidi" w:hAnsiTheme="majorBidi" w:cstheme="majorBidi"/>
        </w:rPr>
        <w:t>student’</w:t>
      </w:r>
      <w:r w:rsidR="006B7F7F">
        <w:rPr>
          <w:rFonts w:asciiTheme="majorBidi" w:hAnsiTheme="majorBidi" w:cstheme="majorBidi"/>
        </w:rPr>
        <w:t>s</w:t>
      </w:r>
      <w:r w:rsidR="00651CF4">
        <w:rPr>
          <w:rFonts w:asciiTheme="majorBidi" w:hAnsiTheme="majorBidi" w:cstheme="majorBidi"/>
        </w:rPr>
        <w:t xml:space="preserve"> </w:t>
      </w:r>
      <w:r w:rsidR="006B30AE">
        <w:rPr>
          <w:rFonts w:asciiTheme="majorBidi" w:hAnsiTheme="majorBidi" w:cstheme="majorBidi"/>
        </w:rPr>
        <w:t>academic success</w:t>
      </w:r>
      <w:r w:rsidR="00E82A40">
        <w:rPr>
          <w:rFonts w:asciiTheme="majorBidi" w:hAnsiTheme="majorBidi" w:cstheme="majorBidi"/>
        </w:rPr>
        <w:t xml:space="preserve"> (Appendix 3).</w:t>
      </w:r>
    </w:p>
    <w:p w14:paraId="498FAFEC" w14:textId="77777777" w:rsidR="0076386F" w:rsidRPr="00563539" w:rsidRDefault="003138D6" w:rsidP="006120D9">
      <w:pPr>
        <w:pStyle w:val="Heading2"/>
      </w:pPr>
      <w:r w:rsidRPr="00563539">
        <w:t>Data collection</w:t>
      </w:r>
    </w:p>
    <w:p w14:paraId="7DE3AE24" w14:textId="52CB82D7" w:rsidR="00ED498F" w:rsidRPr="00563539" w:rsidRDefault="00ED498F" w:rsidP="00563539">
      <w:pPr>
        <w:pStyle w:val="list-bullet1"/>
        <w:spacing w:before="0" w:beforeAutospacing="0" w:after="0" w:afterAutospacing="0" w:line="480" w:lineRule="auto"/>
        <w:rPr>
          <w:rStyle w:val="author-3080844326"/>
          <w:rFonts w:asciiTheme="majorBidi" w:hAnsiTheme="majorBidi" w:cstheme="majorBidi"/>
          <w:b/>
          <w:bCs/>
          <w:i/>
          <w:iCs/>
        </w:rPr>
      </w:pPr>
      <w:r w:rsidRPr="00ED498F">
        <w:rPr>
          <w:rFonts w:asciiTheme="majorBidi" w:hAnsiTheme="majorBidi" w:cstheme="majorBidi"/>
          <w:b/>
          <w:bCs/>
          <w:i/>
          <w:iCs/>
        </w:rPr>
        <w:t>Recruitment procedures</w:t>
      </w:r>
      <w:r w:rsidR="00563539">
        <w:rPr>
          <w:rFonts w:asciiTheme="majorBidi" w:hAnsiTheme="majorBidi" w:cstheme="majorBidi"/>
          <w:b/>
          <w:bCs/>
          <w:i/>
          <w:iCs/>
        </w:rPr>
        <w:t xml:space="preserve">. </w:t>
      </w:r>
      <w:r w:rsidR="00366065" w:rsidRPr="00347E4F">
        <w:rPr>
          <w:rFonts w:asciiTheme="majorBidi" w:hAnsiTheme="majorBidi" w:cstheme="majorBidi"/>
        </w:rPr>
        <w:t>R</w:t>
      </w:r>
      <w:r w:rsidR="00166432" w:rsidRPr="00347E4F">
        <w:rPr>
          <w:rFonts w:asciiTheme="majorBidi" w:hAnsiTheme="majorBidi" w:cstheme="majorBidi"/>
        </w:rPr>
        <w:t xml:space="preserve">ecruitment flyers </w:t>
      </w:r>
      <w:r w:rsidR="00366065" w:rsidRPr="00347E4F">
        <w:rPr>
          <w:rFonts w:asciiTheme="majorBidi" w:hAnsiTheme="majorBidi" w:cstheme="majorBidi"/>
        </w:rPr>
        <w:t xml:space="preserve">were distributed </w:t>
      </w:r>
      <w:r w:rsidR="00166432" w:rsidRPr="00347E4F">
        <w:rPr>
          <w:rFonts w:asciiTheme="majorBidi" w:hAnsiTheme="majorBidi" w:cstheme="majorBidi"/>
        </w:rPr>
        <w:t xml:space="preserve">at the </w:t>
      </w:r>
      <w:r w:rsidR="0040147E">
        <w:rPr>
          <w:rFonts w:asciiTheme="majorBidi" w:hAnsiTheme="majorBidi" w:cstheme="majorBidi"/>
        </w:rPr>
        <w:t xml:space="preserve">[University Name-Location] </w:t>
      </w:r>
      <w:r w:rsidR="00166432" w:rsidRPr="00347E4F">
        <w:rPr>
          <w:rFonts w:asciiTheme="majorBidi" w:hAnsiTheme="majorBidi" w:cstheme="majorBidi"/>
        </w:rPr>
        <w:t xml:space="preserve">Library and </w:t>
      </w:r>
      <w:r w:rsidR="006B7F7F">
        <w:rPr>
          <w:rFonts w:asciiTheme="majorBidi" w:hAnsiTheme="majorBidi" w:cstheme="majorBidi"/>
        </w:rPr>
        <w:t xml:space="preserve">the </w:t>
      </w:r>
      <w:r w:rsidR="00166432" w:rsidRPr="00347E4F">
        <w:rPr>
          <w:rFonts w:asciiTheme="majorBidi" w:hAnsiTheme="majorBidi" w:cstheme="majorBidi"/>
        </w:rPr>
        <w:t xml:space="preserve">Honors College. </w:t>
      </w:r>
      <w:r w:rsidR="00366065" w:rsidRPr="00347E4F">
        <w:rPr>
          <w:rStyle w:val="author-3080844326"/>
          <w:rFonts w:asciiTheme="majorBidi" w:hAnsiTheme="majorBidi" w:cstheme="majorBidi"/>
          <w:color w:val="222222"/>
        </w:rPr>
        <w:t xml:space="preserve">Flyers were </w:t>
      </w:r>
      <w:r w:rsidR="006B7F7F">
        <w:rPr>
          <w:rStyle w:val="author-3080844326"/>
          <w:rFonts w:asciiTheme="majorBidi" w:hAnsiTheme="majorBidi" w:cstheme="majorBidi"/>
          <w:color w:val="222222"/>
        </w:rPr>
        <w:t xml:space="preserve">also </w:t>
      </w:r>
      <w:r w:rsidR="00366065" w:rsidRPr="00347E4F">
        <w:rPr>
          <w:rStyle w:val="author-3080844326"/>
          <w:rFonts w:asciiTheme="majorBidi" w:hAnsiTheme="majorBidi" w:cstheme="majorBidi"/>
          <w:color w:val="222222"/>
        </w:rPr>
        <w:t xml:space="preserve">distributed </w:t>
      </w:r>
      <w:r w:rsidR="006B7F7F">
        <w:rPr>
          <w:rStyle w:val="author-3080844326"/>
          <w:rFonts w:asciiTheme="majorBidi" w:hAnsiTheme="majorBidi" w:cstheme="majorBidi"/>
          <w:color w:val="222222"/>
        </w:rPr>
        <w:t>through</w:t>
      </w:r>
      <w:r w:rsidR="006B7F7F" w:rsidRPr="00347E4F">
        <w:rPr>
          <w:rStyle w:val="author-3080844326"/>
          <w:rFonts w:asciiTheme="majorBidi" w:hAnsiTheme="majorBidi" w:cstheme="majorBidi"/>
          <w:color w:val="222222"/>
        </w:rPr>
        <w:t xml:space="preserve"> </w:t>
      </w:r>
      <w:r w:rsidR="00366065" w:rsidRPr="00347E4F">
        <w:rPr>
          <w:rStyle w:val="author-3080844326"/>
          <w:rFonts w:asciiTheme="majorBidi" w:hAnsiTheme="majorBidi" w:cstheme="majorBidi"/>
          <w:color w:val="222222"/>
        </w:rPr>
        <w:t>social media (</w:t>
      </w:r>
      <w:r w:rsidR="00347E4F" w:rsidRPr="00347E4F">
        <w:rPr>
          <w:rStyle w:val="author-3080844326"/>
          <w:rFonts w:asciiTheme="majorBidi" w:hAnsiTheme="majorBidi" w:cstheme="majorBidi"/>
          <w:color w:val="222222"/>
        </w:rPr>
        <w:t>Facebook</w:t>
      </w:r>
      <w:r w:rsidR="00366065" w:rsidRPr="00347E4F">
        <w:rPr>
          <w:rStyle w:val="author-3080844326"/>
          <w:rFonts w:asciiTheme="majorBidi" w:hAnsiTheme="majorBidi" w:cstheme="majorBidi"/>
          <w:color w:val="222222"/>
        </w:rPr>
        <w:t xml:space="preserve">, </w:t>
      </w:r>
      <w:r w:rsidR="00D038A6">
        <w:rPr>
          <w:rStyle w:val="author-3080844326"/>
          <w:rFonts w:asciiTheme="majorBidi" w:hAnsiTheme="majorBidi" w:cstheme="majorBidi"/>
          <w:color w:val="222222"/>
        </w:rPr>
        <w:t>T</w:t>
      </w:r>
      <w:r w:rsidR="00366065" w:rsidRPr="00347E4F">
        <w:rPr>
          <w:rStyle w:val="author-3080844326"/>
          <w:rFonts w:asciiTheme="majorBidi" w:hAnsiTheme="majorBidi" w:cstheme="majorBidi"/>
          <w:color w:val="222222"/>
        </w:rPr>
        <w:t>witter, and Instagram)</w:t>
      </w:r>
      <w:r w:rsidR="00F51623">
        <w:rPr>
          <w:rStyle w:val="author-3080844326"/>
          <w:rFonts w:asciiTheme="majorBidi" w:hAnsiTheme="majorBidi" w:cstheme="majorBidi"/>
          <w:color w:val="222222"/>
        </w:rPr>
        <w:t xml:space="preserve">, library news, </w:t>
      </w:r>
      <w:r w:rsidR="00366065" w:rsidRPr="00347E4F">
        <w:rPr>
          <w:rStyle w:val="author-3080844326"/>
          <w:rFonts w:asciiTheme="majorBidi" w:hAnsiTheme="majorBidi" w:cstheme="majorBidi"/>
          <w:color w:val="222222"/>
        </w:rPr>
        <w:t xml:space="preserve">and were displayed in the </w:t>
      </w:r>
      <w:r w:rsidR="0040147E">
        <w:rPr>
          <w:rStyle w:val="author-3080844326"/>
          <w:rFonts w:asciiTheme="majorBidi" w:hAnsiTheme="majorBidi" w:cstheme="majorBidi"/>
          <w:color w:val="222222"/>
        </w:rPr>
        <w:t xml:space="preserve">[Library Name] </w:t>
      </w:r>
      <w:r w:rsidR="00F51623">
        <w:rPr>
          <w:rStyle w:val="author-3080844326"/>
          <w:rFonts w:asciiTheme="majorBidi" w:hAnsiTheme="majorBidi" w:cstheme="majorBidi"/>
          <w:color w:val="222222"/>
        </w:rPr>
        <w:t xml:space="preserve">building </w:t>
      </w:r>
      <w:r w:rsidR="00366065" w:rsidRPr="00347E4F">
        <w:rPr>
          <w:rStyle w:val="author-3080844326"/>
          <w:rFonts w:asciiTheme="majorBidi" w:hAnsiTheme="majorBidi" w:cstheme="majorBidi"/>
          <w:color w:val="222222"/>
        </w:rPr>
        <w:t>(June 12, 2019~March 23, 2020)</w:t>
      </w:r>
      <w:r w:rsidR="00366065" w:rsidRPr="00347E4F">
        <w:rPr>
          <w:rFonts w:asciiTheme="majorBidi" w:hAnsiTheme="majorBidi" w:cstheme="majorBidi"/>
        </w:rPr>
        <w:t xml:space="preserve">. </w:t>
      </w:r>
      <w:r w:rsidR="00366065" w:rsidRPr="00347E4F">
        <w:rPr>
          <w:rStyle w:val="author-3080844326"/>
          <w:rFonts w:asciiTheme="majorBidi" w:hAnsiTheme="majorBidi" w:cstheme="majorBidi"/>
          <w:color w:val="222222"/>
        </w:rPr>
        <w:t xml:space="preserve">Students who </w:t>
      </w:r>
      <w:r w:rsidR="00FC5291">
        <w:rPr>
          <w:rStyle w:val="author-3080844326"/>
          <w:rFonts w:asciiTheme="majorBidi" w:hAnsiTheme="majorBidi" w:cstheme="majorBidi"/>
          <w:color w:val="222222"/>
        </w:rPr>
        <w:t>were</w:t>
      </w:r>
      <w:r w:rsidR="00366065" w:rsidRPr="00347E4F">
        <w:rPr>
          <w:rStyle w:val="author-3080844326"/>
          <w:rFonts w:asciiTheme="majorBidi" w:hAnsiTheme="majorBidi" w:cstheme="majorBidi"/>
          <w:color w:val="222222"/>
        </w:rPr>
        <w:t xml:space="preserve"> interested in participating in the interview </w:t>
      </w:r>
      <w:r w:rsidR="006B7F7F">
        <w:rPr>
          <w:rStyle w:val="author-3080844326"/>
          <w:rFonts w:asciiTheme="majorBidi" w:hAnsiTheme="majorBidi" w:cstheme="majorBidi"/>
          <w:color w:val="222222"/>
        </w:rPr>
        <w:t xml:space="preserve">were asked to </w:t>
      </w:r>
      <w:r w:rsidR="00366065" w:rsidRPr="00347E4F">
        <w:rPr>
          <w:rStyle w:val="author-3080844326"/>
          <w:rFonts w:asciiTheme="majorBidi" w:hAnsiTheme="majorBidi" w:cstheme="majorBidi"/>
          <w:color w:val="222222"/>
        </w:rPr>
        <w:t xml:space="preserve">complete </w:t>
      </w:r>
      <w:r w:rsidR="00EF7444">
        <w:rPr>
          <w:rStyle w:val="author-3080844326"/>
          <w:rFonts w:asciiTheme="majorBidi" w:hAnsiTheme="majorBidi" w:cstheme="majorBidi"/>
          <w:color w:val="222222"/>
        </w:rPr>
        <w:t xml:space="preserve">the </w:t>
      </w:r>
      <w:r w:rsidR="004B5EA6">
        <w:rPr>
          <w:rStyle w:val="author-3080844326"/>
          <w:rFonts w:asciiTheme="majorBidi" w:hAnsiTheme="majorBidi" w:cstheme="majorBidi"/>
          <w:color w:val="222222"/>
        </w:rPr>
        <w:t xml:space="preserve">recruitment </w:t>
      </w:r>
      <w:r w:rsidR="00366065" w:rsidRPr="00347E4F">
        <w:rPr>
          <w:rStyle w:val="author-3080844326"/>
          <w:rFonts w:asciiTheme="majorBidi" w:hAnsiTheme="majorBidi" w:cstheme="majorBidi"/>
          <w:color w:val="222222"/>
        </w:rPr>
        <w:t>survey</w:t>
      </w:r>
      <w:r w:rsidR="004B5EA6">
        <w:rPr>
          <w:rStyle w:val="author-3080844326"/>
          <w:rFonts w:asciiTheme="majorBidi" w:hAnsiTheme="majorBidi" w:cstheme="majorBidi"/>
          <w:color w:val="222222"/>
        </w:rPr>
        <w:t xml:space="preserve"> (see Appendix 1)</w:t>
      </w:r>
      <w:r w:rsidR="00347E4F">
        <w:rPr>
          <w:rStyle w:val="author-3080844326"/>
          <w:rFonts w:asciiTheme="majorBidi" w:hAnsiTheme="majorBidi" w:cstheme="majorBidi"/>
          <w:color w:val="222222"/>
        </w:rPr>
        <w:t xml:space="preserve">. </w:t>
      </w:r>
      <w:r w:rsidR="00EF7444">
        <w:rPr>
          <w:rStyle w:val="author-3080844326"/>
          <w:rFonts w:asciiTheme="majorBidi" w:hAnsiTheme="majorBidi" w:cstheme="majorBidi"/>
          <w:color w:val="222222"/>
        </w:rPr>
        <w:t xml:space="preserve">Any undergraduate students who </w:t>
      </w:r>
      <w:r w:rsidR="006B7F7F">
        <w:rPr>
          <w:rStyle w:val="author-3080844326"/>
          <w:rFonts w:asciiTheme="majorBidi" w:hAnsiTheme="majorBidi" w:cstheme="majorBidi"/>
          <w:color w:val="222222"/>
        </w:rPr>
        <w:t xml:space="preserve">reported </w:t>
      </w:r>
      <w:r w:rsidR="00EF7444">
        <w:rPr>
          <w:rStyle w:val="author-3080844326"/>
          <w:rFonts w:asciiTheme="majorBidi" w:hAnsiTheme="majorBidi" w:cstheme="majorBidi"/>
          <w:color w:val="222222"/>
        </w:rPr>
        <w:t xml:space="preserve">never </w:t>
      </w:r>
      <w:r w:rsidR="006B7F7F">
        <w:rPr>
          <w:rStyle w:val="author-3080844326"/>
          <w:rFonts w:asciiTheme="majorBidi" w:hAnsiTheme="majorBidi" w:cstheme="majorBidi"/>
          <w:color w:val="222222"/>
        </w:rPr>
        <w:t xml:space="preserve">using the </w:t>
      </w:r>
      <w:r w:rsidR="00EF7444">
        <w:rPr>
          <w:rStyle w:val="author-3080844326"/>
          <w:rFonts w:asciiTheme="majorBidi" w:hAnsiTheme="majorBidi" w:cstheme="majorBidi"/>
          <w:color w:val="222222"/>
        </w:rPr>
        <w:t xml:space="preserve">physical library or </w:t>
      </w:r>
      <w:r w:rsidR="006B7F7F">
        <w:rPr>
          <w:rStyle w:val="author-3080844326"/>
          <w:rFonts w:asciiTheme="majorBidi" w:hAnsiTheme="majorBidi" w:cstheme="majorBidi"/>
          <w:color w:val="222222"/>
        </w:rPr>
        <w:t xml:space="preserve">the </w:t>
      </w:r>
      <w:r w:rsidR="00EF7444">
        <w:rPr>
          <w:rStyle w:val="author-3080844326"/>
          <w:rFonts w:asciiTheme="majorBidi" w:hAnsiTheme="majorBidi" w:cstheme="majorBidi"/>
          <w:color w:val="222222"/>
        </w:rPr>
        <w:t xml:space="preserve">online library were directed to exit the survey. </w:t>
      </w:r>
      <w:r w:rsidR="001E6C16">
        <w:rPr>
          <w:rStyle w:val="author-3080844326"/>
          <w:rFonts w:asciiTheme="majorBidi" w:hAnsiTheme="majorBidi" w:cstheme="majorBidi"/>
          <w:color w:val="222222"/>
        </w:rPr>
        <w:t xml:space="preserve"> Once a demographic was filled (</w:t>
      </w:r>
      <w:r w:rsidR="009462CA">
        <w:rPr>
          <w:rStyle w:val="author-3080844326"/>
          <w:rFonts w:asciiTheme="majorBidi" w:hAnsiTheme="majorBidi" w:cstheme="majorBidi"/>
          <w:color w:val="222222"/>
        </w:rPr>
        <w:t>e.g.,</w:t>
      </w:r>
      <w:r w:rsidR="001E6C16">
        <w:rPr>
          <w:rStyle w:val="author-3080844326"/>
          <w:rFonts w:asciiTheme="majorBidi" w:hAnsiTheme="majorBidi" w:cstheme="majorBidi"/>
          <w:color w:val="222222"/>
        </w:rPr>
        <w:t xml:space="preserve"> student</w:t>
      </w:r>
      <w:r w:rsidR="009462CA">
        <w:rPr>
          <w:rStyle w:val="author-3080844326"/>
          <w:rFonts w:asciiTheme="majorBidi" w:hAnsiTheme="majorBidi" w:cstheme="majorBidi"/>
          <w:color w:val="222222"/>
        </w:rPr>
        <w:t>s</w:t>
      </w:r>
      <w:r w:rsidR="001E6C16">
        <w:rPr>
          <w:rStyle w:val="author-3080844326"/>
          <w:rFonts w:asciiTheme="majorBidi" w:hAnsiTheme="majorBidi" w:cstheme="majorBidi"/>
          <w:color w:val="222222"/>
        </w:rPr>
        <w:t xml:space="preserve"> with a high GP</w:t>
      </w:r>
      <w:r w:rsidR="00BF794D">
        <w:rPr>
          <w:rStyle w:val="author-3080844326"/>
          <w:rFonts w:asciiTheme="majorBidi" w:hAnsiTheme="majorBidi" w:cstheme="majorBidi"/>
          <w:color w:val="222222"/>
        </w:rPr>
        <w:t>A</w:t>
      </w:r>
      <w:r w:rsidR="001E6C16">
        <w:rPr>
          <w:rStyle w:val="author-3080844326"/>
          <w:rFonts w:asciiTheme="majorBidi" w:hAnsiTheme="majorBidi" w:cstheme="majorBidi"/>
          <w:color w:val="222222"/>
        </w:rPr>
        <w:t xml:space="preserve"> </w:t>
      </w:r>
      <w:r w:rsidR="009462CA">
        <w:rPr>
          <w:rStyle w:val="author-3080844326"/>
          <w:rFonts w:asciiTheme="majorBidi" w:hAnsiTheme="majorBidi" w:cstheme="majorBidi"/>
          <w:color w:val="222222"/>
        </w:rPr>
        <w:t>who</w:t>
      </w:r>
      <w:r w:rsidR="001E6C16">
        <w:rPr>
          <w:rStyle w:val="author-3080844326"/>
          <w:rFonts w:asciiTheme="majorBidi" w:hAnsiTheme="majorBidi" w:cstheme="majorBidi"/>
          <w:color w:val="222222"/>
        </w:rPr>
        <w:t xml:space="preserve"> only used the library online), additional subjects from the demographic were not contacted for interviews.</w:t>
      </w:r>
      <w:r w:rsidR="00492FC1">
        <w:rPr>
          <w:rStyle w:val="author-3080844326"/>
          <w:rFonts w:asciiTheme="majorBidi" w:hAnsiTheme="majorBidi" w:cstheme="majorBidi"/>
          <w:color w:val="222222"/>
        </w:rPr>
        <w:t xml:space="preserve">  </w:t>
      </w:r>
    </w:p>
    <w:p w14:paraId="1DD44F27" w14:textId="71151EDD" w:rsidR="00613F1B" w:rsidRPr="00C03591" w:rsidRDefault="00ED498F" w:rsidP="00647CA8">
      <w:pPr>
        <w:spacing w:line="480" w:lineRule="auto"/>
      </w:pPr>
      <w:r w:rsidRPr="00ED498F">
        <w:rPr>
          <w:rStyle w:val="author-3080844326"/>
          <w:rFonts w:asciiTheme="majorBidi" w:hAnsiTheme="majorBidi" w:cstheme="majorBidi"/>
          <w:b/>
          <w:bCs/>
          <w:i/>
          <w:iCs/>
          <w:color w:val="222222"/>
        </w:rPr>
        <w:t>Screening procedures</w:t>
      </w:r>
      <w:r w:rsidR="00563539">
        <w:rPr>
          <w:rStyle w:val="author-3080844326"/>
          <w:rFonts w:asciiTheme="majorBidi" w:hAnsiTheme="majorBidi" w:cstheme="majorBidi"/>
          <w:b/>
          <w:bCs/>
          <w:i/>
          <w:iCs/>
          <w:color w:val="222222"/>
        </w:rPr>
        <w:t xml:space="preserve">. </w:t>
      </w:r>
      <w:r w:rsidR="00457468" w:rsidRPr="003C76AB">
        <w:rPr>
          <w:rFonts w:ascii="Times New Roman" w:hAnsi="Times New Roman" w:cs="Times New Roman"/>
        </w:rPr>
        <w:t>The authors used purposive sampling,</w:t>
      </w:r>
      <w:r w:rsidR="00BC7DB5">
        <w:rPr>
          <w:rFonts w:ascii="Times New Roman" w:hAnsi="Times New Roman" w:cs="Times New Roman"/>
        </w:rPr>
        <w:t xml:space="preserve"> determining which elements should be included in the sample</w:t>
      </w:r>
      <w:r w:rsidR="003F79A4">
        <w:rPr>
          <w:rFonts w:ascii="Times New Roman" w:hAnsi="Times New Roman" w:cs="Times New Roman"/>
        </w:rPr>
        <w:t>.</w:t>
      </w:r>
      <w:r w:rsidR="00BC7DB5">
        <w:rPr>
          <w:rStyle w:val="EndnoteReference"/>
          <w:rFonts w:ascii="Times New Roman" w:hAnsi="Times New Roman" w:cs="Times New Roman"/>
        </w:rPr>
        <w:endnoteReference w:id="19"/>
      </w:r>
      <w:r w:rsidR="00457468" w:rsidRPr="003C76AB">
        <w:rPr>
          <w:rFonts w:ascii="Times New Roman" w:hAnsi="Times New Roman" w:cs="Times New Roman"/>
        </w:rPr>
        <w:t xml:space="preserve">  Based on the respondents’ criteria, the frequency of the library use and their GPA, the authors carefully selected the eligible participants</w:t>
      </w:r>
      <w:r w:rsidR="00457468">
        <w:rPr>
          <w:rFonts w:ascii="Times New Roman" w:hAnsi="Times New Roman" w:cs="Times New Roman"/>
        </w:rPr>
        <w:t xml:space="preserve"> including balancing the representation from racial/ethnic groups. </w:t>
      </w:r>
      <w:r w:rsidR="006B7F7F">
        <w:rPr>
          <w:rFonts w:asciiTheme="majorBidi" w:hAnsiTheme="majorBidi" w:cstheme="majorBidi"/>
        </w:rPr>
        <w:t xml:space="preserve">Students were selected </w:t>
      </w:r>
      <w:r w:rsidR="00366065" w:rsidRPr="00FC5291">
        <w:rPr>
          <w:rStyle w:val="author-3080844326"/>
          <w:rFonts w:asciiTheme="majorBidi" w:hAnsiTheme="majorBidi" w:cstheme="majorBidi"/>
          <w:color w:val="222222"/>
        </w:rPr>
        <w:t xml:space="preserve">based on their </w:t>
      </w:r>
      <w:r w:rsidR="00492FC1">
        <w:rPr>
          <w:rStyle w:val="author-3080844326"/>
          <w:rFonts w:asciiTheme="majorBidi" w:hAnsiTheme="majorBidi" w:cstheme="majorBidi"/>
          <w:color w:val="222222"/>
        </w:rPr>
        <w:lastRenderedPageBreak/>
        <w:t>reported</w:t>
      </w:r>
      <w:r w:rsidR="004B5EA6" w:rsidRPr="00FC5291">
        <w:rPr>
          <w:rStyle w:val="author-3080844326"/>
          <w:rFonts w:asciiTheme="majorBidi" w:hAnsiTheme="majorBidi" w:cstheme="majorBidi"/>
          <w:color w:val="222222"/>
        </w:rPr>
        <w:t xml:space="preserve"> </w:t>
      </w:r>
      <w:r w:rsidR="00366065" w:rsidRPr="00FC5291">
        <w:rPr>
          <w:rStyle w:val="author-3080844326"/>
          <w:rFonts w:asciiTheme="majorBidi" w:hAnsiTheme="majorBidi" w:cstheme="majorBidi"/>
          <w:color w:val="222222"/>
        </w:rPr>
        <w:t>GPA</w:t>
      </w:r>
      <w:r w:rsidR="004B5EA6" w:rsidRPr="00FC5291">
        <w:rPr>
          <w:rStyle w:val="author-3080844326"/>
          <w:rFonts w:asciiTheme="majorBidi" w:hAnsiTheme="majorBidi" w:cstheme="majorBidi"/>
          <w:color w:val="222222"/>
        </w:rPr>
        <w:t xml:space="preserve"> and </w:t>
      </w:r>
      <w:r w:rsidR="00366065" w:rsidRPr="00FC5291">
        <w:rPr>
          <w:rStyle w:val="author-3080844326"/>
          <w:rFonts w:asciiTheme="majorBidi" w:hAnsiTheme="majorBidi" w:cstheme="majorBidi"/>
          <w:color w:val="222222"/>
        </w:rPr>
        <w:t xml:space="preserve">frequency of library use (In-person and online) and </w:t>
      </w:r>
      <w:r w:rsidR="00492FC1">
        <w:rPr>
          <w:rStyle w:val="author-3080844326"/>
          <w:rFonts w:asciiTheme="majorBidi" w:hAnsiTheme="majorBidi" w:cstheme="majorBidi"/>
          <w:color w:val="222222"/>
        </w:rPr>
        <w:t xml:space="preserve">were </w:t>
      </w:r>
      <w:r w:rsidR="00366065" w:rsidRPr="00FC5291">
        <w:rPr>
          <w:rStyle w:val="author-3080844326"/>
          <w:rFonts w:asciiTheme="majorBidi" w:hAnsiTheme="majorBidi" w:cstheme="majorBidi"/>
          <w:color w:val="222222"/>
        </w:rPr>
        <w:t xml:space="preserve">contacted individually asking if they </w:t>
      </w:r>
      <w:r w:rsidR="004B5EA6" w:rsidRPr="00FC5291">
        <w:rPr>
          <w:rStyle w:val="author-3080844326"/>
          <w:rFonts w:asciiTheme="majorBidi" w:hAnsiTheme="majorBidi" w:cstheme="majorBidi"/>
          <w:color w:val="222222"/>
        </w:rPr>
        <w:t xml:space="preserve">were </w:t>
      </w:r>
      <w:r w:rsidR="00366065" w:rsidRPr="00FC5291">
        <w:rPr>
          <w:rStyle w:val="author-3080844326"/>
          <w:rFonts w:asciiTheme="majorBidi" w:hAnsiTheme="majorBidi" w:cstheme="majorBidi"/>
          <w:color w:val="222222"/>
        </w:rPr>
        <w:t>still interested in participating</w:t>
      </w:r>
      <w:r w:rsidR="00492FC1">
        <w:rPr>
          <w:rStyle w:val="author-3080844326"/>
          <w:rFonts w:asciiTheme="majorBidi" w:hAnsiTheme="majorBidi" w:cstheme="majorBidi"/>
          <w:color w:val="222222"/>
        </w:rPr>
        <w:t xml:space="preserve">. </w:t>
      </w:r>
      <w:r w:rsidR="0095407E">
        <w:rPr>
          <w:rStyle w:val="author-3080844326"/>
          <w:rFonts w:asciiTheme="majorBidi" w:hAnsiTheme="majorBidi" w:cstheme="majorBidi"/>
          <w:color w:val="222222"/>
        </w:rPr>
        <w:t xml:space="preserve">Given the specific criteria required </w:t>
      </w:r>
      <w:r w:rsidR="00BF794D">
        <w:rPr>
          <w:rStyle w:val="author-3080844326"/>
          <w:rFonts w:asciiTheme="majorBidi" w:hAnsiTheme="majorBidi" w:cstheme="majorBidi"/>
          <w:color w:val="222222"/>
        </w:rPr>
        <w:t>in</w:t>
      </w:r>
      <w:r w:rsidR="0095407E">
        <w:rPr>
          <w:rStyle w:val="author-3080844326"/>
          <w:rFonts w:asciiTheme="majorBidi" w:hAnsiTheme="majorBidi" w:cstheme="majorBidi"/>
          <w:color w:val="222222"/>
        </w:rPr>
        <w:t xml:space="preserve"> the sample, the process of recruiting procedures as well as the interviews were conducted </w:t>
      </w:r>
      <w:r w:rsidR="0095407E" w:rsidRPr="00FC5291">
        <w:rPr>
          <w:rStyle w:val="author-3080844326"/>
          <w:rFonts w:asciiTheme="majorBidi" w:hAnsiTheme="majorBidi" w:cstheme="majorBidi"/>
          <w:color w:val="222222"/>
        </w:rPr>
        <w:t xml:space="preserve">between July 2019 and February 2020. </w:t>
      </w:r>
      <w:r w:rsidR="0095407E">
        <w:rPr>
          <w:rStyle w:val="author-3080844326"/>
          <w:rFonts w:asciiTheme="majorBidi" w:hAnsiTheme="majorBidi" w:cstheme="majorBidi"/>
          <w:color w:val="222222"/>
        </w:rPr>
        <w:t xml:space="preserve"> </w:t>
      </w:r>
      <w:r w:rsidR="002C5CF8" w:rsidRPr="00FC5291">
        <w:rPr>
          <w:rStyle w:val="author-3080844326"/>
          <w:rFonts w:asciiTheme="majorBidi" w:hAnsiTheme="majorBidi" w:cstheme="majorBidi"/>
          <w:color w:val="222222"/>
        </w:rPr>
        <w:t xml:space="preserve">During this period, a total of </w:t>
      </w:r>
      <w:r w:rsidR="00313B5A" w:rsidRPr="00FC5291">
        <w:rPr>
          <w:rStyle w:val="author-3080844326"/>
          <w:rFonts w:asciiTheme="majorBidi" w:hAnsiTheme="majorBidi" w:cstheme="majorBidi"/>
          <w:color w:val="222222"/>
        </w:rPr>
        <w:t>170</w:t>
      </w:r>
      <w:r w:rsidR="002C5CF8" w:rsidRPr="00FC5291">
        <w:rPr>
          <w:rStyle w:val="author-3080844326"/>
          <w:rFonts w:asciiTheme="majorBidi" w:hAnsiTheme="majorBidi" w:cstheme="majorBidi"/>
          <w:color w:val="222222"/>
        </w:rPr>
        <w:t xml:space="preserve"> students completed a recruitment survey. Among them, 39 cases were deleted because of blank responses in either eligibility question</w:t>
      </w:r>
      <w:r w:rsidR="00313B5A" w:rsidRPr="00FC5291">
        <w:rPr>
          <w:rStyle w:val="author-3080844326"/>
          <w:rFonts w:asciiTheme="majorBidi" w:hAnsiTheme="majorBidi" w:cstheme="majorBidi"/>
          <w:color w:val="222222"/>
        </w:rPr>
        <w:t>s</w:t>
      </w:r>
      <w:r w:rsidR="002C5CF8" w:rsidRPr="00FC5291">
        <w:rPr>
          <w:rStyle w:val="author-3080844326"/>
          <w:rFonts w:asciiTheme="majorBidi" w:hAnsiTheme="majorBidi" w:cstheme="majorBidi"/>
          <w:color w:val="222222"/>
        </w:rPr>
        <w:t xml:space="preserve"> or contact information. </w:t>
      </w:r>
      <w:r w:rsidR="00FC5291" w:rsidRPr="00FC5291">
        <w:rPr>
          <w:rFonts w:asciiTheme="majorBidi" w:hAnsiTheme="majorBidi" w:cstheme="majorBidi"/>
        </w:rPr>
        <w:t>A total of 27 participants were selected based on</w:t>
      </w:r>
      <w:r w:rsidR="00166432" w:rsidRPr="00FC5291">
        <w:rPr>
          <w:rFonts w:asciiTheme="majorBidi" w:hAnsiTheme="majorBidi" w:cstheme="majorBidi"/>
        </w:rPr>
        <w:t xml:space="preserve"> </w:t>
      </w:r>
      <w:r w:rsidR="002C5CF8" w:rsidRPr="00FC5291">
        <w:rPr>
          <w:rFonts w:asciiTheme="majorBidi" w:hAnsiTheme="majorBidi" w:cstheme="majorBidi"/>
        </w:rPr>
        <w:t xml:space="preserve">the </w:t>
      </w:r>
      <w:r w:rsidR="00FC5291" w:rsidRPr="00FC5291">
        <w:rPr>
          <w:rFonts w:asciiTheme="majorBidi" w:hAnsiTheme="majorBidi" w:cstheme="majorBidi"/>
        </w:rPr>
        <w:t>criteria of</w:t>
      </w:r>
      <w:r w:rsidR="002C5CF8" w:rsidRPr="00FC5291">
        <w:rPr>
          <w:rFonts w:asciiTheme="majorBidi" w:hAnsiTheme="majorBidi" w:cstheme="majorBidi"/>
        </w:rPr>
        <w:t xml:space="preserve"> each </w:t>
      </w:r>
      <w:r w:rsidR="00166432" w:rsidRPr="00FC5291">
        <w:rPr>
          <w:rFonts w:asciiTheme="majorBidi" w:hAnsiTheme="majorBidi" w:cstheme="majorBidi"/>
        </w:rPr>
        <w:t>category (low, medium and high GPA)</w:t>
      </w:r>
      <w:r w:rsidR="002C5CF8" w:rsidRPr="00FC5291">
        <w:rPr>
          <w:rFonts w:asciiTheme="majorBidi" w:hAnsiTheme="majorBidi" w:cstheme="majorBidi"/>
        </w:rPr>
        <w:t xml:space="preserve"> and frequency of library use (In-person and online)</w:t>
      </w:r>
      <w:r w:rsidR="00FC5291" w:rsidRPr="00FC5291">
        <w:rPr>
          <w:rFonts w:asciiTheme="majorBidi" w:hAnsiTheme="majorBidi" w:cstheme="majorBidi"/>
        </w:rPr>
        <w:t>.</w:t>
      </w:r>
      <w:r w:rsidR="00FC5291">
        <w:rPr>
          <w:rFonts w:asciiTheme="majorBidi" w:hAnsiTheme="majorBidi" w:cstheme="majorBidi"/>
        </w:rPr>
        <w:t xml:space="preserve"> </w:t>
      </w:r>
      <w:r w:rsidR="00492FC1">
        <w:rPr>
          <w:rFonts w:asciiTheme="majorBidi" w:hAnsiTheme="majorBidi" w:cstheme="majorBidi"/>
        </w:rPr>
        <w:t xml:space="preserve"> O</w:t>
      </w:r>
      <w:r w:rsidR="00492FC1">
        <w:rPr>
          <w:rStyle w:val="author-3080844326"/>
          <w:rFonts w:asciiTheme="majorBidi" w:hAnsiTheme="majorBidi" w:cstheme="majorBidi"/>
          <w:color w:val="222222"/>
        </w:rPr>
        <w:t>nce all participants were recruited, the recruitment information was deleted.</w:t>
      </w:r>
    </w:p>
    <w:p w14:paraId="5721FF79" w14:textId="0FC835DD" w:rsidR="00166432" w:rsidRDefault="00ED498F" w:rsidP="00313CAC">
      <w:pPr>
        <w:tabs>
          <w:tab w:val="left" w:pos="180"/>
        </w:tabs>
        <w:spacing w:line="480" w:lineRule="auto"/>
        <w:rPr>
          <w:rFonts w:asciiTheme="majorBidi" w:hAnsiTheme="majorBidi" w:cstheme="majorBidi"/>
        </w:rPr>
      </w:pPr>
      <w:r w:rsidRPr="00ED498F">
        <w:rPr>
          <w:rFonts w:asciiTheme="majorBidi" w:hAnsiTheme="majorBidi" w:cstheme="majorBidi"/>
          <w:b/>
          <w:bCs/>
          <w:i/>
          <w:iCs/>
        </w:rPr>
        <w:t>Interview procedures</w:t>
      </w:r>
      <w:r w:rsidR="00797652">
        <w:rPr>
          <w:rFonts w:asciiTheme="majorBidi" w:hAnsiTheme="majorBidi" w:cstheme="majorBidi"/>
          <w:b/>
          <w:bCs/>
          <w:i/>
          <w:iCs/>
        </w:rPr>
        <w:t xml:space="preserve"> </w:t>
      </w:r>
      <w:r w:rsidR="003F79A4">
        <w:rPr>
          <w:rFonts w:asciiTheme="majorBidi" w:hAnsiTheme="majorBidi" w:cstheme="majorBidi"/>
          <w:b/>
          <w:bCs/>
          <w:i/>
          <w:iCs/>
        </w:rPr>
        <w:t>and s</w:t>
      </w:r>
      <w:r w:rsidR="00797652">
        <w:rPr>
          <w:rFonts w:asciiTheme="majorBidi" w:hAnsiTheme="majorBidi" w:cstheme="majorBidi"/>
          <w:b/>
          <w:bCs/>
          <w:i/>
          <w:iCs/>
        </w:rPr>
        <w:t>ample size</w:t>
      </w:r>
      <w:r w:rsidR="00563539">
        <w:rPr>
          <w:rFonts w:asciiTheme="majorBidi" w:hAnsiTheme="majorBidi" w:cstheme="majorBidi"/>
          <w:b/>
          <w:bCs/>
          <w:i/>
          <w:iCs/>
        </w:rPr>
        <w:t xml:space="preserve">. </w:t>
      </w:r>
      <w:r w:rsidR="008F1E03" w:rsidRPr="00347E4F">
        <w:rPr>
          <w:rFonts w:asciiTheme="majorBidi" w:hAnsiTheme="majorBidi" w:cstheme="majorBidi"/>
        </w:rPr>
        <w:t xml:space="preserve">Interviews </w:t>
      </w:r>
      <w:r w:rsidR="008F1E03">
        <w:rPr>
          <w:rFonts w:asciiTheme="majorBidi" w:hAnsiTheme="majorBidi" w:cstheme="majorBidi"/>
        </w:rPr>
        <w:t xml:space="preserve">were </w:t>
      </w:r>
      <w:r w:rsidR="008F1E03" w:rsidRPr="00347E4F">
        <w:rPr>
          <w:rFonts w:asciiTheme="majorBidi" w:hAnsiTheme="majorBidi" w:cstheme="majorBidi"/>
        </w:rPr>
        <w:t xml:space="preserve">conducted </w:t>
      </w:r>
      <w:r w:rsidR="004813D6">
        <w:rPr>
          <w:rFonts w:asciiTheme="majorBidi" w:hAnsiTheme="majorBidi" w:cstheme="majorBidi"/>
        </w:rPr>
        <w:t xml:space="preserve">by the first author </w:t>
      </w:r>
      <w:r w:rsidR="008F1E03">
        <w:rPr>
          <w:rFonts w:asciiTheme="majorBidi" w:hAnsiTheme="majorBidi" w:cstheme="majorBidi"/>
        </w:rPr>
        <w:t>in the University Library</w:t>
      </w:r>
      <w:r w:rsidR="008F1E03" w:rsidRPr="00347E4F">
        <w:rPr>
          <w:rFonts w:asciiTheme="majorBidi" w:hAnsiTheme="majorBidi" w:cstheme="majorBidi"/>
        </w:rPr>
        <w:t xml:space="preserve">. </w:t>
      </w:r>
      <w:r w:rsidR="00166432" w:rsidRPr="00347E4F">
        <w:rPr>
          <w:rFonts w:asciiTheme="majorBidi" w:hAnsiTheme="majorBidi" w:cstheme="majorBidi"/>
        </w:rPr>
        <w:t xml:space="preserve">The in-person interviews </w:t>
      </w:r>
      <w:r w:rsidR="00B50E76">
        <w:rPr>
          <w:rFonts w:asciiTheme="majorBidi" w:hAnsiTheme="majorBidi" w:cstheme="majorBidi"/>
        </w:rPr>
        <w:t xml:space="preserve">began </w:t>
      </w:r>
      <w:r w:rsidR="00492FC1">
        <w:rPr>
          <w:rFonts w:asciiTheme="majorBidi" w:hAnsiTheme="majorBidi" w:cstheme="majorBidi"/>
        </w:rPr>
        <w:t>by</w:t>
      </w:r>
      <w:r w:rsidR="00492FC1" w:rsidRPr="00347E4F">
        <w:rPr>
          <w:rFonts w:asciiTheme="majorBidi" w:hAnsiTheme="majorBidi" w:cstheme="majorBidi"/>
        </w:rPr>
        <w:t xml:space="preserve"> </w:t>
      </w:r>
      <w:r w:rsidR="00166432" w:rsidRPr="00347E4F">
        <w:rPr>
          <w:rFonts w:asciiTheme="majorBidi" w:hAnsiTheme="majorBidi" w:cstheme="majorBidi"/>
        </w:rPr>
        <w:t>complet</w:t>
      </w:r>
      <w:r w:rsidR="00B50E76">
        <w:rPr>
          <w:rFonts w:asciiTheme="majorBidi" w:hAnsiTheme="majorBidi" w:cstheme="majorBidi"/>
        </w:rPr>
        <w:t>ing</w:t>
      </w:r>
      <w:r w:rsidR="00166432" w:rsidRPr="00347E4F">
        <w:rPr>
          <w:rFonts w:asciiTheme="majorBidi" w:hAnsiTheme="majorBidi" w:cstheme="majorBidi"/>
        </w:rPr>
        <w:t xml:space="preserve"> a print survey </w:t>
      </w:r>
      <w:r w:rsidR="004B5EA6">
        <w:rPr>
          <w:rFonts w:asciiTheme="majorBidi" w:hAnsiTheme="majorBidi" w:cstheme="majorBidi"/>
        </w:rPr>
        <w:t xml:space="preserve">(Appendix 2) </w:t>
      </w:r>
      <w:r w:rsidR="00EF7444">
        <w:rPr>
          <w:rFonts w:asciiTheme="majorBidi" w:hAnsiTheme="majorBidi" w:cstheme="majorBidi"/>
        </w:rPr>
        <w:t>for 5-10 minutes</w:t>
      </w:r>
      <w:r w:rsidR="006B7F7F">
        <w:rPr>
          <w:rFonts w:asciiTheme="majorBidi" w:hAnsiTheme="majorBidi" w:cstheme="majorBidi"/>
        </w:rPr>
        <w:t>,</w:t>
      </w:r>
      <w:r w:rsidR="00EF7444">
        <w:rPr>
          <w:rFonts w:asciiTheme="majorBidi" w:hAnsiTheme="majorBidi" w:cstheme="majorBidi"/>
        </w:rPr>
        <w:t xml:space="preserve"> </w:t>
      </w:r>
      <w:r w:rsidR="00B50E76">
        <w:rPr>
          <w:rFonts w:asciiTheme="majorBidi" w:hAnsiTheme="majorBidi" w:cstheme="majorBidi"/>
        </w:rPr>
        <w:t xml:space="preserve">followed by an interview </w:t>
      </w:r>
      <w:r w:rsidR="006B7F7F">
        <w:rPr>
          <w:rFonts w:asciiTheme="majorBidi" w:hAnsiTheme="majorBidi" w:cstheme="majorBidi"/>
        </w:rPr>
        <w:t xml:space="preserve">that spanned </w:t>
      </w:r>
      <w:r w:rsidR="00EF7444">
        <w:rPr>
          <w:rFonts w:asciiTheme="majorBidi" w:hAnsiTheme="majorBidi" w:cstheme="majorBidi"/>
        </w:rPr>
        <w:t xml:space="preserve">less than an hour </w:t>
      </w:r>
      <w:r w:rsidR="004B5EA6">
        <w:rPr>
          <w:rFonts w:asciiTheme="majorBidi" w:hAnsiTheme="majorBidi" w:cstheme="majorBidi"/>
        </w:rPr>
        <w:t xml:space="preserve">(Appendix 3). </w:t>
      </w:r>
      <w:r w:rsidR="008F1E03">
        <w:rPr>
          <w:rFonts w:asciiTheme="majorBidi" w:hAnsiTheme="majorBidi" w:cstheme="majorBidi"/>
        </w:rPr>
        <w:t xml:space="preserve">Prior to each interview, </w:t>
      </w:r>
      <w:r w:rsidR="00166432" w:rsidRPr="00347E4F">
        <w:rPr>
          <w:rFonts w:asciiTheme="majorBidi" w:hAnsiTheme="majorBidi" w:cstheme="majorBidi"/>
        </w:rPr>
        <w:t xml:space="preserve">participants </w:t>
      </w:r>
      <w:r w:rsidR="004B5EA6">
        <w:rPr>
          <w:rFonts w:asciiTheme="majorBidi" w:hAnsiTheme="majorBidi" w:cstheme="majorBidi"/>
        </w:rPr>
        <w:t xml:space="preserve">were </w:t>
      </w:r>
      <w:r w:rsidR="00166432" w:rsidRPr="00347E4F">
        <w:rPr>
          <w:rFonts w:asciiTheme="majorBidi" w:hAnsiTheme="majorBidi" w:cstheme="majorBidi"/>
        </w:rPr>
        <w:t xml:space="preserve">asked to sign an informed consent form. At the end of the interview, students </w:t>
      </w:r>
      <w:r w:rsidR="004B5EA6">
        <w:rPr>
          <w:rFonts w:asciiTheme="majorBidi" w:hAnsiTheme="majorBidi" w:cstheme="majorBidi"/>
        </w:rPr>
        <w:t xml:space="preserve">were </w:t>
      </w:r>
      <w:r w:rsidR="00166432" w:rsidRPr="00347E4F">
        <w:rPr>
          <w:rFonts w:asciiTheme="majorBidi" w:hAnsiTheme="majorBidi" w:cstheme="majorBidi"/>
        </w:rPr>
        <w:t xml:space="preserve">asked to verify their GPA </w:t>
      </w:r>
      <w:r w:rsidR="006B7F7F">
        <w:rPr>
          <w:rFonts w:asciiTheme="majorBidi" w:hAnsiTheme="majorBidi" w:cstheme="majorBidi"/>
        </w:rPr>
        <w:t xml:space="preserve">by logging into their student account on </w:t>
      </w:r>
      <w:r w:rsidR="00B50E76">
        <w:rPr>
          <w:rFonts w:asciiTheme="majorBidi" w:hAnsiTheme="majorBidi" w:cstheme="majorBidi"/>
        </w:rPr>
        <w:t>the university’s system</w:t>
      </w:r>
      <w:r w:rsidR="006B7F7F">
        <w:rPr>
          <w:rFonts w:asciiTheme="majorBidi" w:hAnsiTheme="majorBidi" w:cstheme="majorBidi"/>
        </w:rPr>
        <w:t>.</w:t>
      </w:r>
      <w:r w:rsidR="00B50E76">
        <w:rPr>
          <w:rFonts w:asciiTheme="majorBidi" w:hAnsiTheme="majorBidi" w:cstheme="majorBidi"/>
        </w:rPr>
        <w:t xml:space="preserve"> </w:t>
      </w:r>
      <w:r w:rsidR="006B7F7F">
        <w:rPr>
          <w:rFonts w:asciiTheme="majorBidi" w:hAnsiTheme="majorBidi" w:cstheme="majorBidi"/>
        </w:rPr>
        <w:t>At the completion of the interview, participants</w:t>
      </w:r>
      <w:r w:rsidR="00B50E76">
        <w:rPr>
          <w:rFonts w:asciiTheme="majorBidi" w:hAnsiTheme="majorBidi" w:cstheme="majorBidi"/>
        </w:rPr>
        <w:t xml:space="preserve"> </w:t>
      </w:r>
      <w:r w:rsidR="00166432" w:rsidRPr="00347E4F">
        <w:rPr>
          <w:rFonts w:asciiTheme="majorBidi" w:hAnsiTheme="majorBidi" w:cstheme="majorBidi"/>
        </w:rPr>
        <w:t>receive</w:t>
      </w:r>
      <w:r w:rsidR="004B5EA6">
        <w:rPr>
          <w:rFonts w:asciiTheme="majorBidi" w:hAnsiTheme="majorBidi" w:cstheme="majorBidi"/>
        </w:rPr>
        <w:t>d</w:t>
      </w:r>
      <w:r w:rsidR="006B7F7F">
        <w:rPr>
          <w:rFonts w:asciiTheme="majorBidi" w:hAnsiTheme="majorBidi" w:cstheme="majorBidi"/>
        </w:rPr>
        <w:t xml:space="preserve"> </w:t>
      </w:r>
      <w:r w:rsidR="00166432" w:rsidRPr="00347E4F">
        <w:rPr>
          <w:rFonts w:asciiTheme="majorBidi" w:hAnsiTheme="majorBidi" w:cstheme="majorBidi"/>
        </w:rPr>
        <w:t xml:space="preserve">$25 for their participation. </w:t>
      </w:r>
    </w:p>
    <w:p w14:paraId="13E13C1F" w14:textId="524DF580" w:rsidR="002C65E2" w:rsidRPr="00990384" w:rsidRDefault="0095407E" w:rsidP="00990384">
      <w:pPr>
        <w:spacing w:line="480" w:lineRule="auto"/>
        <w:ind w:firstLine="720"/>
        <w:rPr>
          <w:rFonts w:ascii="Times New Roman" w:hAnsi="Times New Roman" w:cs="Times New Roman"/>
        </w:rPr>
      </w:pPr>
      <w:r>
        <w:rPr>
          <w:rFonts w:ascii="Times New Roman" w:hAnsi="Times New Roman" w:cs="Times New Roman"/>
        </w:rPr>
        <w:t>As the interviews went on, the authors determined the sample size for this mixed-method</w:t>
      </w:r>
      <w:r w:rsidR="003F79A4">
        <w:rPr>
          <w:rFonts w:ascii="Times New Roman" w:hAnsi="Times New Roman" w:cs="Times New Roman"/>
        </w:rPr>
        <w:t xml:space="preserve"> </w:t>
      </w:r>
      <w:r>
        <w:rPr>
          <w:rFonts w:ascii="Times New Roman" w:hAnsi="Times New Roman" w:cs="Times New Roman"/>
        </w:rPr>
        <w:t>s</w:t>
      </w:r>
      <w:r w:rsidR="003F79A4">
        <w:rPr>
          <w:rFonts w:ascii="Times New Roman" w:hAnsi="Times New Roman" w:cs="Times New Roman"/>
        </w:rPr>
        <w:t>tudy</w:t>
      </w:r>
      <w:r>
        <w:rPr>
          <w:rFonts w:ascii="Times New Roman" w:hAnsi="Times New Roman" w:cs="Times New Roman"/>
        </w:rPr>
        <w:t xml:space="preserve"> </w:t>
      </w:r>
      <w:r w:rsidR="007B3626">
        <w:rPr>
          <w:rFonts w:ascii="Times New Roman" w:hAnsi="Times New Roman" w:cs="Times New Roman"/>
        </w:rPr>
        <w:t xml:space="preserve">by </w:t>
      </w:r>
      <w:r>
        <w:rPr>
          <w:rFonts w:ascii="Times New Roman" w:hAnsi="Times New Roman" w:cs="Times New Roman"/>
        </w:rPr>
        <w:t>using the two factors</w:t>
      </w:r>
      <w:r w:rsidR="007B3626">
        <w:rPr>
          <w:rFonts w:ascii="Times New Roman" w:hAnsi="Times New Roman" w:cs="Times New Roman"/>
        </w:rPr>
        <w:t>: external factor and data saturation</w:t>
      </w:r>
      <w:r>
        <w:rPr>
          <w:rFonts w:ascii="Times New Roman" w:hAnsi="Times New Roman" w:cs="Times New Roman"/>
        </w:rPr>
        <w:t xml:space="preserve">. </w:t>
      </w:r>
      <w:r w:rsidR="007B3626">
        <w:rPr>
          <w:rFonts w:asciiTheme="majorBidi" w:hAnsiTheme="majorBidi" w:cstheme="majorBidi"/>
        </w:rPr>
        <w:t xml:space="preserve">In the process of recruiting the participants, COVID-19 occurred, and it remained uncertain as to when interviewing students in person would be able to resume. </w:t>
      </w:r>
      <w:r w:rsidR="007B3626">
        <w:rPr>
          <w:rFonts w:ascii="Times New Roman" w:hAnsi="Times New Roman" w:cs="Times New Roman"/>
        </w:rPr>
        <w:t>The external factor is a potential threat that alters the consistency of the qualitative research (interview format and students’ library experience</w:t>
      </w:r>
      <w:r w:rsidR="002B2515">
        <w:rPr>
          <w:rFonts w:ascii="Times New Roman" w:hAnsi="Times New Roman" w:cs="Times New Roman"/>
        </w:rPr>
        <w:t xml:space="preserve"> before and during COVID</w:t>
      </w:r>
      <w:r w:rsidR="007B3626">
        <w:rPr>
          <w:rFonts w:ascii="Times New Roman" w:hAnsi="Times New Roman" w:cs="Times New Roman"/>
        </w:rPr>
        <w:t xml:space="preserve">). </w:t>
      </w:r>
      <w:r w:rsidR="00995855">
        <w:rPr>
          <w:rFonts w:ascii="Times New Roman" w:hAnsi="Times New Roman" w:cs="Times New Roman"/>
        </w:rPr>
        <w:t>To</w:t>
      </w:r>
      <w:r w:rsidR="007B3626">
        <w:rPr>
          <w:rFonts w:ascii="Times New Roman" w:hAnsi="Times New Roman" w:cs="Times New Roman"/>
        </w:rPr>
        <w:t xml:space="preserve"> </w:t>
      </w:r>
      <w:r w:rsidR="00460E6E">
        <w:rPr>
          <w:rFonts w:ascii="Times New Roman" w:hAnsi="Times New Roman" w:cs="Times New Roman"/>
        </w:rPr>
        <w:t xml:space="preserve">follow the evidence-based guidance, the authors used </w:t>
      </w:r>
      <w:r w:rsidR="002C65E2" w:rsidRPr="003C76AB">
        <w:rPr>
          <w:rFonts w:ascii="Times New Roman" w:hAnsi="Times New Roman" w:cs="Times New Roman"/>
        </w:rPr>
        <w:t>data saturation. Saturation is widely acceptable in qualitative research</w:t>
      </w:r>
      <w:r w:rsidR="00460E6E">
        <w:rPr>
          <w:rFonts w:ascii="Times New Roman" w:hAnsi="Times New Roman" w:cs="Times New Roman"/>
        </w:rPr>
        <w:t xml:space="preserve"> for determining sample size</w:t>
      </w:r>
      <w:r w:rsidR="002C65E2">
        <w:rPr>
          <w:rFonts w:ascii="Times New Roman" w:hAnsi="Times New Roman" w:cs="Times New Roman"/>
        </w:rPr>
        <w:t xml:space="preserve">. </w:t>
      </w:r>
      <w:r w:rsidR="007B3626">
        <w:rPr>
          <w:rFonts w:ascii="Times New Roman" w:hAnsi="Times New Roman" w:cs="Times New Roman"/>
        </w:rPr>
        <w:t>Guided by</w:t>
      </w:r>
      <w:r w:rsidR="002C65E2" w:rsidRPr="003C76AB">
        <w:rPr>
          <w:rFonts w:ascii="Times New Roman" w:hAnsi="Times New Roman" w:cs="Times New Roman"/>
        </w:rPr>
        <w:t xml:space="preserve"> </w:t>
      </w:r>
      <w:r w:rsidR="002C65E2" w:rsidRPr="003C76AB">
        <w:rPr>
          <w:rFonts w:ascii="Times New Roman" w:hAnsi="Times New Roman" w:cs="Times New Roman"/>
        </w:rPr>
        <w:lastRenderedPageBreak/>
        <w:t>the definition of saturation, “the point in coding when you find that no new codes occur in the data</w:t>
      </w:r>
      <w:r w:rsidR="00BB3A7C">
        <w:rPr>
          <w:rFonts w:ascii="Times New Roman" w:hAnsi="Times New Roman" w:cs="Times New Roman"/>
        </w:rPr>
        <w:t xml:space="preserve"> </w:t>
      </w:r>
      <w:r w:rsidR="002C65E2" w:rsidRPr="003C76AB">
        <w:rPr>
          <w:rFonts w:ascii="Times New Roman" w:hAnsi="Times New Roman" w:cs="Times New Roman"/>
        </w:rPr>
        <w:t>(194)</w:t>
      </w:r>
      <w:r w:rsidR="00BB3A7C">
        <w:rPr>
          <w:rStyle w:val="EndnoteReference"/>
          <w:rFonts w:ascii="Times New Roman" w:hAnsi="Times New Roman" w:cs="Times New Roman"/>
        </w:rPr>
        <w:endnoteReference w:id="20"/>
      </w:r>
      <w:r w:rsidR="00BB3A7C">
        <w:rPr>
          <w:rFonts w:ascii="Times New Roman" w:hAnsi="Times New Roman" w:cs="Times New Roman"/>
        </w:rPr>
        <w:t>,”</w:t>
      </w:r>
      <w:r w:rsidR="002C65E2" w:rsidRPr="003C76AB">
        <w:rPr>
          <w:rFonts w:ascii="Times New Roman" w:hAnsi="Times New Roman" w:cs="Times New Roman"/>
        </w:rPr>
        <w:t xml:space="preserve"> and “additional data do not lead to any new emergent themes</w:t>
      </w:r>
      <w:r w:rsidR="007B3626">
        <w:rPr>
          <w:rFonts w:ascii="Times New Roman" w:hAnsi="Times New Roman" w:cs="Times New Roman"/>
        </w:rPr>
        <w:t>,</w:t>
      </w:r>
      <w:r w:rsidR="002C65E2" w:rsidRPr="003C76AB">
        <w:rPr>
          <w:rFonts w:ascii="Times New Roman" w:hAnsi="Times New Roman" w:cs="Times New Roman"/>
        </w:rPr>
        <w:t>” (135)</w:t>
      </w:r>
      <w:r w:rsidR="00BB3A7C">
        <w:rPr>
          <w:rStyle w:val="EndnoteReference"/>
          <w:rFonts w:ascii="Times New Roman" w:hAnsi="Times New Roman" w:cs="Times New Roman"/>
        </w:rPr>
        <w:endnoteReference w:id="21"/>
      </w:r>
      <w:r w:rsidR="002C65E2" w:rsidRPr="003C76AB">
        <w:rPr>
          <w:rFonts w:ascii="Times New Roman" w:hAnsi="Times New Roman" w:cs="Times New Roman"/>
        </w:rPr>
        <w:t xml:space="preserve"> the first author discovered the repetitive responses at the interviews after 20 interviews and when reviewing and coding procedures, both authors learned that no new codes emerged and recurrence of the similar responses after </w:t>
      </w:r>
      <w:r w:rsidR="00F4326C">
        <w:rPr>
          <w:rFonts w:ascii="Times New Roman" w:hAnsi="Times New Roman" w:cs="Times New Roman"/>
        </w:rPr>
        <w:t xml:space="preserve">the </w:t>
      </w:r>
      <w:r w:rsidR="002C65E2" w:rsidRPr="003C76AB">
        <w:rPr>
          <w:rFonts w:ascii="Times New Roman" w:hAnsi="Times New Roman" w:cs="Times New Roman"/>
        </w:rPr>
        <w:t>23rd interview.</w:t>
      </w:r>
      <w:r w:rsidR="00990384">
        <w:rPr>
          <w:rFonts w:ascii="Times New Roman" w:hAnsi="Times New Roman" w:cs="Times New Roman"/>
        </w:rPr>
        <w:t xml:space="preserve"> </w:t>
      </w:r>
      <w:r w:rsidR="00460E6E">
        <w:rPr>
          <w:rFonts w:ascii="Times New Roman" w:hAnsi="Times New Roman" w:cs="Times New Roman"/>
        </w:rPr>
        <w:t>External factor (COVID) and reaching</w:t>
      </w:r>
      <w:r w:rsidR="00125659">
        <w:rPr>
          <w:rFonts w:ascii="Times New Roman" w:hAnsi="Times New Roman" w:cs="Times New Roman"/>
        </w:rPr>
        <w:t xml:space="preserve"> a point where there is no further new codes and themes emerged</w:t>
      </w:r>
      <w:r w:rsidR="00460E6E">
        <w:rPr>
          <w:rFonts w:ascii="Times New Roman" w:hAnsi="Times New Roman" w:cs="Times New Roman"/>
        </w:rPr>
        <w:t xml:space="preserve"> were critical factors that </w:t>
      </w:r>
      <w:r w:rsidR="00990384">
        <w:rPr>
          <w:rFonts w:asciiTheme="majorBidi" w:hAnsiTheme="majorBidi" w:cstheme="majorBidi"/>
        </w:rPr>
        <w:t xml:space="preserve">the authors decided to stop interviewing and analyze the data that had already been collected. </w:t>
      </w:r>
      <w:r w:rsidR="00125659">
        <w:rPr>
          <w:rFonts w:ascii="Times New Roman" w:hAnsi="Times New Roman" w:cs="Times New Roman"/>
        </w:rPr>
        <w:t xml:space="preserve"> </w:t>
      </w:r>
      <w:r w:rsidR="00990384">
        <w:rPr>
          <w:rFonts w:ascii="Times New Roman" w:hAnsi="Times New Roman" w:cs="Times New Roman"/>
        </w:rPr>
        <w:t>As such, a</w:t>
      </w:r>
      <w:r w:rsidR="00797652">
        <w:rPr>
          <w:rFonts w:ascii="Times New Roman" w:hAnsi="Times New Roman" w:cs="Times New Roman"/>
        </w:rPr>
        <w:t xml:space="preserve"> total of 27 participants were selected for this mixed-methods study. </w:t>
      </w:r>
      <w:r w:rsidR="00990384">
        <w:rPr>
          <w:rFonts w:ascii="Times New Roman" w:hAnsi="Times New Roman" w:cs="Times New Roman"/>
        </w:rPr>
        <w:t xml:space="preserve">This sample size is within the scope of </w:t>
      </w:r>
      <w:r w:rsidR="00F4326C">
        <w:rPr>
          <w:rFonts w:ascii="Times New Roman" w:hAnsi="Times New Roman" w:cs="Times New Roman"/>
        </w:rPr>
        <w:t>published</w:t>
      </w:r>
      <w:r w:rsidR="00990384">
        <w:rPr>
          <w:rFonts w:ascii="Times New Roman" w:hAnsi="Times New Roman" w:cs="Times New Roman"/>
        </w:rPr>
        <w:t xml:space="preserve"> qualitative </w:t>
      </w:r>
      <w:r w:rsidR="00F4326C">
        <w:rPr>
          <w:rFonts w:ascii="Times New Roman" w:hAnsi="Times New Roman" w:cs="Times New Roman"/>
        </w:rPr>
        <w:t>studies</w:t>
      </w:r>
      <w:r w:rsidR="00990384">
        <w:rPr>
          <w:rFonts w:ascii="Times New Roman" w:hAnsi="Times New Roman" w:cs="Times New Roman"/>
        </w:rPr>
        <w:t xml:space="preserve">.  </w:t>
      </w:r>
    </w:p>
    <w:p w14:paraId="6E323F7D" w14:textId="0AA3D88E" w:rsidR="00D07629" w:rsidRPr="00563539" w:rsidRDefault="00347E4F" w:rsidP="006120D9">
      <w:pPr>
        <w:pStyle w:val="Heading2"/>
      </w:pPr>
      <w:r w:rsidRPr="00563539">
        <w:t>Data analysis</w:t>
      </w:r>
    </w:p>
    <w:p w14:paraId="68277C3E" w14:textId="13D01B06" w:rsidR="00AE146B" w:rsidRDefault="025EE202" w:rsidP="0076386F">
      <w:pPr>
        <w:pStyle w:val="CommentText"/>
        <w:spacing w:line="480" w:lineRule="auto"/>
        <w:ind w:firstLine="720"/>
        <w:rPr>
          <w:rFonts w:asciiTheme="majorBidi" w:hAnsiTheme="majorBidi" w:cstheme="majorBidi"/>
          <w:sz w:val="24"/>
          <w:szCs w:val="24"/>
        </w:rPr>
      </w:pPr>
      <w:r w:rsidRPr="00C03FEC">
        <w:rPr>
          <w:rFonts w:asciiTheme="majorBidi" w:hAnsiTheme="majorBidi" w:cstheme="majorBidi"/>
          <w:sz w:val="24"/>
          <w:szCs w:val="24"/>
        </w:rPr>
        <w:t xml:space="preserve">Quantitative data from survey questions were stored directly in the web-based online survey, Qualtrics. Descriptive statistics were directly analyzed in Qualtrics: frequency, mean and crosstabs. Qualitative data from interviews were audio recorded during the interviews and transcribed by a transcribing company. All 27 transcripts were imported into ATLAS.ti (version 9) and were analyzed </w:t>
      </w:r>
      <w:r w:rsidR="00C949BD">
        <w:rPr>
          <w:rFonts w:asciiTheme="majorBidi" w:hAnsiTheme="majorBidi" w:cstheme="majorBidi"/>
          <w:sz w:val="24"/>
          <w:szCs w:val="24"/>
        </w:rPr>
        <w:t xml:space="preserve">using content analysis </w:t>
      </w:r>
      <w:r w:rsidRPr="00C03FEC">
        <w:rPr>
          <w:rFonts w:asciiTheme="majorBidi" w:hAnsiTheme="majorBidi" w:cstheme="majorBidi"/>
          <w:sz w:val="24"/>
          <w:szCs w:val="24"/>
        </w:rPr>
        <w:t xml:space="preserve">to better understand students' motivation of using the library and examine their perspectives of the impact of library on their academic success. </w:t>
      </w:r>
      <w:r w:rsidR="00C949BD">
        <w:rPr>
          <w:rFonts w:asciiTheme="majorBidi" w:hAnsiTheme="majorBidi" w:cstheme="majorBidi"/>
          <w:sz w:val="24"/>
          <w:szCs w:val="24"/>
        </w:rPr>
        <w:t>C</w:t>
      </w:r>
      <w:r w:rsidRPr="00C03FEC">
        <w:rPr>
          <w:rFonts w:asciiTheme="majorBidi" w:hAnsiTheme="majorBidi" w:cstheme="majorBidi"/>
          <w:sz w:val="24"/>
          <w:szCs w:val="24"/>
        </w:rPr>
        <w:t>ontent analysis is extensively used for qualitative research.</w:t>
      </w:r>
      <w:r w:rsidR="00611BD9">
        <w:rPr>
          <w:rStyle w:val="EndnoteReference"/>
          <w:rFonts w:asciiTheme="majorBidi" w:hAnsiTheme="majorBidi" w:cstheme="majorBidi"/>
          <w:sz w:val="24"/>
          <w:szCs w:val="24"/>
        </w:rPr>
        <w:endnoteReference w:id="22"/>
      </w:r>
      <w:r w:rsidRPr="00C03FEC">
        <w:rPr>
          <w:rFonts w:asciiTheme="majorBidi" w:hAnsiTheme="majorBidi" w:cstheme="majorBidi"/>
          <w:sz w:val="24"/>
          <w:szCs w:val="24"/>
        </w:rPr>
        <w:t xml:space="preserve"> More specifically, summative content analysis was utilized. This analysis is used when “keyword</w:t>
      </w:r>
      <w:r w:rsidR="00C03FEC">
        <w:rPr>
          <w:rFonts w:asciiTheme="majorBidi" w:hAnsiTheme="majorBidi" w:cstheme="majorBidi"/>
          <w:sz w:val="24"/>
          <w:szCs w:val="24"/>
        </w:rPr>
        <w:t>s</w:t>
      </w:r>
      <w:r w:rsidRPr="00C03FEC">
        <w:rPr>
          <w:rFonts w:asciiTheme="majorBidi" w:hAnsiTheme="majorBidi" w:cstheme="majorBidi"/>
          <w:sz w:val="24"/>
          <w:szCs w:val="24"/>
        </w:rPr>
        <w:t xml:space="preserve"> are derived from interest of researchers or review of literature” (1286). The first author initiated coding and went over the coding with the second author. After agreement with </w:t>
      </w:r>
      <w:r w:rsidR="001E6C16" w:rsidRPr="00C03FEC">
        <w:rPr>
          <w:rFonts w:asciiTheme="majorBidi" w:hAnsiTheme="majorBidi" w:cstheme="majorBidi"/>
          <w:sz w:val="24"/>
          <w:szCs w:val="24"/>
        </w:rPr>
        <w:t xml:space="preserve">the </w:t>
      </w:r>
      <w:r w:rsidRPr="00C03FEC">
        <w:rPr>
          <w:rFonts w:asciiTheme="majorBidi" w:hAnsiTheme="majorBidi" w:cstheme="majorBidi"/>
          <w:sz w:val="24"/>
          <w:szCs w:val="24"/>
        </w:rPr>
        <w:t xml:space="preserve">coding, </w:t>
      </w:r>
      <w:r w:rsidR="001E6C16" w:rsidRPr="00C03FEC">
        <w:rPr>
          <w:rFonts w:asciiTheme="majorBidi" w:hAnsiTheme="majorBidi" w:cstheme="majorBidi"/>
          <w:sz w:val="24"/>
          <w:szCs w:val="24"/>
        </w:rPr>
        <w:t xml:space="preserve">the </w:t>
      </w:r>
      <w:r w:rsidRPr="00C03FEC">
        <w:rPr>
          <w:rFonts w:asciiTheme="majorBidi" w:hAnsiTheme="majorBidi" w:cstheme="majorBidi"/>
          <w:sz w:val="24"/>
          <w:szCs w:val="24"/>
        </w:rPr>
        <w:t xml:space="preserve">authors split half of the transcripts and coded </w:t>
      </w:r>
      <w:r w:rsidR="001E6C16" w:rsidRPr="00C03FEC">
        <w:rPr>
          <w:rFonts w:asciiTheme="majorBidi" w:hAnsiTheme="majorBidi" w:cstheme="majorBidi"/>
          <w:sz w:val="24"/>
          <w:szCs w:val="24"/>
        </w:rPr>
        <w:t xml:space="preserve">the interviews </w:t>
      </w:r>
      <w:r w:rsidRPr="00C03FEC">
        <w:rPr>
          <w:rFonts w:asciiTheme="majorBidi" w:hAnsiTheme="majorBidi" w:cstheme="majorBidi"/>
          <w:sz w:val="24"/>
          <w:szCs w:val="24"/>
        </w:rPr>
        <w:t xml:space="preserve">separately. The codes were reviewed by the authors as a whole and </w:t>
      </w:r>
      <w:r w:rsidR="001E6C16" w:rsidRPr="00C03FEC">
        <w:rPr>
          <w:rFonts w:asciiTheme="majorBidi" w:hAnsiTheme="majorBidi" w:cstheme="majorBidi"/>
          <w:sz w:val="24"/>
          <w:szCs w:val="24"/>
        </w:rPr>
        <w:t xml:space="preserve">were </w:t>
      </w:r>
      <w:r w:rsidRPr="00C03FEC">
        <w:rPr>
          <w:rFonts w:asciiTheme="majorBidi" w:hAnsiTheme="majorBidi" w:cstheme="majorBidi"/>
          <w:sz w:val="24"/>
          <w:szCs w:val="24"/>
        </w:rPr>
        <w:t xml:space="preserve">merged. This procedure was repeated until the authors </w:t>
      </w:r>
      <w:r w:rsidR="001E6C16" w:rsidRPr="00C03FEC">
        <w:rPr>
          <w:rFonts w:asciiTheme="majorBidi" w:hAnsiTheme="majorBidi" w:cstheme="majorBidi"/>
          <w:sz w:val="24"/>
          <w:szCs w:val="24"/>
        </w:rPr>
        <w:t xml:space="preserve">had </w:t>
      </w:r>
      <w:r w:rsidRPr="00C03FEC">
        <w:rPr>
          <w:rFonts w:asciiTheme="majorBidi" w:hAnsiTheme="majorBidi" w:cstheme="majorBidi"/>
          <w:sz w:val="24"/>
          <w:szCs w:val="24"/>
        </w:rPr>
        <w:t xml:space="preserve">agreement </w:t>
      </w:r>
      <w:r w:rsidR="001E6C16" w:rsidRPr="00C03FEC">
        <w:rPr>
          <w:rFonts w:asciiTheme="majorBidi" w:hAnsiTheme="majorBidi" w:cstheme="majorBidi"/>
          <w:sz w:val="24"/>
          <w:szCs w:val="24"/>
        </w:rPr>
        <w:t xml:space="preserve">on </w:t>
      </w:r>
      <w:r w:rsidRPr="00C03FEC">
        <w:rPr>
          <w:rFonts w:asciiTheme="majorBidi" w:hAnsiTheme="majorBidi" w:cstheme="majorBidi"/>
          <w:sz w:val="24"/>
          <w:szCs w:val="24"/>
        </w:rPr>
        <w:t xml:space="preserve">the final codes and themes. </w:t>
      </w:r>
      <w:r w:rsidR="00DB1804">
        <w:rPr>
          <w:rFonts w:asciiTheme="majorBidi" w:hAnsiTheme="majorBidi" w:cstheme="majorBidi"/>
          <w:sz w:val="24"/>
          <w:szCs w:val="24"/>
        </w:rPr>
        <w:t xml:space="preserve">Lastly, </w:t>
      </w:r>
      <w:r w:rsidR="00DB1804" w:rsidRPr="00C03FEC">
        <w:rPr>
          <w:rFonts w:asciiTheme="majorBidi" w:hAnsiTheme="majorBidi" w:cstheme="majorBidi"/>
          <w:sz w:val="24"/>
          <w:szCs w:val="24"/>
        </w:rPr>
        <w:t xml:space="preserve">quantitative data was exported into </w:t>
      </w:r>
      <w:r w:rsidR="00DB1804">
        <w:rPr>
          <w:rFonts w:asciiTheme="majorBidi" w:hAnsiTheme="majorBidi" w:cstheme="majorBidi"/>
          <w:sz w:val="24"/>
          <w:szCs w:val="24"/>
        </w:rPr>
        <w:t>Excel, and</w:t>
      </w:r>
      <w:r w:rsidR="00DB1804" w:rsidRPr="00C03FEC">
        <w:rPr>
          <w:rFonts w:asciiTheme="majorBidi" w:hAnsiTheme="majorBidi" w:cstheme="majorBidi"/>
          <w:sz w:val="24"/>
          <w:szCs w:val="24"/>
        </w:rPr>
        <w:t xml:space="preserve"> their library </w:t>
      </w:r>
      <w:r w:rsidR="00DB1804" w:rsidRPr="00C03FEC">
        <w:rPr>
          <w:rFonts w:asciiTheme="majorBidi" w:hAnsiTheme="majorBidi" w:cstheme="majorBidi"/>
          <w:sz w:val="24"/>
          <w:szCs w:val="24"/>
        </w:rPr>
        <w:lastRenderedPageBreak/>
        <w:t xml:space="preserve">experiences and the impact of their library use on their learning </w:t>
      </w:r>
      <w:r w:rsidR="00DB1804">
        <w:rPr>
          <w:rFonts w:asciiTheme="majorBidi" w:hAnsiTheme="majorBidi" w:cstheme="majorBidi"/>
          <w:sz w:val="24"/>
          <w:szCs w:val="24"/>
        </w:rPr>
        <w:t xml:space="preserve">were simultaneously examined with their interview responses. </w:t>
      </w:r>
      <w:r w:rsidR="00DB1804" w:rsidRPr="00C03FEC">
        <w:rPr>
          <w:rFonts w:asciiTheme="majorBidi" w:hAnsiTheme="majorBidi" w:cstheme="majorBidi"/>
          <w:sz w:val="24"/>
          <w:szCs w:val="24"/>
        </w:rPr>
        <w:t xml:space="preserve"> </w:t>
      </w:r>
    </w:p>
    <w:p w14:paraId="69543C35" w14:textId="77777777" w:rsidR="00F4326C" w:rsidRDefault="00F4326C" w:rsidP="00F4326C">
      <w:pPr>
        <w:pStyle w:val="Heading2"/>
      </w:pPr>
      <w:r>
        <w:t>Limitations</w:t>
      </w:r>
    </w:p>
    <w:p w14:paraId="7D3A42AF" w14:textId="6B18F400" w:rsidR="006120D9" w:rsidRPr="0076386F" w:rsidRDefault="00F4326C" w:rsidP="00341189">
      <w:pPr>
        <w:pStyle w:val="CommentText"/>
        <w:spacing w:line="480" w:lineRule="auto"/>
        <w:rPr>
          <w:rFonts w:asciiTheme="majorBidi" w:hAnsiTheme="majorBidi" w:cstheme="majorBidi"/>
          <w:sz w:val="24"/>
          <w:szCs w:val="24"/>
        </w:rPr>
      </w:pPr>
      <w:r w:rsidRPr="006120D9">
        <w:rPr>
          <w:rFonts w:asciiTheme="majorBidi" w:hAnsiTheme="majorBidi" w:cstheme="majorBidi"/>
          <w:sz w:val="24"/>
          <w:szCs w:val="24"/>
        </w:rPr>
        <w:t>Students were self-selected to participate in interviews. Thus</w:t>
      </w:r>
      <w:r>
        <w:rPr>
          <w:rFonts w:asciiTheme="majorBidi" w:hAnsiTheme="majorBidi" w:cstheme="majorBidi"/>
          <w:sz w:val="24"/>
          <w:szCs w:val="24"/>
        </w:rPr>
        <w:t>,</w:t>
      </w:r>
      <w:r w:rsidRPr="006120D9">
        <w:rPr>
          <w:rFonts w:asciiTheme="majorBidi" w:hAnsiTheme="majorBidi" w:cstheme="majorBidi"/>
          <w:sz w:val="24"/>
          <w:szCs w:val="24"/>
        </w:rPr>
        <w:t xml:space="preserve"> it is possible that their perspectives differ from students who did not choose to engage in conversation with a librarian. </w:t>
      </w:r>
      <w:r>
        <w:rPr>
          <w:rFonts w:asciiTheme="majorBidi" w:hAnsiTheme="majorBidi" w:cstheme="majorBidi"/>
          <w:sz w:val="24"/>
          <w:szCs w:val="24"/>
        </w:rPr>
        <w:t xml:space="preserve">For example, it is possible that </w:t>
      </w:r>
      <w:r w:rsidRPr="006120D9">
        <w:rPr>
          <w:rFonts w:asciiTheme="majorBidi" w:hAnsiTheme="majorBidi" w:cstheme="majorBidi"/>
          <w:sz w:val="24"/>
          <w:szCs w:val="24"/>
        </w:rPr>
        <w:t>participants’ perspectives on the library were more positive than students overall</w:t>
      </w:r>
      <w:r>
        <w:rPr>
          <w:rFonts w:asciiTheme="majorBidi" w:hAnsiTheme="majorBidi" w:cstheme="majorBidi"/>
          <w:sz w:val="24"/>
          <w:szCs w:val="24"/>
        </w:rPr>
        <w:t>, or that they were more confident than students on average</w:t>
      </w:r>
      <w:r w:rsidRPr="006120D9">
        <w:rPr>
          <w:rFonts w:asciiTheme="majorBidi" w:hAnsiTheme="majorBidi" w:cstheme="majorBidi"/>
          <w:sz w:val="24"/>
          <w:szCs w:val="24"/>
        </w:rPr>
        <w:t>. The study’s qualitative approach does not make a claim of generalizability, but rather seeks deeper understanding of the complexity of student perspectives. In particular, comparing students in different GPA ranges is a unique contribution.</w:t>
      </w:r>
    </w:p>
    <w:p w14:paraId="7E509E88" w14:textId="6C2FE8C9" w:rsidR="00AE146B" w:rsidRPr="00563539" w:rsidRDefault="00563539" w:rsidP="006120D9">
      <w:pPr>
        <w:pStyle w:val="Heading1"/>
      </w:pPr>
      <w:r w:rsidRPr="00563539">
        <w:t>Results</w:t>
      </w:r>
    </w:p>
    <w:p w14:paraId="129F8E2F" w14:textId="072659A9" w:rsidR="005228E7" w:rsidRPr="00563539" w:rsidRDefault="00AE146B" w:rsidP="006120D9">
      <w:pPr>
        <w:pStyle w:val="Heading2"/>
      </w:pPr>
      <w:r w:rsidRPr="00563539">
        <w:t>Quantitative data</w:t>
      </w:r>
    </w:p>
    <w:p w14:paraId="32D943DE" w14:textId="726D2E56" w:rsidR="00A1448D" w:rsidRPr="00563539" w:rsidRDefault="003D643B" w:rsidP="00613F1B">
      <w:pPr>
        <w:tabs>
          <w:tab w:val="left" w:pos="180"/>
        </w:tabs>
        <w:spacing w:line="480" w:lineRule="auto"/>
        <w:rPr>
          <w:rFonts w:asciiTheme="majorBidi" w:hAnsiTheme="majorBidi" w:cstheme="majorBidi"/>
          <w:b/>
          <w:bCs/>
          <w:i/>
          <w:iCs/>
        </w:rPr>
      </w:pPr>
      <w:r w:rsidRPr="0076386F">
        <w:rPr>
          <w:rFonts w:asciiTheme="majorBidi" w:hAnsiTheme="majorBidi" w:cstheme="majorBidi"/>
          <w:b/>
          <w:bCs/>
          <w:i/>
          <w:iCs/>
        </w:rPr>
        <w:t>Demographics</w:t>
      </w:r>
      <w:r w:rsidR="00563539">
        <w:rPr>
          <w:rFonts w:asciiTheme="majorBidi" w:hAnsiTheme="majorBidi" w:cstheme="majorBidi"/>
          <w:b/>
          <w:bCs/>
          <w:i/>
          <w:iCs/>
        </w:rPr>
        <w:t xml:space="preserve">. </w:t>
      </w:r>
      <w:r w:rsidR="00B94251">
        <w:rPr>
          <w:rFonts w:asciiTheme="majorBidi" w:hAnsiTheme="majorBidi" w:cstheme="majorBidi"/>
        </w:rPr>
        <w:t xml:space="preserve">More than 66% of respondents were either sophomore (33.3%) or Junior (33.3%) and followed by Freshman (22.2%) and Senior (11.1%). </w:t>
      </w:r>
      <w:r w:rsidR="00072791">
        <w:rPr>
          <w:rFonts w:asciiTheme="majorBidi" w:hAnsiTheme="majorBidi" w:cstheme="majorBidi"/>
        </w:rPr>
        <w:t xml:space="preserve">All of the students were </w:t>
      </w:r>
      <w:r w:rsidR="00C949BD">
        <w:rPr>
          <w:rFonts w:asciiTheme="majorBidi" w:hAnsiTheme="majorBidi" w:cstheme="majorBidi"/>
        </w:rPr>
        <w:t xml:space="preserve">between </w:t>
      </w:r>
      <w:r w:rsidR="00072791">
        <w:rPr>
          <w:rFonts w:asciiTheme="majorBidi" w:hAnsiTheme="majorBidi" w:cstheme="majorBidi"/>
        </w:rPr>
        <w:t xml:space="preserve">the age of 18-25 years. Seventy percent of the respondents were female. About 60% of respondents were from </w:t>
      </w:r>
      <w:r w:rsidR="00C949BD">
        <w:rPr>
          <w:rFonts w:asciiTheme="majorBidi" w:hAnsiTheme="majorBidi" w:cstheme="majorBidi"/>
        </w:rPr>
        <w:t xml:space="preserve">Liberal </w:t>
      </w:r>
      <w:r w:rsidR="00F30544">
        <w:rPr>
          <w:rFonts w:asciiTheme="majorBidi" w:hAnsiTheme="majorBidi" w:cstheme="majorBidi"/>
        </w:rPr>
        <w:t>A</w:t>
      </w:r>
      <w:r w:rsidR="00072791">
        <w:rPr>
          <w:rFonts w:asciiTheme="majorBidi" w:hAnsiTheme="majorBidi" w:cstheme="majorBidi"/>
        </w:rPr>
        <w:t xml:space="preserve">rts </w:t>
      </w:r>
      <w:r w:rsidR="00C949BD">
        <w:rPr>
          <w:rFonts w:asciiTheme="majorBidi" w:hAnsiTheme="majorBidi" w:cstheme="majorBidi"/>
        </w:rPr>
        <w:t>and</w:t>
      </w:r>
      <w:r w:rsidR="00072791">
        <w:rPr>
          <w:rFonts w:asciiTheme="majorBidi" w:hAnsiTheme="majorBidi" w:cstheme="majorBidi"/>
        </w:rPr>
        <w:t xml:space="preserve"> Sciences, and the </w:t>
      </w:r>
      <w:r w:rsidR="00C949BD">
        <w:rPr>
          <w:rFonts w:asciiTheme="majorBidi" w:hAnsiTheme="majorBidi" w:cstheme="majorBidi"/>
        </w:rPr>
        <w:t>remain</w:t>
      </w:r>
      <w:r w:rsidR="009462CA">
        <w:rPr>
          <w:rFonts w:asciiTheme="majorBidi" w:hAnsiTheme="majorBidi" w:cstheme="majorBidi"/>
        </w:rPr>
        <w:t>ing</w:t>
      </w:r>
      <w:r w:rsidR="00072791">
        <w:rPr>
          <w:rFonts w:asciiTheme="majorBidi" w:hAnsiTheme="majorBidi" w:cstheme="majorBidi"/>
        </w:rPr>
        <w:t xml:space="preserve"> of respondents were from Business </w:t>
      </w:r>
      <w:r w:rsidR="00C949BD">
        <w:rPr>
          <w:rFonts w:asciiTheme="majorBidi" w:hAnsiTheme="majorBidi" w:cstheme="majorBidi"/>
        </w:rPr>
        <w:t>A</w:t>
      </w:r>
      <w:r w:rsidR="00072791">
        <w:rPr>
          <w:rFonts w:asciiTheme="majorBidi" w:hAnsiTheme="majorBidi" w:cstheme="majorBidi"/>
        </w:rPr>
        <w:t xml:space="preserve">dministration (11.1%), Education, Engineering, and Nursing (7.4% each), and Applied </w:t>
      </w:r>
      <w:r w:rsidR="009462CA">
        <w:rPr>
          <w:rFonts w:asciiTheme="majorBidi" w:hAnsiTheme="majorBidi" w:cstheme="majorBidi"/>
        </w:rPr>
        <w:t>H</w:t>
      </w:r>
      <w:r w:rsidR="00072791">
        <w:rPr>
          <w:rFonts w:asciiTheme="majorBidi" w:hAnsiTheme="majorBidi" w:cstheme="majorBidi"/>
        </w:rPr>
        <w:t xml:space="preserve">ealth </w:t>
      </w:r>
      <w:r w:rsidR="009462CA">
        <w:rPr>
          <w:rFonts w:asciiTheme="majorBidi" w:hAnsiTheme="majorBidi" w:cstheme="majorBidi"/>
        </w:rPr>
        <w:t>S</w:t>
      </w:r>
      <w:r w:rsidR="00072791">
        <w:rPr>
          <w:rFonts w:asciiTheme="majorBidi" w:hAnsiTheme="majorBidi" w:cstheme="majorBidi"/>
        </w:rPr>
        <w:t>cience and Architecture, Design and Arts (3.</w:t>
      </w:r>
      <w:r w:rsidR="007A5BF9">
        <w:rPr>
          <w:rFonts w:asciiTheme="majorBidi" w:hAnsiTheme="majorBidi" w:cstheme="majorBidi"/>
        </w:rPr>
        <w:t>8</w:t>
      </w:r>
      <w:r w:rsidR="00072791">
        <w:rPr>
          <w:rFonts w:asciiTheme="majorBidi" w:hAnsiTheme="majorBidi" w:cstheme="majorBidi"/>
        </w:rPr>
        <w:t xml:space="preserve">% each). </w:t>
      </w:r>
      <w:r w:rsidR="002845A7">
        <w:rPr>
          <w:rFonts w:asciiTheme="majorBidi" w:hAnsiTheme="majorBidi" w:cstheme="majorBidi"/>
        </w:rPr>
        <w:t xml:space="preserve">Forty-one percent were Asian/Pacific Islander, followed by Black or </w:t>
      </w:r>
      <w:r w:rsidR="00795DFA">
        <w:rPr>
          <w:rFonts w:asciiTheme="majorBidi" w:hAnsiTheme="majorBidi" w:cstheme="majorBidi"/>
        </w:rPr>
        <w:t>African American</w:t>
      </w:r>
      <w:r w:rsidR="002845A7">
        <w:rPr>
          <w:rFonts w:asciiTheme="majorBidi" w:hAnsiTheme="majorBidi" w:cstheme="majorBidi"/>
        </w:rPr>
        <w:t xml:space="preserve"> (22.2%), White (18.5%), Hispanic or Latino (14.8%) and International (3.7%). </w:t>
      </w:r>
      <w:r w:rsidR="0038234E">
        <w:rPr>
          <w:rFonts w:asciiTheme="majorBidi" w:hAnsiTheme="majorBidi" w:cstheme="majorBidi"/>
        </w:rPr>
        <w:t xml:space="preserve">A list of </w:t>
      </w:r>
      <w:r w:rsidR="002845A7">
        <w:rPr>
          <w:rFonts w:asciiTheme="majorBidi" w:hAnsiTheme="majorBidi" w:cstheme="majorBidi"/>
        </w:rPr>
        <w:t xml:space="preserve">individual </w:t>
      </w:r>
      <w:r w:rsidR="0038234E">
        <w:rPr>
          <w:rFonts w:asciiTheme="majorBidi" w:hAnsiTheme="majorBidi" w:cstheme="majorBidi"/>
        </w:rPr>
        <w:t xml:space="preserve">demographics </w:t>
      </w:r>
      <w:r w:rsidR="00651CF4">
        <w:rPr>
          <w:rFonts w:asciiTheme="majorBidi" w:hAnsiTheme="majorBidi" w:cstheme="majorBidi"/>
        </w:rPr>
        <w:t>is</w:t>
      </w:r>
      <w:r w:rsidR="00573060">
        <w:rPr>
          <w:rFonts w:asciiTheme="majorBidi" w:hAnsiTheme="majorBidi" w:cstheme="majorBidi"/>
        </w:rPr>
        <w:t xml:space="preserve"> </w:t>
      </w:r>
      <w:r w:rsidR="0038234E">
        <w:rPr>
          <w:rFonts w:asciiTheme="majorBidi" w:hAnsiTheme="majorBidi" w:cstheme="majorBidi"/>
        </w:rPr>
        <w:t xml:space="preserve">displayed in </w:t>
      </w:r>
      <w:r w:rsidR="00F30544">
        <w:rPr>
          <w:rFonts w:asciiTheme="majorBidi" w:hAnsiTheme="majorBidi" w:cstheme="majorBidi"/>
        </w:rPr>
        <w:t>Appendix 4</w:t>
      </w:r>
      <w:r w:rsidR="0038234E">
        <w:rPr>
          <w:rFonts w:asciiTheme="majorBidi" w:hAnsiTheme="majorBidi" w:cstheme="majorBidi"/>
        </w:rPr>
        <w:t xml:space="preserve">. </w:t>
      </w:r>
      <w:r w:rsidR="00590161">
        <w:rPr>
          <w:rFonts w:asciiTheme="majorBidi" w:hAnsiTheme="majorBidi" w:cstheme="majorBidi"/>
        </w:rPr>
        <w:t xml:space="preserve">The vast majority of students owned a computer at home (92.3%) and had an </w:t>
      </w:r>
      <w:r w:rsidR="009462CA">
        <w:rPr>
          <w:rFonts w:asciiTheme="majorBidi" w:hAnsiTheme="majorBidi" w:cstheme="majorBidi"/>
        </w:rPr>
        <w:t>i</w:t>
      </w:r>
      <w:r w:rsidR="00590161">
        <w:rPr>
          <w:rFonts w:asciiTheme="majorBidi" w:hAnsiTheme="majorBidi" w:cstheme="majorBidi"/>
        </w:rPr>
        <w:t>nternet access at home (95.</w:t>
      </w:r>
      <w:r w:rsidR="007A5BF9">
        <w:rPr>
          <w:rFonts w:asciiTheme="majorBidi" w:hAnsiTheme="majorBidi" w:cstheme="majorBidi"/>
        </w:rPr>
        <w:t>2</w:t>
      </w:r>
      <w:r w:rsidR="00590161">
        <w:rPr>
          <w:rFonts w:asciiTheme="majorBidi" w:hAnsiTheme="majorBidi" w:cstheme="majorBidi"/>
        </w:rPr>
        <w:t xml:space="preserve">%). </w:t>
      </w:r>
      <w:r w:rsidR="004C3480">
        <w:rPr>
          <w:rFonts w:asciiTheme="majorBidi" w:hAnsiTheme="majorBidi" w:cstheme="majorBidi"/>
        </w:rPr>
        <w:t xml:space="preserve">Seventy-two percent of respondents had their own study </w:t>
      </w:r>
      <w:r w:rsidR="004C3480">
        <w:rPr>
          <w:rFonts w:asciiTheme="majorBidi" w:hAnsiTheme="majorBidi" w:cstheme="majorBidi"/>
        </w:rPr>
        <w:lastRenderedPageBreak/>
        <w:t xml:space="preserve">space at </w:t>
      </w:r>
      <w:r w:rsidR="009462CA">
        <w:rPr>
          <w:rFonts w:asciiTheme="majorBidi" w:hAnsiTheme="majorBidi" w:cstheme="majorBidi"/>
        </w:rPr>
        <w:t>home</w:t>
      </w:r>
      <w:r w:rsidR="004C3480">
        <w:rPr>
          <w:rFonts w:asciiTheme="majorBidi" w:hAnsiTheme="majorBidi" w:cstheme="majorBidi"/>
        </w:rPr>
        <w:t xml:space="preserve">. </w:t>
      </w:r>
      <w:r w:rsidR="00590161">
        <w:rPr>
          <w:rFonts w:asciiTheme="majorBidi" w:hAnsiTheme="majorBidi" w:cstheme="majorBidi"/>
        </w:rPr>
        <w:t xml:space="preserve">Eighty-one percent of respondents lived </w:t>
      </w:r>
      <w:r w:rsidR="00573060">
        <w:rPr>
          <w:rFonts w:asciiTheme="majorBidi" w:hAnsiTheme="majorBidi" w:cstheme="majorBidi"/>
        </w:rPr>
        <w:t>off</w:t>
      </w:r>
      <w:r w:rsidR="00590161">
        <w:rPr>
          <w:rFonts w:asciiTheme="majorBidi" w:hAnsiTheme="majorBidi" w:cstheme="majorBidi"/>
        </w:rPr>
        <w:t xml:space="preserve"> campus, </w:t>
      </w:r>
      <w:r w:rsidR="00573060">
        <w:rPr>
          <w:rFonts w:asciiTheme="majorBidi" w:hAnsiTheme="majorBidi" w:cstheme="majorBidi"/>
        </w:rPr>
        <w:t xml:space="preserve">with </w:t>
      </w:r>
      <w:r w:rsidR="00590161">
        <w:rPr>
          <w:rFonts w:asciiTheme="majorBidi" w:hAnsiTheme="majorBidi" w:cstheme="majorBidi"/>
        </w:rPr>
        <w:t xml:space="preserve">most of </w:t>
      </w:r>
      <w:r w:rsidR="00573060">
        <w:rPr>
          <w:rFonts w:asciiTheme="majorBidi" w:hAnsiTheme="majorBidi" w:cstheme="majorBidi"/>
        </w:rPr>
        <w:t>these students living</w:t>
      </w:r>
      <w:r w:rsidR="00590161">
        <w:rPr>
          <w:rFonts w:asciiTheme="majorBidi" w:hAnsiTheme="majorBidi" w:cstheme="majorBidi"/>
        </w:rPr>
        <w:t xml:space="preserve"> less than 10 miles from the university campus (81%). </w:t>
      </w:r>
    </w:p>
    <w:p w14:paraId="095BC9E0" w14:textId="61977B36" w:rsidR="00A14252" w:rsidRPr="00563539" w:rsidRDefault="00F30544" w:rsidP="00613F1B">
      <w:pPr>
        <w:tabs>
          <w:tab w:val="left" w:pos="180"/>
        </w:tabs>
        <w:spacing w:line="480" w:lineRule="auto"/>
        <w:rPr>
          <w:rFonts w:asciiTheme="majorBidi" w:hAnsiTheme="majorBidi" w:cstheme="majorBidi"/>
          <w:b/>
          <w:bCs/>
          <w:i/>
          <w:iCs/>
        </w:rPr>
      </w:pPr>
      <w:r w:rsidRPr="0076386F">
        <w:rPr>
          <w:rFonts w:asciiTheme="majorBidi" w:hAnsiTheme="majorBidi" w:cstheme="majorBidi"/>
          <w:b/>
          <w:bCs/>
          <w:i/>
          <w:iCs/>
        </w:rPr>
        <w:t>Students</w:t>
      </w:r>
      <w:r w:rsidR="009462CA">
        <w:rPr>
          <w:rFonts w:asciiTheme="majorBidi" w:hAnsiTheme="majorBidi" w:cstheme="majorBidi"/>
          <w:b/>
          <w:bCs/>
          <w:i/>
          <w:iCs/>
        </w:rPr>
        <w:t>’</w:t>
      </w:r>
      <w:r w:rsidRPr="0076386F">
        <w:rPr>
          <w:rFonts w:asciiTheme="majorBidi" w:hAnsiTheme="majorBidi" w:cstheme="majorBidi"/>
          <w:b/>
          <w:bCs/>
          <w:i/>
          <w:iCs/>
        </w:rPr>
        <w:t xml:space="preserve"> Primary Reasons </w:t>
      </w:r>
      <w:r w:rsidR="009462CA">
        <w:rPr>
          <w:rFonts w:asciiTheme="majorBidi" w:hAnsiTheme="majorBidi" w:cstheme="majorBidi"/>
          <w:b/>
          <w:bCs/>
          <w:i/>
          <w:iCs/>
        </w:rPr>
        <w:t>for</w:t>
      </w:r>
      <w:r w:rsidRPr="0076386F">
        <w:rPr>
          <w:rFonts w:asciiTheme="majorBidi" w:hAnsiTheme="majorBidi" w:cstheme="majorBidi"/>
          <w:b/>
          <w:bCs/>
          <w:i/>
          <w:iCs/>
        </w:rPr>
        <w:t xml:space="preserve"> Using the Library</w:t>
      </w:r>
      <w:r w:rsidR="00563539">
        <w:rPr>
          <w:rFonts w:asciiTheme="majorBidi" w:hAnsiTheme="majorBidi" w:cstheme="majorBidi"/>
          <w:b/>
          <w:bCs/>
          <w:i/>
          <w:iCs/>
        </w:rPr>
        <w:t xml:space="preserve">.  </w:t>
      </w:r>
      <w:r w:rsidR="005228E7">
        <w:rPr>
          <w:rFonts w:asciiTheme="majorBidi" w:hAnsiTheme="majorBidi" w:cstheme="majorBidi"/>
        </w:rPr>
        <w:t xml:space="preserve">Students were asked </w:t>
      </w:r>
      <w:r w:rsidR="00573060">
        <w:rPr>
          <w:rFonts w:asciiTheme="majorBidi" w:hAnsiTheme="majorBidi" w:cstheme="majorBidi"/>
        </w:rPr>
        <w:t xml:space="preserve">their </w:t>
      </w:r>
      <w:r w:rsidR="00A14252">
        <w:rPr>
          <w:rFonts w:asciiTheme="majorBidi" w:hAnsiTheme="majorBidi" w:cstheme="majorBidi"/>
        </w:rPr>
        <w:t xml:space="preserve">primary reasons </w:t>
      </w:r>
      <w:r w:rsidR="00573060">
        <w:rPr>
          <w:rFonts w:asciiTheme="majorBidi" w:hAnsiTheme="majorBidi" w:cstheme="majorBidi"/>
        </w:rPr>
        <w:t xml:space="preserve">for coming </w:t>
      </w:r>
      <w:r w:rsidR="00A14252">
        <w:rPr>
          <w:rFonts w:asciiTheme="majorBidi" w:hAnsiTheme="majorBidi" w:cstheme="majorBidi"/>
        </w:rPr>
        <w:t xml:space="preserve">to the library. The top three reasons </w:t>
      </w:r>
      <w:r w:rsidR="00573060">
        <w:rPr>
          <w:rFonts w:asciiTheme="majorBidi" w:hAnsiTheme="majorBidi" w:cstheme="majorBidi"/>
        </w:rPr>
        <w:t xml:space="preserve">students </w:t>
      </w:r>
      <w:r w:rsidR="00A14252">
        <w:rPr>
          <w:rFonts w:asciiTheme="majorBidi" w:hAnsiTheme="majorBidi" w:cstheme="majorBidi"/>
        </w:rPr>
        <w:t xml:space="preserve">reported </w:t>
      </w:r>
      <w:r w:rsidR="00573060">
        <w:rPr>
          <w:rFonts w:asciiTheme="majorBidi" w:hAnsiTheme="majorBidi" w:cstheme="majorBidi"/>
        </w:rPr>
        <w:t xml:space="preserve">were: </w:t>
      </w:r>
      <w:r w:rsidR="00A14252">
        <w:rPr>
          <w:rFonts w:asciiTheme="majorBidi" w:hAnsiTheme="majorBidi" w:cstheme="majorBidi"/>
        </w:rPr>
        <w:t>studying alone (24.</w:t>
      </w:r>
      <w:r w:rsidR="007A5BF9">
        <w:rPr>
          <w:rFonts w:asciiTheme="majorBidi" w:hAnsiTheme="majorBidi" w:cstheme="majorBidi"/>
        </w:rPr>
        <w:t>7</w:t>
      </w:r>
      <w:r w:rsidR="00A14252">
        <w:rPr>
          <w:rFonts w:asciiTheme="majorBidi" w:hAnsiTheme="majorBidi" w:cstheme="majorBidi"/>
        </w:rPr>
        <w:t>%), working on assignments (19.</w:t>
      </w:r>
      <w:r w:rsidR="007A5BF9">
        <w:rPr>
          <w:rFonts w:asciiTheme="majorBidi" w:hAnsiTheme="majorBidi" w:cstheme="majorBidi"/>
        </w:rPr>
        <w:t>8</w:t>
      </w:r>
      <w:r w:rsidR="00A14252">
        <w:rPr>
          <w:rFonts w:asciiTheme="majorBidi" w:hAnsiTheme="majorBidi" w:cstheme="majorBidi"/>
        </w:rPr>
        <w:t xml:space="preserve">%) </w:t>
      </w:r>
      <w:r w:rsidR="00573060">
        <w:rPr>
          <w:rFonts w:asciiTheme="majorBidi" w:hAnsiTheme="majorBidi" w:cstheme="majorBidi"/>
        </w:rPr>
        <w:t xml:space="preserve">which included </w:t>
      </w:r>
      <w:r w:rsidR="00A14252">
        <w:rPr>
          <w:rFonts w:asciiTheme="majorBidi" w:hAnsiTheme="majorBidi" w:cstheme="majorBidi"/>
        </w:rPr>
        <w:t xml:space="preserve">using computers or printers </w:t>
      </w:r>
      <w:r w:rsidR="00573060">
        <w:rPr>
          <w:rFonts w:asciiTheme="majorBidi" w:hAnsiTheme="majorBidi" w:cstheme="majorBidi"/>
        </w:rPr>
        <w:t xml:space="preserve">to complete the </w:t>
      </w:r>
      <w:r w:rsidR="00A14252">
        <w:rPr>
          <w:rFonts w:asciiTheme="majorBidi" w:hAnsiTheme="majorBidi" w:cstheme="majorBidi"/>
        </w:rPr>
        <w:t>assignments</w:t>
      </w:r>
      <w:r w:rsidR="00573060">
        <w:rPr>
          <w:rFonts w:asciiTheme="majorBidi" w:hAnsiTheme="majorBidi" w:cstheme="majorBidi"/>
        </w:rPr>
        <w:t>,</w:t>
      </w:r>
      <w:r w:rsidR="00A14252">
        <w:rPr>
          <w:rFonts w:asciiTheme="majorBidi" w:hAnsiTheme="majorBidi" w:cstheme="majorBidi"/>
        </w:rPr>
        <w:t xml:space="preserve"> or preparing for exams (17.</w:t>
      </w:r>
      <w:r w:rsidR="007A5BF9">
        <w:rPr>
          <w:rFonts w:asciiTheme="majorBidi" w:hAnsiTheme="majorBidi" w:cstheme="majorBidi"/>
        </w:rPr>
        <w:t>3</w:t>
      </w:r>
      <w:r w:rsidR="00A14252">
        <w:rPr>
          <w:rFonts w:asciiTheme="majorBidi" w:hAnsiTheme="majorBidi" w:cstheme="majorBidi"/>
        </w:rPr>
        <w:t xml:space="preserve">%). More than half of students responded that </w:t>
      </w:r>
      <w:r w:rsidR="00573060">
        <w:rPr>
          <w:rFonts w:asciiTheme="majorBidi" w:hAnsiTheme="majorBidi" w:cstheme="majorBidi"/>
        </w:rPr>
        <w:t xml:space="preserve">the </w:t>
      </w:r>
      <w:r w:rsidR="00A14252">
        <w:rPr>
          <w:rFonts w:asciiTheme="majorBidi" w:hAnsiTheme="majorBidi" w:cstheme="majorBidi"/>
        </w:rPr>
        <w:t>top reason for using the online library was</w:t>
      </w:r>
      <w:r w:rsidR="00573060">
        <w:rPr>
          <w:rFonts w:asciiTheme="majorBidi" w:hAnsiTheme="majorBidi" w:cstheme="majorBidi"/>
        </w:rPr>
        <w:t xml:space="preserve"> for</w:t>
      </w:r>
      <w:r w:rsidR="00A14252">
        <w:rPr>
          <w:rFonts w:asciiTheme="majorBidi" w:hAnsiTheme="majorBidi" w:cstheme="majorBidi"/>
        </w:rPr>
        <w:t xml:space="preserve"> “accessing library e-books and journals etc</w:t>
      </w:r>
      <w:r w:rsidR="00E07576">
        <w:rPr>
          <w:rFonts w:asciiTheme="majorBidi" w:hAnsiTheme="majorBidi" w:cstheme="majorBidi"/>
        </w:rPr>
        <w:t>.</w:t>
      </w:r>
      <w:r w:rsidR="00A14252">
        <w:rPr>
          <w:rFonts w:asciiTheme="majorBidi" w:hAnsiTheme="majorBidi" w:cstheme="majorBidi"/>
        </w:rPr>
        <w:t xml:space="preserve"> to help me complete assignments” (57.</w:t>
      </w:r>
      <w:r w:rsidR="007A5BF9">
        <w:rPr>
          <w:rFonts w:asciiTheme="majorBidi" w:hAnsiTheme="majorBidi" w:cstheme="majorBidi"/>
        </w:rPr>
        <w:t>7</w:t>
      </w:r>
      <w:r w:rsidR="00A14252">
        <w:rPr>
          <w:rFonts w:asciiTheme="majorBidi" w:hAnsiTheme="majorBidi" w:cstheme="majorBidi"/>
        </w:rPr>
        <w:t xml:space="preserve">%). </w:t>
      </w:r>
    </w:p>
    <w:p w14:paraId="2FFE797B" w14:textId="0B5EA04F" w:rsidR="00D567E3" w:rsidRDefault="0076386F"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573060">
        <w:rPr>
          <w:rFonts w:asciiTheme="majorBidi" w:hAnsiTheme="majorBidi" w:cstheme="majorBidi"/>
        </w:rPr>
        <w:t>For those that reported coming to the physical library</w:t>
      </w:r>
      <w:r w:rsidR="00A14252">
        <w:rPr>
          <w:rFonts w:asciiTheme="majorBidi" w:hAnsiTheme="majorBidi" w:cstheme="majorBidi"/>
        </w:rPr>
        <w:t xml:space="preserve">, about half of students </w:t>
      </w:r>
      <w:r w:rsidR="00573060">
        <w:rPr>
          <w:rFonts w:asciiTheme="majorBidi" w:hAnsiTheme="majorBidi" w:cstheme="majorBidi"/>
        </w:rPr>
        <w:t>chose a large enclosed study</w:t>
      </w:r>
      <w:r w:rsidR="00A14252">
        <w:rPr>
          <w:rFonts w:asciiTheme="majorBidi" w:hAnsiTheme="majorBidi" w:cstheme="majorBidi"/>
        </w:rPr>
        <w:t xml:space="preserve"> room on the first floor (51.</w:t>
      </w:r>
      <w:r w:rsidR="007A5BF9">
        <w:rPr>
          <w:rFonts w:asciiTheme="majorBidi" w:hAnsiTheme="majorBidi" w:cstheme="majorBidi"/>
        </w:rPr>
        <w:t>9</w:t>
      </w:r>
      <w:r w:rsidR="00A14252">
        <w:rPr>
          <w:rFonts w:asciiTheme="majorBidi" w:hAnsiTheme="majorBidi" w:cstheme="majorBidi"/>
        </w:rPr>
        <w:t>%)</w:t>
      </w:r>
      <w:r w:rsidR="00573060">
        <w:rPr>
          <w:rFonts w:asciiTheme="majorBidi" w:hAnsiTheme="majorBidi" w:cstheme="majorBidi"/>
        </w:rPr>
        <w:t xml:space="preserve">.  The remaining students indicated they selected space on </w:t>
      </w:r>
      <w:r w:rsidR="00837651">
        <w:rPr>
          <w:rFonts w:asciiTheme="majorBidi" w:hAnsiTheme="majorBidi" w:cstheme="majorBidi"/>
        </w:rPr>
        <w:t>other floors (2</w:t>
      </w:r>
      <w:r w:rsidR="00837651" w:rsidRPr="00837651">
        <w:rPr>
          <w:rFonts w:asciiTheme="majorBidi" w:hAnsiTheme="majorBidi" w:cstheme="majorBidi"/>
          <w:vertAlign w:val="superscript"/>
        </w:rPr>
        <w:t>nd</w:t>
      </w:r>
      <w:r w:rsidR="00837651">
        <w:rPr>
          <w:rFonts w:asciiTheme="majorBidi" w:hAnsiTheme="majorBidi" w:cstheme="majorBidi"/>
        </w:rPr>
        <w:t xml:space="preserve"> to 4</w:t>
      </w:r>
      <w:r w:rsidR="00837651" w:rsidRPr="00837651">
        <w:rPr>
          <w:rFonts w:asciiTheme="majorBidi" w:hAnsiTheme="majorBidi" w:cstheme="majorBidi"/>
          <w:vertAlign w:val="superscript"/>
        </w:rPr>
        <w:t>th</w:t>
      </w:r>
      <w:r w:rsidR="00837651">
        <w:rPr>
          <w:rFonts w:asciiTheme="majorBidi" w:hAnsiTheme="majorBidi" w:cstheme="majorBidi"/>
        </w:rPr>
        <w:t xml:space="preserve"> floor) </w:t>
      </w:r>
      <w:r w:rsidR="00573060">
        <w:rPr>
          <w:rFonts w:asciiTheme="majorBidi" w:hAnsiTheme="majorBidi" w:cstheme="majorBidi"/>
        </w:rPr>
        <w:t xml:space="preserve">within </w:t>
      </w:r>
      <w:r w:rsidR="00837651">
        <w:rPr>
          <w:rFonts w:asciiTheme="majorBidi" w:hAnsiTheme="majorBidi" w:cstheme="majorBidi"/>
        </w:rPr>
        <w:t>the library. Students were further a</w:t>
      </w:r>
      <w:r w:rsidR="008566A9">
        <w:rPr>
          <w:rFonts w:asciiTheme="majorBidi" w:hAnsiTheme="majorBidi" w:cstheme="majorBidi"/>
        </w:rPr>
        <w:t xml:space="preserve">sked what specific space they use the most. </w:t>
      </w:r>
      <w:r w:rsidR="00573060">
        <w:rPr>
          <w:rFonts w:asciiTheme="majorBidi" w:hAnsiTheme="majorBidi" w:cstheme="majorBidi"/>
        </w:rPr>
        <w:t>A</w:t>
      </w:r>
      <w:r w:rsidR="008566A9">
        <w:rPr>
          <w:rFonts w:asciiTheme="majorBidi" w:hAnsiTheme="majorBidi" w:cstheme="majorBidi"/>
        </w:rPr>
        <w:t xml:space="preserve">bout 60% of students </w:t>
      </w:r>
      <w:r w:rsidR="00573060">
        <w:rPr>
          <w:rFonts w:asciiTheme="majorBidi" w:hAnsiTheme="majorBidi" w:cstheme="majorBidi"/>
        </w:rPr>
        <w:t xml:space="preserve">reported </w:t>
      </w:r>
      <w:r w:rsidR="008566A9">
        <w:rPr>
          <w:rFonts w:asciiTheme="majorBidi" w:hAnsiTheme="majorBidi" w:cstheme="majorBidi"/>
        </w:rPr>
        <w:t>us</w:t>
      </w:r>
      <w:r w:rsidR="00573060">
        <w:rPr>
          <w:rFonts w:asciiTheme="majorBidi" w:hAnsiTheme="majorBidi" w:cstheme="majorBidi"/>
        </w:rPr>
        <w:t>ing</w:t>
      </w:r>
      <w:r w:rsidR="008566A9">
        <w:rPr>
          <w:rFonts w:asciiTheme="majorBidi" w:hAnsiTheme="majorBidi" w:cstheme="majorBidi"/>
        </w:rPr>
        <w:t xml:space="preserve"> “quiet study space” (56.</w:t>
      </w:r>
      <w:r w:rsidR="007A5BF9">
        <w:rPr>
          <w:rFonts w:asciiTheme="majorBidi" w:hAnsiTheme="majorBidi" w:cstheme="majorBidi"/>
        </w:rPr>
        <w:t>3</w:t>
      </w:r>
      <w:r w:rsidR="008566A9">
        <w:rPr>
          <w:rFonts w:asciiTheme="majorBidi" w:hAnsiTheme="majorBidi" w:cstheme="majorBidi"/>
        </w:rPr>
        <w:t>%), followed by collaborative study space (25.9%), and “computer area</w:t>
      </w:r>
      <w:r w:rsidR="00573060">
        <w:rPr>
          <w:rFonts w:asciiTheme="majorBidi" w:hAnsiTheme="majorBidi" w:cstheme="majorBidi"/>
        </w:rPr>
        <w:t>s</w:t>
      </w:r>
      <w:r w:rsidR="008566A9">
        <w:rPr>
          <w:rFonts w:asciiTheme="majorBidi" w:hAnsiTheme="majorBidi" w:cstheme="majorBidi"/>
        </w:rPr>
        <w:t xml:space="preserve">” (14.8%). </w:t>
      </w:r>
      <w:r w:rsidR="00573060">
        <w:rPr>
          <w:rFonts w:asciiTheme="majorBidi" w:hAnsiTheme="majorBidi" w:cstheme="majorBidi"/>
        </w:rPr>
        <w:t>N</w:t>
      </w:r>
      <w:r w:rsidR="008566A9">
        <w:rPr>
          <w:rFonts w:asciiTheme="majorBidi" w:hAnsiTheme="majorBidi" w:cstheme="majorBidi"/>
        </w:rPr>
        <w:t xml:space="preserve">one of the students selected “group study room” as a response. </w:t>
      </w:r>
      <w:r w:rsidR="00593593">
        <w:rPr>
          <w:rFonts w:asciiTheme="majorBidi" w:hAnsiTheme="majorBidi" w:cstheme="majorBidi"/>
        </w:rPr>
        <w:t>S</w:t>
      </w:r>
      <w:r w:rsidR="008566A9">
        <w:rPr>
          <w:rFonts w:asciiTheme="majorBidi" w:hAnsiTheme="majorBidi" w:cstheme="majorBidi"/>
        </w:rPr>
        <w:t xml:space="preserve">tudents reported that </w:t>
      </w:r>
      <w:r w:rsidR="00593593">
        <w:rPr>
          <w:rFonts w:asciiTheme="majorBidi" w:hAnsiTheme="majorBidi" w:cstheme="majorBidi"/>
        </w:rPr>
        <w:t xml:space="preserve">on average, </w:t>
      </w:r>
      <w:r w:rsidR="008566A9">
        <w:rPr>
          <w:rFonts w:asciiTheme="majorBidi" w:hAnsiTheme="majorBidi" w:cstheme="majorBidi"/>
        </w:rPr>
        <w:t xml:space="preserve">they </w:t>
      </w:r>
      <w:r w:rsidR="00E35898">
        <w:rPr>
          <w:rFonts w:asciiTheme="majorBidi" w:hAnsiTheme="majorBidi" w:cstheme="majorBidi"/>
        </w:rPr>
        <w:t xml:space="preserve">stayed in the library </w:t>
      </w:r>
      <w:r w:rsidR="008566A9">
        <w:rPr>
          <w:rFonts w:asciiTheme="majorBidi" w:hAnsiTheme="majorBidi" w:cstheme="majorBidi"/>
        </w:rPr>
        <w:t xml:space="preserve">for between 1.5 hours </w:t>
      </w:r>
      <w:r w:rsidR="005C02E1">
        <w:rPr>
          <w:rFonts w:asciiTheme="majorBidi" w:hAnsiTheme="majorBidi" w:cstheme="majorBidi"/>
        </w:rPr>
        <w:t>to</w:t>
      </w:r>
      <w:r w:rsidR="008566A9">
        <w:rPr>
          <w:rFonts w:asciiTheme="majorBidi" w:hAnsiTheme="majorBidi" w:cstheme="majorBidi"/>
        </w:rPr>
        <w:t xml:space="preserve"> 2 hours (25.9%), </w:t>
      </w:r>
      <w:r w:rsidR="005C02E1">
        <w:rPr>
          <w:rFonts w:asciiTheme="majorBidi" w:hAnsiTheme="majorBidi" w:cstheme="majorBidi"/>
        </w:rPr>
        <w:t xml:space="preserve">while </w:t>
      </w:r>
      <w:r w:rsidR="00E35898">
        <w:rPr>
          <w:rFonts w:asciiTheme="majorBidi" w:hAnsiTheme="majorBidi" w:cstheme="majorBidi"/>
        </w:rPr>
        <w:t>some</w:t>
      </w:r>
      <w:r w:rsidR="008566A9">
        <w:rPr>
          <w:rFonts w:asciiTheme="majorBidi" w:hAnsiTheme="majorBidi" w:cstheme="majorBidi"/>
        </w:rPr>
        <w:t xml:space="preserve"> students stayed in the library more than 3 hours (18.5%)</w:t>
      </w:r>
      <w:r w:rsidR="005C02E1">
        <w:rPr>
          <w:rFonts w:asciiTheme="majorBidi" w:hAnsiTheme="majorBidi" w:cstheme="majorBidi"/>
        </w:rPr>
        <w:t xml:space="preserve"> a day</w:t>
      </w:r>
      <w:r w:rsidR="008566A9">
        <w:rPr>
          <w:rFonts w:asciiTheme="majorBidi" w:hAnsiTheme="majorBidi" w:cstheme="majorBidi"/>
        </w:rPr>
        <w:t xml:space="preserve">. </w:t>
      </w:r>
      <w:r w:rsidR="005C02E1">
        <w:rPr>
          <w:rFonts w:asciiTheme="majorBidi" w:hAnsiTheme="majorBidi" w:cstheme="majorBidi"/>
        </w:rPr>
        <w:t>The m</w:t>
      </w:r>
      <w:r w:rsidR="00E35898">
        <w:rPr>
          <w:rFonts w:asciiTheme="majorBidi" w:hAnsiTheme="majorBidi" w:cstheme="majorBidi"/>
        </w:rPr>
        <w:t xml:space="preserve">ajority of </w:t>
      </w:r>
      <w:r w:rsidR="008566A9">
        <w:rPr>
          <w:rFonts w:asciiTheme="majorBidi" w:hAnsiTheme="majorBidi" w:cstheme="majorBidi"/>
        </w:rPr>
        <w:t xml:space="preserve">students </w:t>
      </w:r>
      <w:r w:rsidR="00E35898">
        <w:rPr>
          <w:rFonts w:asciiTheme="majorBidi" w:hAnsiTheme="majorBidi" w:cstheme="majorBidi"/>
        </w:rPr>
        <w:t xml:space="preserve">reported </w:t>
      </w:r>
      <w:r w:rsidR="005C02E1">
        <w:rPr>
          <w:rFonts w:asciiTheme="majorBidi" w:hAnsiTheme="majorBidi" w:cstheme="majorBidi"/>
        </w:rPr>
        <w:t>using</w:t>
      </w:r>
      <w:r w:rsidR="008566A9">
        <w:rPr>
          <w:rFonts w:asciiTheme="majorBidi" w:hAnsiTheme="majorBidi" w:cstheme="majorBidi"/>
        </w:rPr>
        <w:t xml:space="preserve"> the library website for </w:t>
      </w:r>
      <w:r w:rsidR="00E35898">
        <w:rPr>
          <w:rFonts w:asciiTheme="majorBidi" w:hAnsiTheme="majorBidi" w:cstheme="majorBidi"/>
        </w:rPr>
        <w:t xml:space="preserve">less than </w:t>
      </w:r>
      <w:r w:rsidR="008566A9">
        <w:rPr>
          <w:rFonts w:asciiTheme="majorBidi" w:hAnsiTheme="majorBidi" w:cstheme="majorBidi"/>
        </w:rPr>
        <w:t>30 minutes</w:t>
      </w:r>
      <w:r w:rsidR="00E35898">
        <w:rPr>
          <w:rFonts w:asciiTheme="majorBidi" w:hAnsiTheme="majorBidi" w:cstheme="majorBidi"/>
        </w:rPr>
        <w:t xml:space="preserve"> (73.</w:t>
      </w:r>
      <w:r w:rsidR="007A5BF9">
        <w:rPr>
          <w:rFonts w:asciiTheme="majorBidi" w:hAnsiTheme="majorBidi" w:cstheme="majorBidi"/>
        </w:rPr>
        <w:t>1</w:t>
      </w:r>
      <w:r w:rsidR="00E35898">
        <w:rPr>
          <w:rFonts w:asciiTheme="majorBidi" w:hAnsiTheme="majorBidi" w:cstheme="majorBidi"/>
        </w:rPr>
        <w:t>%)</w:t>
      </w:r>
      <w:r w:rsidR="005C02E1">
        <w:rPr>
          <w:rFonts w:asciiTheme="majorBidi" w:hAnsiTheme="majorBidi" w:cstheme="majorBidi"/>
        </w:rPr>
        <w:t xml:space="preserve"> a day</w:t>
      </w:r>
      <w:r w:rsidR="008566A9">
        <w:rPr>
          <w:rFonts w:asciiTheme="majorBidi" w:hAnsiTheme="majorBidi" w:cstheme="majorBidi"/>
        </w:rPr>
        <w:t xml:space="preserve">. </w:t>
      </w:r>
    </w:p>
    <w:p w14:paraId="45E7A9C1" w14:textId="01518695" w:rsidR="00DD440A" w:rsidRPr="00563539" w:rsidRDefault="00D567E3" w:rsidP="00613F1B">
      <w:pPr>
        <w:tabs>
          <w:tab w:val="left" w:pos="180"/>
        </w:tabs>
        <w:spacing w:line="480" w:lineRule="auto"/>
        <w:rPr>
          <w:rFonts w:asciiTheme="majorBidi" w:hAnsiTheme="majorBidi" w:cstheme="majorBidi"/>
          <w:b/>
          <w:bCs/>
          <w:i/>
          <w:iCs/>
        </w:rPr>
      </w:pPr>
      <w:r w:rsidRPr="0076386F">
        <w:rPr>
          <w:rFonts w:asciiTheme="majorBidi" w:hAnsiTheme="majorBidi" w:cstheme="majorBidi"/>
          <w:b/>
          <w:bCs/>
          <w:i/>
          <w:iCs/>
        </w:rPr>
        <w:t>Students’ library visits (In-person and Online) by GPA</w:t>
      </w:r>
      <w:r w:rsidR="00563539">
        <w:rPr>
          <w:rFonts w:asciiTheme="majorBidi" w:hAnsiTheme="majorBidi" w:cstheme="majorBidi"/>
          <w:b/>
          <w:bCs/>
          <w:i/>
          <w:iCs/>
        </w:rPr>
        <w:t xml:space="preserve">. </w:t>
      </w:r>
      <w:r w:rsidR="003B5CAB">
        <w:rPr>
          <w:rFonts w:asciiTheme="majorBidi" w:hAnsiTheme="majorBidi" w:cstheme="majorBidi"/>
        </w:rPr>
        <w:t xml:space="preserve">Students were grouped by their GPA: Group 1 with less than 3.0, Group 2 with between 3.0 and 3.49 and Group 3 with higher than 3.5. </w:t>
      </w:r>
      <w:r w:rsidR="00DD440A">
        <w:rPr>
          <w:rFonts w:asciiTheme="majorBidi" w:hAnsiTheme="majorBidi" w:cstheme="majorBidi"/>
        </w:rPr>
        <w:t xml:space="preserve">The percentages of students in-person library visits and online visits were compared </w:t>
      </w:r>
      <w:r w:rsidR="003B5CAB">
        <w:rPr>
          <w:rFonts w:asciiTheme="majorBidi" w:hAnsiTheme="majorBidi" w:cstheme="majorBidi"/>
        </w:rPr>
        <w:t>by GPA group</w:t>
      </w:r>
      <w:r w:rsidR="00DD440A">
        <w:rPr>
          <w:rFonts w:asciiTheme="majorBidi" w:hAnsiTheme="majorBidi" w:cstheme="majorBidi"/>
        </w:rPr>
        <w:t xml:space="preserve">. </w:t>
      </w:r>
      <w:r w:rsidR="00651CF4">
        <w:rPr>
          <w:rFonts w:asciiTheme="majorBidi" w:hAnsiTheme="majorBidi" w:cstheme="majorBidi"/>
        </w:rPr>
        <w:t>As shown in Figure 1, t</w:t>
      </w:r>
      <w:r w:rsidR="00DD440A">
        <w:rPr>
          <w:rFonts w:asciiTheme="majorBidi" w:hAnsiTheme="majorBidi" w:cstheme="majorBidi"/>
        </w:rPr>
        <w:t>he results indicated that Group 2 (</w:t>
      </w:r>
      <w:r w:rsidR="00F622B6">
        <w:rPr>
          <w:rFonts w:asciiTheme="majorBidi" w:hAnsiTheme="majorBidi" w:cstheme="majorBidi"/>
        </w:rPr>
        <w:t xml:space="preserve">GPA </w:t>
      </w:r>
      <w:r w:rsidR="00DD440A">
        <w:rPr>
          <w:rFonts w:asciiTheme="majorBidi" w:hAnsiTheme="majorBidi" w:cstheme="majorBidi"/>
        </w:rPr>
        <w:t xml:space="preserve">between 3.0 and 3.49) </w:t>
      </w:r>
      <w:r w:rsidR="00F622B6">
        <w:rPr>
          <w:rFonts w:asciiTheme="majorBidi" w:hAnsiTheme="majorBidi" w:cstheme="majorBidi"/>
        </w:rPr>
        <w:t>most frequently visited the library in person</w:t>
      </w:r>
      <w:r w:rsidR="0056509E">
        <w:rPr>
          <w:rFonts w:asciiTheme="majorBidi" w:hAnsiTheme="majorBidi" w:cstheme="majorBidi"/>
        </w:rPr>
        <w:t xml:space="preserve">. However, </w:t>
      </w:r>
      <w:r w:rsidR="00DD440A">
        <w:rPr>
          <w:rFonts w:asciiTheme="majorBidi" w:hAnsiTheme="majorBidi" w:cstheme="majorBidi"/>
        </w:rPr>
        <w:t xml:space="preserve">Group </w:t>
      </w:r>
      <w:r w:rsidR="0056509E">
        <w:rPr>
          <w:rFonts w:asciiTheme="majorBidi" w:hAnsiTheme="majorBidi" w:cstheme="majorBidi"/>
        </w:rPr>
        <w:t>3</w:t>
      </w:r>
      <w:r w:rsidR="00DD440A">
        <w:rPr>
          <w:rFonts w:asciiTheme="majorBidi" w:hAnsiTheme="majorBidi" w:cstheme="majorBidi"/>
        </w:rPr>
        <w:t xml:space="preserve"> (</w:t>
      </w:r>
      <w:r w:rsidR="00F622B6">
        <w:rPr>
          <w:rFonts w:asciiTheme="majorBidi" w:hAnsiTheme="majorBidi" w:cstheme="majorBidi"/>
        </w:rPr>
        <w:t xml:space="preserve">GPA 3.5 or </w:t>
      </w:r>
      <w:r w:rsidR="0056509E">
        <w:rPr>
          <w:rFonts w:asciiTheme="majorBidi" w:hAnsiTheme="majorBidi" w:cstheme="majorBidi"/>
        </w:rPr>
        <w:t>higher</w:t>
      </w:r>
      <w:r w:rsidR="00DD440A">
        <w:rPr>
          <w:rFonts w:asciiTheme="majorBidi" w:hAnsiTheme="majorBidi" w:cstheme="majorBidi"/>
        </w:rPr>
        <w:t xml:space="preserve">) was the </w:t>
      </w:r>
      <w:r w:rsidR="00DD440A">
        <w:rPr>
          <w:rFonts w:asciiTheme="majorBidi" w:hAnsiTheme="majorBidi" w:cstheme="majorBidi"/>
        </w:rPr>
        <w:lastRenderedPageBreak/>
        <w:t xml:space="preserve">primary </w:t>
      </w:r>
      <w:r w:rsidR="003B5CAB">
        <w:rPr>
          <w:rFonts w:asciiTheme="majorBidi" w:hAnsiTheme="majorBidi" w:cstheme="majorBidi"/>
        </w:rPr>
        <w:t xml:space="preserve">reporter of using the </w:t>
      </w:r>
      <w:r w:rsidR="00DD440A">
        <w:rPr>
          <w:rFonts w:asciiTheme="majorBidi" w:hAnsiTheme="majorBidi" w:cstheme="majorBidi"/>
        </w:rPr>
        <w:t xml:space="preserve">online library </w:t>
      </w:r>
      <w:r w:rsidR="00F622B6">
        <w:rPr>
          <w:rFonts w:asciiTheme="majorBidi" w:hAnsiTheme="majorBidi" w:cstheme="majorBidi"/>
        </w:rPr>
        <w:t>most frequently</w:t>
      </w:r>
      <w:r w:rsidR="0056509E">
        <w:rPr>
          <w:rFonts w:asciiTheme="majorBidi" w:hAnsiTheme="majorBidi" w:cstheme="majorBidi"/>
        </w:rPr>
        <w:t xml:space="preserve">. Some users of Group 1 and Group 2 reported “Never” using the online library. </w:t>
      </w:r>
    </w:p>
    <w:p w14:paraId="3E14F90E" w14:textId="77777777" w:rsidR="00AB5EC8" w:rsidRDefault="00AB5EC8" w:rsidP="00613F1B">
      <w:pPr>
        <w:tabs>
          <w:tab w:val="left" w:pos="180"/>
        </w:tabs>
        <w:spacing w:line="480" w:lineRule="auto"/>
        <w:rPr>
          <w:rFonts w:asciiTheme="majorBidi" w:hAnsiTheme="majorBidi" w:cstheme="majorBidi"/>
        </w:rPr>
      </w:pPr>
    </w:p>
    <w:p w14:paraId="70581C9E" w14:textId="5DBAE938" w:rsidR="00D567E3" w:rsidRDefault="0076386F" w:rsidP="00613F1B">
      <w:pPr>
        <w:tabs>
          <w:tab w:val="left" w:pos="180"/>
        </w:tabs>
        <w:spacing w:line="480" w:lineRule="auto"/>
        <w:rPr>
          <w:rFonts w:asciiTheme="majorBidi" w:hAnsiTheme="majorBidi" w:cstheme="majorBidi"/>
        </w:rPr>
      </w:pPr>
      <w:r w:rsidRPr="00DD440A">
        <w:rPr>
          <w:rFonts w:asciiTheme="majorBidi" w:hAnsiTheme="majorBidi" w:cstheme="majorBidi"/>
          <w:i/>
          <w:iCs/>
        </w:rPr>
        <w:t xml:space="preserve">Figure </w:t>
      </w:r>
      <w:r>
        <w:rPr>
          <w:rFonts w:asciiTheme="majorBidi" w:hAnsiTheme="majorBidi" w:cstheme="majorBidi"/>
          <w:i/>
          <w:iCs/>
        </w:rPr>
        <w:t>1</w:t>
      </w:r>
      <w:r w:rsidRPr="00DD440A">
        <w:rPr>
          <w:rFonts w:asciiTheme="majorBidi" w:hAnsiTheme="majorBidi" w:cstheme="majorBidi"/>
        </w:rPr>
        <w:t>. Students Library Visits (In person vs. Online) by GPA</w:t>
      </w:r>
    </w:p>
    <w:p w14:paraId="49B7A27B" w14:textId="6691E6C7" w:rsidR="00DD440A" w:rsidRDefault="00D567E3" w:rsidP="00613F1B">
      <w:pPr>
        <w:tabs>
          <w:tab w:val="left" w:pos="180"/>
        </w:tabs>
        <w:spacing w:line="480" w:lineRule="auto"/>
        <w:rPr>
          <w:rFonts w:asciiTheme="majorBidi" w:hAnsiTheme="majorBidi" w:cstheme="majorBidi"/>
        </w:rPr>
      </w:pPr>
      <w:r>
        <w:rPr>
          <w:noProof/>
        </w:rPr>
        <w:drawing>
          <wp:inline distT="0" distB="0" distL="0" distR="0" wp14:anchorId="5557EBED" wp14:editId="3FE8B0A8">
            <wp:extent cx="5943600" cy="2971800"/>
            <wp:effectExtent l="0" t="0" r="0" b="0"/>
            <wp:docPr id="7" name="Chart 7">
              <a:extLst xmlns:a="http://schemas.openxmlformats.org/drawingml/2006/main">
                <a:ext uri="{FF2B5EF4-FFF2-40B4-BE49-F238E27FC236}">
                  <a16:creationId xmlns:a16="http://schemas.microsoft.com/office/drawing/2014/main" id="{6B5D106F-98CE-40C4-9B41-2315666132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0F8278" w14:textId="3238257B" w:rsidR="00613F1B" w:rsidRPr="00563539" w:rsidRDefault="003D643B" w:rsidP="00613F1B">
      <w:pPr>
        <w:tabs>
          <w:tab w:val="left" w:pos="180"/>
        </w:tabs>
        <w:spacing w:line="480" w:lineRule="auto"/>
        <w:rPr>
          <w:rFonts w:asciiTheme="majorBidi" w:hAnsiTheme="majorBidi" w:cstheme="majorBidi"/>
          <w:b/>
          <w:bCs/>
          <w:i/>
          <w:iCs/>
        </w:rPr>
      </w:pPr>
      <w:r w:rsidRPr="0076386F">
        <w:rPr>
          <w:rFonts w:asciiTheme="majorBidi" w:hAnsiTheme="majorBidi" w:cstheme="majorBidi"/>
          <w:b/>
          <w:bCs/>
          <w:i/>
          <w:iCs/>
        </w:rPr>
        <w:t xml:space="preserve">Learning </w:t>
      </w:r>
      <w:r w:rsidR="005E1B66" w:rsidRPr="0076386F">
        <w:rPr>
          <w:rFonts w:asciiTheme="majorBidi" w:hAnsiTheme="majorBidi" w:cstheme="majorBidi"/>
          <w:b/>
          <w:bCs/>
          <w:i/>
          <w:iCs/>
        </w:rPr>
        <w:t>O</w:t>
      </w:r>
      <w:r w:rsidRPr="0076386F">
        <w:rPr>
          <w:rFonts w:asciiTheme="majorBidi" w:hAnsiTheme="majorBidi" w:cstheme="majorBidi"/>
          <w:b/>
          <w:bCs/>
          <w:i/>
          <w:iCs/>
        </w:rPr>
        <w:t xml:space="preserve">utcomes </w:t>
      </w:r>
      <w:r w:rsidR="006D69CD" w:rsidRPr="0076386F">
        <w:rPr>
          <w:rFonts w:asciiTheme="majorBidi" w:hAnsiTheme="majorBidi" w:cstheme="majorBidi"/>
          <w:b/>
          <w:bCs/>
          <w:i/>
          <w:iCs/>
        </w:rPr>
        <w:t>of Spaces, Website, In</w:t>
      </w:r>
      <w:r w:rsidR="00215A3A" w:rsidRPr="0076386F">
        <w:rPr>
          <w:rFonts w:asciiTheme="majorBidi" w:hAnsiTheme="majorBidi" w:cstheme="majorBidi"/>
          <w:b/>
          <w:bCs/>
          <w:i/>
          <w:iCs/>
        </w:rPr>
        <w:t>struction</w:t>
      </w:r>
      <w:r w:rsidR="00563539">
        <w:rPr>
          <w:rFonts w:asciiTheme="majorBidi" w:hAnsiTheme="majorBidi" w:cstheme="majorBidi"/>
          <w:b/>
          <w:bCs/>
          <w:i/>
          <w:iCs/>
        </w:rPr>
        <w:t xml:space="preserve">. </w:t>
      </w:r>
      <w:r w:rsidR="0060286B">
        <w:rPr>
          <w:rFonts w:asciiTheme="majorBidi" w:hAnsiTheme="majorBidi" w:cstheme="majorBidi"/>
        </w:rPr>
        <w:t xml:space="preserve">Students were asked to respond the level of agreement in the learning outcomes questions related to library space, library website and library instruction. As shown in Figure </w:t>
      </w:r>
      <w:r w:rsidR="00AC6CEF">
        <w:rPr>
          <w:rFonts w:asciiTheme="majorBidi" w:hAnsiTheme="majorBidi" w:cstheme="majorBidi"/>
        </w:rPr>
        <w:t>2</w:t>
      </w:r>
      <w:r w:rsidR="0060286B">
        <w:rPr>
          <w:rFonts w:asciiTheme="majorBidi" w:hAnsiTheme="majorBidi" w:cstheme="majorBidi"/>
        </w:rPr>
        <w:t>, t</w:t>
      </w:r>
      <w:r w:rsidR="00002EB9">
        <w:rPr>
          <w:rFonts w:asciiTheme="majorBidi" w:hAnsiTheme="majorBidi" w:cstheme="majorBidi"/>
        </w:rPr>
        <w:t xml:space="preserve">he majority of students </w:t>
      </w:r>
      <w:r w:rsidR="005348AA">
        <w:rPr>
          <w:rFonts w:asciiTheme="majorBidi" w:hAnsiTheme="majorBidi" w:cstheme="majorBidi"/>
        </w:rPr>
        <w:t xml:space="preserve">(67%-89%) </w:t>
      </w:r>
      <w:r w:rsidR="00002EB9">
        <w:rPr>
          <w:rFonts w:asciiTheme="majorBidi" w:hAnsiTheme="majorBidi" w:cstheme="majorBidi"/>
        </w:rPr>
        <w:t xml:space="preserve">rated </w:t>
      </w:r>
      <w:r w:rsidR="00181F4B">
        <w:rPr>
          <w:rFonts w:asciiTheme="majorBidi" w:hAnsiTheme="majorBidi" w:cstheme="majorBidi"/>
        </w:rPr>
        <w:t xml:space="preserve">“somewhat,” </w:t>
      </w:r>
      <w:r w:rsidR="00002EB9">
        <w:rPr>
          <w:rFonts w:asciiTheme="majorBidi" w:hAnsiTheme="majorBidi" w:cstheme="majorBidi"/>
        </w:rPr>
        <w:t>“agree</w:t>
      </w:r>
      <w:r w:rsidR="00181F4B">
        <w:rPr>
          <w:rFonts w:asciiTheme="majorBidi" w:hAnsiTheme="majorBidi" w:cstheme="majorBidi"/>
        </w:rPr>
        <w:t>,</w:t>
      </w:r>
      <w:r w:rsidR="00002EB9">
        <w:rPr>
          <w:rFonts w:asciiTheme="majorBidi" w:hAnsiTheme="majorBidi" w:cstheme="majorBidi"/>
        </w:rPr>
        <w:t>” “strongly agree” in the learning outcomes of using library spaces</w:t>
      </w:r>
      <w:r w:rsidR="00946E42">
        <w:rPr>
          <w:rFonts w:asciiTheme="majorBidi" w:hAnsiTheme="majorBidi" w:cstheme="majorBidi"/>
        </w:rPr>
        <w:t xml:space="preserve">. </w:t>
      </w:r>
      <w:r w:rsidR="005348AA">
        <w:rPr>
          <w:rFonts w:asciiTheme="majorBidi" w:hAnsiTheme="majorBidi" w:cstheme="majorBidi"/>
        </w:rPr>
        <w:t>Two students responded “disagree” in the “The library is a place to work with my classmates.” Only one student replied “strongly disagree” in the outcome question of “the Library space contributed to my ability to learn something new. A</w:t>
      </w:r>
      <w:r w:rsidR="00946E42">
        <w:rPr>
          <w:rFonts w:asciiTheme="majorBidi" w:hAnsiTheme="majorBidi" w:cstheme="majorBidi"/>
        </w:rPr>
        <w:t>ll of the students responded “agree” and “strongly agree” to their likeli</w:t>
      </w:r>
      <w:r w:rsidR="009462CA">
        <w:rPr>
          <w:rFonts w:asciiTheme="majorBidi" w:hAnsiTheme="majorBidi" w:cstheme="majorBidi"/>
        </w:rPr>
        <w:t>hood</w:t>
      </w:r>
      <w:r w:rsidR="00946E42">
        <w:rPr>
          <w:rFonts w:asciiTheme="majorBidi" w:hAnsiTheme="majorBidi" w:cstheme="majorBidi"/>
        </w:rPr>
        <w:t xml:space="preserve"> of using the library space again. </w:t>
      </w:r>
    </w:p>
    <w:p w14:paraId="290A7E71" w14:textId="5E006675" w:rsidR="00AB5EC8" w:rsidRDefault="00AB5EC8" w:rsidP="00613F1B">
      <w:pPr>
        <w:tabs>
          <w:tab w:val="left" w:pos="180"/>
        </w:tabs>
        <w:spacing w:line="480" w:lineRule="auto"/>
        <w:rPr>
          <w:rFonts w:asciiTheme="majorBidi" w:hAnsiTheme="majorBidi" w:cstheme="majorBidi"/>
        </w:rPr>
      </w:pPr>
    </w:p>
    <w:p w14:paraId="14B3E0D1" w14:textId="77777777" w:rsidR="00563539" w:rsidRDefault="00563539" w:rsidP="00613F1B">
      <w:pPr>
        <w:tabs>
          <w:tab w:val="left" w:pos="180"/>
        </w:tabs>
        <w:spacing w:line="480" w:lineRule="auto"/>
        <w:rPr>
          <w:rFonts w:asciiTheme="majorBidi" w:hAnsiTheme="majorBidi" w:cstheme="majorBidi"/>
        </w:rPr>
      </w:pPr>
    </w:p>
    <w:p w14:paraId="7EEDB4BC" w14:textId="62215E3C" w:rsidR="006D69CD" w:rsidRDefault="00613F1B" w:rsidP="00613F1B">
      <w:pPr>
        <w:tabs>
          <w:tab w:val="left" w:pos="180"/>
        </w:tabs>
        <w:spacing w:line="480" w:lineRule="auto"/>
        <w:rPr>
          <w:rFonts w:asciiTheme="majorBidi" w:hAnsiTheme="majorBidi" w:cstheme="majorBidi"/>
        </w:rPr>
      </w:pPr>
      <w:r w:rsidRPr="007C2D81">
        <w:rPr>
          <w:rFonts w:asciiTheme="majorBidi" w:hAnsiTheme="majorBidi" w:cstheme="majorBidi"/>
          <w:i/>
          <w:iCs/>
        </w:rPr>
        <w:lastRenderedPageBreak/>
        <w:t xml:space="preserve">Figure </w:t>
      </w:r>
      <w:r>
        <w:rPr>
          <w:rFonts w:asciiTheme="majorBidi" w:hAnsiTheme="majorBidi" w:cstheme="majorBidi"/>
          <w:i/>
          <w:iCs/>
        </w:rPr>
        <w:t>2</w:t>
      </w:r>
      <w:r>
        <w:rPr>
          <w:rFonts w:asciiTheme="majorBidi" w:hAnsiTheme="majorBidi" w:cstheme="majorBidi"/>
        </w:rPr>
        <w:t xml:space="preserve">. Learning outcomes for </w:t>
      </w:r>
      <w:r w:rsidR="00131F84">
        <w:rPr>
          <w:rFonts w:asciiTheme="majorBidi" w:hAnsiTheme="majorBidi" w:cstheme="majorBidi"/>
        </w:rPr>
        <w:t>l</w:t>
      </w:r>
      <w:r>
        <w:rPr>
          <w:rFonts w:asciiTheme="majorBidi" w:hAnsiTheme="majorBidi" w:cstheme="majorBidi"/>
        </w:rPr>
        <w:t xml:space="preserve">ibrary </w:t>
      </w:r>
      <w:r w:rsidR="00131F84">
        <w:rPr>
          <w:rFonts w:asciiTheme="majorBidi" w:hAnsiTheme="majorBidi" w:cstheme="majorBidi"/>
        </w:rPr>
        <w:t>s</w:t>
      </w:r>
      <w:r>
        <w:rPr>
          <w:rFonts w:asciiTheme="majorBidi" w:hAnsiTheme="majorBidi" w:cstheme="majorBidi"/>
        </w:rPr>
        <w:t>pace (n=27).</w:t>
      </w:r>
    </w:p>
    <w:p w14:paraId="0BD6605F" w14:textId="176C4489" w:rsidR="005348AA" w:rsidRDefault="00155D0F" w:rsidP="00613F1B">
      <w:pPr>
        <w:tabs>
          <w:tab w:val="left" w:pos="180"/>
        </w:tabs>
        <w:spacing w:line="480" w:lineRule="auto"/>
        <w:rPr>
          <w:rFonts w:asciiTheme="majorBidi" w:hAnsiTheme="majorBidi" w:cstheme="majorBidi"/>
          <w:color w:val="FFFFFF" w:themeColor="background1"/>
          <w14:textFill>
            <w14:noFill/>
          </w14:textFill>
        </w:rPr>
      </w:pPr>
      <w:r>
        <w:rPr>
          <w:noProof/>
        </w:rPr>
        <w:drawing>
          <wp:inline distT="0" distB="0" distL="0" distR="0" wp14:anchorId="4F6C8E4D" wp14:editId="6661C537">
            <wp:extent cx="5943600" cy="4371975"/>
            <wp:effectExtent l="0" t="0" r="0" b="0"/>
            <wp:docPr id="2" name="Chart 2">
              <a:extLst xmlns:a="http://schemas.openxmlformats.org/drawingml/2006/main">
                <a:ext uri="{FF2B5EF4-FFF2-40B4-BE49-F238E27FC236}">
                  <a16:creationId xmlns:a16="http://schemas.microsoft.com/office/drawing/2014/main" id="{A639624E-3D4D-464F-8ADE-FCC5A246BE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8DF17F" w14:textId="77777777" w:rsidR="00484B66" w:rsidRPr="00484B66" w:rsidRDefault="00484B66" w:rsidP="00613F1B">
      <w:pPr>
        <w:tabs>
          <w:tab w:val="left" w:pos="180"/>
        </w:tabs>
        <w:spacing w:line="480" w:lineRule="auto"/>
        <w:rPr>
          <w:rFonts w:asciiTheme="majorBidi" w:hAnsiTheme="majorBidi" w:cstheme="majorBidi"/>
          <w:color w:val="FFFFFF" w:themeColor="background1"/>
          <w14:textFill>
            <w14:noFill/>
          </w14:textFill>
        </w:rPr>
      </w:pPr>
    </w:p>
    <w:p w14:paraId="7D0588CA" w14:textId="1BC9CD73" w:rsidR="00AC6CEF" w:rsidRDefault="005E5D13" w:rsidP="00613F1B">
      <w:pPr>
        <w:tabs>
          <w:tab w:val="left" w:pos="180"/>
        </w:tabs>
        <w:spacing w:line="480" w:lineRule="auto"/>
        <w:rPr>
          <w:rFonts w:asciiTheme="majorBidi" w:hAnsiTheme="majorBidi" w:cstheme="majorBidi"/>
        </w:rPr>
      </w:pPr>
      <w:r>
        <w:rPr>
          <w:rFonts w:asciiTheme="majorBidi" w:hAnsiTheme="majorBidi" w:cstheme="majorBidi"/>
        </w:rPr>
        <w:tab/>
      </w:r>
      <w:r w:rsidR="00AC6CEF">
        <w:rPr>
          <w:rFonts w:asciiTheme="majorBidi" w:hAnsiTheme="majorBidi" w:cstheme="majorBidi"/>
        </w:rPr>
        <w:t xml:space="preserve">With respect to the results of learning outcomes questions related to library website, for most questions the respondents rated “somewhat,” “agree”, or “strongly agree”. One student rated “strongly disagree” in the learning outcomes (knowledge, confidence, and awareness), whereas two students rated “strongly disagree” in the area of application of library website, </w:t>
      </w:r>
      <w:r w:rsidR="00AC6CEF" w:rsidRPr="00527841">
        <w:rPr>
          <w:rFonts w:asciiTheme="majorBidi" w:hAnsiTheme="majorBidi" w:cstheme="majorBidi"/>
        </w:rPr>
        <w:t>I intend to apply library resources to my coursework or research</w:t>
      </w:r>
      <w:r w:rsidR="00AC6CEF">
        <w:rPr>
          <w:rFonts w:asciiTheme="majorBidi" w:hAnsiTheme="majorBidi" w:cstheme="majorBidi"/>
        </w:rPr>
        <w:t xml:space="preserve">. </w:t>
      </w:r>
    </w:p>
    <w:p w14:paraId="10306E2C" w14:textId="159760E1" w:rsidR="00613F1B" w:rsidRDefault="00613F1B" w:rsidP="00613F1B">
      <w:pPr>
        <w:tabs>
          <w:tab w:val="left" w:pos="180"/>
        </w:tabs>
        <w:spacing w:line="480" w:lineRule="auto"/>
        <w:rPr>
          <w:rFonts w:asciiTheme="majorBidi" w:hAnsiTheme="majorBidi" w:cstheme="majorBidi"/>
        </w:rPr>
      </w:pPr>
    </w:p>
    <w:p w14:paraId="6B6C47D7" w14:textId="77777777" w:rsidR="00484B66" w:rsidRDefault="00484B66" w:rsidP="00613F1B">
      <w:pPr>
        <w:tabs>
          <w:tab w:val="left" w:pos="180"/>
        </w:tabs>
        <w:spacing w:line="480" w:lineRule="auto"/>
        <w:rPr>
          <w:rFonts w:asciiTheme="majorBidi" w:hAnsiTheme="majorBidi" w:cstheme="majorBidi"/>
        </w:rPr>
      </w:pPr>
    </w:p>
    <w:p w14:paraId="166BA996" w14:textId="39DABB81" w:rsidR="00215A3A" w:rsidRDefault="00613F1B" w:rsidP="00613F1B">
      <w:pPr>
        <w:tabs>
          <w:tab w:val="left" w:pos="180"/>
        </w:tabs>
        <w:spacing w:line="480" w:lineRule="auto"/>
        <w:rPr>
          <w:rFonts w:asciiTheme="majorBidi" w:hAnsiTheme="majorBidi" w:cstheme="majorBidi"/>
        </w:rPr>
      </w:pPr>
      <w:r w:rsidRPr="008770E0">
        <w:rPr>
          <w:rFonts w:asciiTheme="majorBidi" w:hAnsiTheme="majorBidi" w:cstheme="majorBidi"/>
          <w:i/>
          <w:iCs/>
        </w:rPr>
        <w:lastRenderedPageBreak/>
        <w:t>Figure 3.</w:t>
      </w:r>
      <w:r>
        <w:rPr>
          <w:rFonts w:asciiTheme="majorBidi" w:hAnsiTheme="majorBidi" w:cstheme="majorBidi"/>
        </w:rPr>
        <w:t xml:space="preserve"> Learning outcomes for </w:t>
      </w:r>
      <w:r w:rsidR="00131F84">
        <w:rPr>
          <w:rFonts w:asciiTheme="majorBidi" w:hAnsiTheme="majorBidi" w:cstheme="majorBidi"/>
        </w:rPr>
        <w:t>l</w:t>
      </w:r>
      <w:r>
        <w:rPr>
          <w:rFonts w:asciiTheme="majorBidi" w:hAnsiTheme="majorBidi" w:cstheme="majorBidi"/>
        </w:rPr>
        <w:t xml:space="preserve">ibrary </w:t>
      </w:r>
      <w:r w:rsidR="00131F84">
        <w:rPr>
          <w:rFonts w:asciiTheme="majorBidi" w:hAnsiTheme="majorBidi" w:cstheme="majorBidi"/>
        </w:rPr>
        <w:t>w</w:t>
      </w:r>
      <w:r>
        <w:rPr>
          <w:rFonts w:asciiTheme="majorBidi" w:hAnsiTheme="majorBidi" w:cstheme="majorBidi"/>
        </w:rPr>
        <w:t xml:space="preserve">ebsite (n=26). Note. One participant never used the library website before. </w:t>
      </w:r>
    </w:p>
    <w:p w14:paraId="51E1E94A" w14:textId="1A10F270" w:rsidR="005E1B66" w:rsidRPr="005E5D13" w:rsidRDefault="006021D3" w:rsidP="00613F1B">
      <w:pPr>
        <w:tabs>
          <w:tab w:val="left" w:pos="180"/>
        </w:tabs>
        <w:spacing w:line="480" w:lineRule="auto"/>
        <w:rPr>
          <w:rFonts w:asciiTheme="majorBidi" w:hAnsiTheme="majorBidi" w:cstheme="majorBidi"/>
        </w:rPr>
      </w:pPr>
      <w:r>
        <w:rPr>
          <w:noProof/>
        </w:rPr>
        <w:drawing>
          <wp:inline distT="0" distB="0" distL="0" distR="0" wp14:anchorId="6C2B7893" wp14:editId="3BE7D4CD">
            <wp:extent cx="6153150" cy="3248025"/>
            <wp:effectExtent l="0" t="0" r="0" b="0"/>
            <wp:docPr id="4" name="Chart 4">
              <a:extLst xmlns:a="http://schemas.openxmlformats.org/drawingml/2006/main">
                <a:ext uri="{FF2B5EF4-FFF2-40B4-BE49-F238E27FC236}">
                  <a16:creationId xmlns:a16="http://schemas.microsoft.com/office/drawing/2014/main" id="{DA9DFC62-A6A7-40C3-B203-3A4DF5D275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41BE80" w14:textId="1585E783" w:rsidR="005E1B66" w:rsidRDefault="005E5D13"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5E1B66">
        <w:rPr>
          <w:rFonts w:asciiTheme="majorBidi" w:hAnsiTheme="majorBidi" w:cstheme="majorBidi"/>
        </w:rPr>
        <w:t>Six out of 27 participants never attended library instruction</w:t>
      </w:r>
      <w:r w:rsidR="00C759E3">
        <w:rPr>
          <w:rFonts w:asciiTheme="majorBidi" w:hAnsiTheme="majorBidi" w:cstheme="majorBidi"/>
        </w:rPr>
        <w:t xml:space="preserve"> session</w:t>
      </w:r>
      <w:r w:rsidR="005E1B66">
        <w:rPr>
          <w:rFonts w:asciiTheme="majorBidi" w:hAnsiTheme="majorBidi" w:cstheme="majorBidi"/>
        </w:rPr>
        <w:t>. As such, a total of 21 participants responded the learning outcomes for library instruction. The results of learning outcomes questions relevant to library instruction were similar as those of library space and library website</w:t>
      </w:r>
      <w:r w:rsidR="00505CF4">
        <w:rPr>
          <w:rFonts w:asciiTheme="majorBidi" w:hAnsiTheme="majorBidi" w:cstheme="majorBidi"/>
        </w:rPr>
        <w:t xml:space="preserve"> where for</w:t>
      </w:r>
      <w:r w:rsidR="005E1B66">
        <w:rPr>
          <w:rFonts w:asciiTheme="majorBidi" w:hAnsiTheme="majorBidi" w:cstheme="majorBidi"/>
        </w:rPr>
        <w:t xml:space="preserve"> most questions, the respondents rated “somewhat,” “agree”, or “strongly agree”. </w:t>
      </w:r>
      <w:r w:rsidR="00505CF4">
        <w:rPr>
          <w:rFonts w:asciiTheme="majorBidi" w:hAnsiTheme="majorBidi" w:cstheme="majorBidi"/>
        </w:rPr>
        <w:t>O</w:t>
      </w:r>
      <w:r w:rsidR="001C0CC5">
        <w:rPr>
          <w:rFonts w:asciiTheme="majorBidi" w:hAnsiTheme="majorBidi" w:cstheme="majorBidi"/>
        </w:rPr>
        <w:t xml:space="preserve">ne student rated “strongly disagree” in the learning outcomes (confidence, awareness and application), whereas two students rated “strongly disagree” in the area of </w:t>
      </w:r>
      <w:r w:rsidR="005E1B66">
        <w:rPr>
          <w:rFonts w:asciiTheme="majorBidi" w:hAnsiTheme="majorBidi" w:cstheme="majorBidi"/>
        </w:rPr>
        <w:t xml:space="preserve">knowledge, I learned something new that </w:t>
      </w:r>
      <w:r w:rsidR="00C759E3">
        <w:rPr>
          <w:rFonts w:asciiTheme="majorBidi" w:hAnsiTheme="majorBidi" w:cstheme="majorBidi"/>
        </w:rPr>
        <w:t xml:space="preserve">will </w:t>
      </w:r>
      <w:r w:rsidR="005E1B66">
        <w:rPr>
          <w:rFonts w:asciiTheme="majorBidi" w:hAnsiTheme="majorBidi" w:cstheme="majorBidi"/>
        </w:rPr>
        <w:t xml:space="preserve">help me success in my classes. </w:t>
      </w:r>
    </w:p>
    <w:p w14:paraId="44D944C4" w14:textId="340CF479" w:rsidR="005E5D13" w:rsidRDefault="005E5D13" w:rsidP="00613F1B">
      <w:pPr>
        <w:tabs>
          <w:tab w:val="left" w:pos="180"/>
        </w:tabs>
        <w:spacing w:line="480" w:lineRule="auto"/>
        <w:rPr>
          <w:rFonts w:asciiTheme="majorBidi" w:hAnsiTheme="majorBidi" w:cstheme="majorBidi"/>
        </w:rPr>
      </w:pPr>
    </w:p>
    <w:p w14:paraId="700B990D" w14:textId="07FB726D" w:rsidR="00484B66" w:rsidRDefault="00484B66" w:rsidP="00613F1B">
      <w:pPr>
        <w:tabs>
          <w:tab w:val="left" w:pos="180"/>
        </w:tabs>
        <w:spacing w:line="480" w:lineRule="auto"/>
        <w:rPr>
          <w:rFonts w:asciiTheme="majorBidi" w:hAnsiTheme="majorBidi" w:cstheme="majorBidi"/>
        </w:rPr>
      </w:pPr>
    </w:p>
    <w:p w14:paraId="546165E3" w14:textId="378E8856" w:rsidR="00484B66" w:rsidRDefault="00484B66" w:rsidP="00613F1B">
      <w:pPr>
        <w:tabs>
          <w:tab w:val="left" w:pos="180"/>
        </w:tabs>
        <w:spacing w:line="480" w:lineRule="auto"/>
        <w:rPr>
          <w:rFonts w:asciiTheme="majorBidi" w:hAnsiTheme="majorBidi" w:cstheme="majorBidi"/>
        </w:rPr>
      </w:pPr>
    </w:p>
    <w:p w14:paraId="72112108" w14:textId="77777777" w:rsidR="00484B66" w:rsidRPr="005E1B66" w:rsidRDefault="00484B66" w:rsidP="00613F1B">
      <w:pPr>
        <w:tabs>
          <w:tab w:val="left" w:pos="180"/>
        </w:tabs>
        <w:spacing w:line="480" w:lineRule="auto"/>
        <w:rPr>
          <w:rFonts w:asciiTheme="majorBidi" w:hAnsiTheme="majorBidi" w:cstheme="majorBidi"/>
        </w:rPr>
      </w:pPr>
    </w:p>
    <w:p w14:paraId="51EB525D" w14:textId="4D0F435D" w:rsidR="007C2D81" w:rsidRDefault="00613F1B" w:rsidP="00613F1B">
      <w:pPr>
        <w:tabs>
          <w:tab w:val="left" w:pos="180"/>
        </w:tabs>
        <w:spacing w:line="480" w:lineRule="auto"/>
        <w:rPr>
          <w:rFonts w:asciiTheme="majorBidi" w:hAnsiTheme="majorBidi" w:cstheme="majorBidi"/>
        </w:rPr>
      </w:pPr>
      <w:r w:rsidRPr="005E5D13">
        <w:rPr>
          <w:rFonts w:asciiTheme="majorBidi" w:hAnsiTheme="majorBidi" w:cstheme="majorBidi"/>
          <w:i/>
          <w:iCs/>
        </w:rPr>
        <w:lastRenderedPageBreak/>
        <w:t>Figure 4</w:t>
      </w:r>
      <w:r>
        <w:rPr>
          <w:rFonts w:asciiTheme="majorBidi" w:hAnsiTheme="majorBidi" w:cstheme="majorBidi"/>
        </w:rPr>
        <w:t xml:space="preserve">. Learning outcomes for </w:t>
      </w:r>
      <w:r w:rsidR="00131F84">
        <w:rPr>
          <w:rFonts w:asciiTheme="majorBidi" w:hAnsiTheme="majorBidi" w:cstheme="majorBidi"/>
        </w:rPr>
        <w:t>l</w:t>
      </w:r>
      <w:r>
        <w:rPr>
          <w:rFonts w:asciiTheme="majorBidi" w:hAnsiTheme="majorBidi" w:cstheme="majorBidi"/>
        </w:rPr>
        <w:t>ibrary instruction (n=21). Note. 6 out of 27 participants never attended any library instruction</w:t>
      </w:r>
      <w:r w:rsidR="00C759E3">
        <w:rPr>
          <w:rFonts w:asciiTheme="majorBidi" w:hAnsiTheme="majorBidi" w:cstheme="majorBidi"/>
        </w:rPr>
        <w:t xml:space="preserve"> session</w:t>
      </w:r>
      <w:r>
        <w:rPr>
          <w:rFonts w:asciiTheme="majorBidi" w:hAnsiTheme="majorBidi" w:cstheme="majorBidi"/>
        </w:rPr>
        <w:t xml:space="preserve">. </w:t>
      </w:r>
    </w:p>
    <w:p w14:paraId="14C81132" w14:textId="517268D9" w:rsidR="00215A3A" w:rsidRDefault="00B30E49" w:rsidP="00613F1B">
      <w:pPr>
        <w:tabs>
          <w:tab w:val="left" w:pos="180"/>
        </w:tabs>
        <w:spacing w:line="480" w:lineRule="auto"/>
        <w:rPr>
          <w:rFonts w:asciiTheme="majorBidi" w:hAnsiTheme="majorBidi" w:cstheme="majorBidi"/>
        </w:rPr>
      </w:pPr>
      <w:r>
        <w:rPr>
          <w:noProof/>
        </w:rPr>
        <w:drawing>
          <wp:inline distT="0" distB="0" distL="0" distR="0" wp14:anchorId="4B3FB43B" wp14:editId="7C008B2A">
            <wp:extent cx="5943600" cy="2744470"/>
            <wp:effectExtent l="0" t="0" r="0" b="0"/>
            <wp:docPr id="3" name="Chart 3">
              <a:extLst xmlns:a="http://schemas.openxmlformats.org/drawingml/2006/main">
                <a:ext uri="{FF2B5EF4-FFF2-40B4-BE49-F238E27FC236}">
                  <a16:creationId xmlns:a16="http://schemas.microsoft.com/office/drawing/2014/main" id="{1EE899D8-074E-43ED-A930-926224BC85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C01110" w14:textId="27DB7BD0" w:rsidR="005D2F71" w:rsidRPr="00563539" w:rsidRDefault="00215A3A" w:rsidP="00613F1B">
      <w:pPr>
        <w:tabs>
          <w:tab w:val="left" w:pos="180"/>
        </w:tabs>
        <w:spacing w:line="480" w:lineRule="auto"/>
        <w:rPr>
          <w:rFonts w:asciiTheme="majorBidi" w:hAnsiTheme="majorBidi" w:cstheme="majorBidi"/>
          <w:b/>
          <w:bCs/>
          <w:i/>
          <w:iCs/>
        </w:rPr>
      </w:pPr>
      <w:r w:rsidRPr="005E5D13">
        <w:rPr>
          <w:rFonts w:asciiTheme="majorBidi" w:hAnsiTheme="majorBidi" w:cstheme="majorBidi"/>
          <w:b/>
          <w:bCs/>
          <w:i/>
          <w:iCs/>
        </w:rPr>
        <w:t>Students</w:t>
      </w:r>
      <w:r w:rsidR="004E5E94" w:rsidRPr="005E5D13">
        <w:rPr>
          <w:rFonts w:asciiTheme="majorBidi" w:hAnsiTheme="majorBidi" w:cstheme="majorBidi"/>
          <w:b/>
          <w:bCs/>
          <w:i/>
          <w:iCs/>
        </w:rPr>
        <w:t xml:space="preserve">’ Attitude Toward </w:t>
      </w:r>
      <w:r w:rsidRPr="005E5D13">
        <w:rPr>
          <w:rFonts w:asciiTheme="majorBidi" w:hAnsiTheme="majorBidi" w:cstheme="majorBidi"/>
          <w:b/>
          <w:bCs/>
          <w:i/>
          <w:iCs/>
        </w:rPr>
        <w:t>the Library</w:t>
      </w:r>
      <w:r w:rsidR="00563539">
        <w:rPr>
          <w:rFonts w:asciiTheme="majorBidi" w:hAnsiTheme="majorBidi" w:cstheme="majorBidi"/>
          <w:b/>
          <w:bCs/>
          <w:i/>
          <w:iCs/>
        </w:rPr>
        <w:t xml:space="preserve">. </w:t>
      </w:r>
      <w:r w:rsidR="005D2F71">
        <w:rPr>
          <w:rFonts w:asciiTheme="majorBidi" w:hAnsiTheme="majorBidi" w:cstheme="majorBidi"/>
        </w:rPr>
        <w:t>Students were asked to rate their level of agreement in their perceptions of</w:t>
      </w:r>
      <w:r w:rsidR="006E613C">
        <w:rPr>
          <w:rFonts w:asciiTheme="majorBidi" w:hAnsiTheme="majorBidi" w:cstheme="majorBidi"/>
        </w:rPr>
        <w:t xml:space="preserve"> how they feel about the library</w:t>
      </w:r>
      <w:r w:rsidR="005D2F71">
        <w:rPr>
          <w:rFonts w:asciiTheme="majorBidi" w:hAnsiTheme="majorBidi" w:cstheme="majorBidi"/>
        </w:rPr>
        <w:t xml:space="preserve">. All of the respondents responded “agree” and “strongly agree” in the “I feel comfortable staying in the library.” All but one student responded “agree” and “strongly agree” in the “I feel welcome.” </w:t>
      </w:r>
      <w:r w:rsidR="006E613C">
        <w:rPr>
          <w:rFonts w:asciiTheme="majorBidi" w:hAnsiTheme="majorBidi" w:cstheme="majorBidi"/>
        </w:rPr>
        <w:t>Four students responded “somewhat” and “agree” in the “I feel I need to make myself fit in the library.” Only one student stated “agree” in the “I feel like outsider in the library</w:t>
      </w:r>
      <w:r w:rsidR="006120D9">
        <w:rPr>
          <w:rFonts w:asciiTheme="majorBidi" w:hAnsiTheme="majorBidi" w:cstheme="majorBidi"/>
        </w:rPr>
        <w:t>.</w:t>
      </w:r>
      <w:r w:rsidR="006E613C">
        <w:rPr>
          <w:rFonts w:asciiTheme="majorBidi" w:hAnsiTheme="majorBidi" w:cstheme="majorBidi"/>
        </w:rPr>
        <w:t>”</w:t>
      </w:r>
    </w:p>
    <w:p w14:paraId="7B7B97EC" w14:textId="2D2D1F08" w:rsidR="00613F1B" w:rsidRDefault="00613F1B" w:rsidP="00613F1B">
      <w:pPr>
        <w:tabs>
          <w:tab w:val="left" w:pos="180"/>
        </w:tabs>
        <w:spacing w:line="480" w:lineRule="auto"/>
        <w:rPr>
          <w:rFonts w:asciiTheme="majorBidi" w:hAnsiTheme="majorBidi" w:cstheme="majorBidi"/>
        </w:rPr>
      </w:pPr>
    </w:p>
    <w:p w14:paraId="370C3359" w14:textId="6A1AB512" w:rsidR="004B088E" w:rsidRDefault="004B088E" w:rsidP="00613F1B">
      <w:pPr>
        <w:tabs>
          <w:tab w:val="left" w:pos="180"/>
        </w:tabs>
        <w:spacing w:line="480" w:lineRule="auto"/>
        <w:rPr>
          <w:rFonts w:asciiTheme="majorBidi" w:hAnsiTheme="majorBidi" w:cstheme="majorBidi"/>
        </w:rPr>
      </w:pPr>
    </w:p>
    <w:p w14:paraId="1DA16848" w14:textId="162D2F4A" w:rsidR="004B088E" w:rsidRDefault="004B088E" w:rsidP="00613F1B">
      <w:pPr>
        <w:tabs>
          <w:tab w:val="left" w:pos="180"/>
        </w:tabs>
        <w:spacing w:line="480" w:lineRule="auto"/>
        <w:rPr>
          <w:rFonts w:asciiTheme="majorBidi" w:hAnsiTheme="majorBidi" w:cstheme="majorBidi"/>
        </w:rPr>
      </w:pPr>
    </w:p>
    <w:p w14:paraId="5E7BD544" w14:textId="4FB1720F" w:rsidR="00484B66" w:rsidRDefault="00484B66" w:rsidP="00613F1B">
      <w:pPr>
        <w:tabs>
          <w:tab w:val="left" w:pos="180"/>
        </w:tabs>
        <w:spacing w:line="480" w:lineRule="auto"/>
        <w:rPr>
          <w:rFonts w:asciiTheme="majorBidi" w:hAnsiTheme="majorBidi" w:cstheme="majorBidi"/>
        </w:rPr>
      </w:pPr>
    </w:p>
    <w:p w14:paraId="657199EA" w14:textId="2C2DE2C1" w:rsidR="00484B66" w:rsidRDefault="00484B66" w:rsidP="00613F1B">
      <w:pPr>
        <w:tabs>
          <w:tab w:val="left" w:pos="180"/>
        </w:tabs>
        <w:spacing w:line="480" w:lineRule="auto"/>
        <w:rPr>
          <w:rFonts w:asciiTheme="majorBidi" w:hAnsiTheme="majorBidi" w:cstheme="majorBidi"/>
        </w:rPr>
      </w:pPr>
    </w:p>
    <w:p w14:paraId="7760CFD7" w14:textId="77777777" w:rsidR="00563539" w:rsidRDefault="00563539" w:rsidP="00613F1B">
      <w:pPr>
        <w:tabs>
          <w:tab w:val="left" w:pos="180"/>
        </w:tabs>
        <w:spacing w:line="480" w:lineRule="auto"/>
        <w:rPr>
          <w:rFonts w:asciiTheme="majorBidi" w:hAnsiTheme="majorBidi" w:cstheme="majorBidi"/>
        </w:rPr>
      </w:pPr>
    </w:p>
    <w:p w14:paraId="47292EF5" w14:textId="77777777" w:rsidR="00484B66" w:rsidRDefault="00484B66" w:rsidP="00613F1B">
      <w:pPr>
        <w:tabs>
          <w:tab w:val="left" w:pos="180"/>
        </w:tabs>
        <w:spacing w:line="480" w:lineRule="auto"/>
        <w:rPr>
          <w:rFonts w:asciiTheme="majorBidi" w:hAnsiTheme="majorBidi" w:cstheme="majorBidi"/>
        </w:rPr>
      </w:pPr>
    </w:p>
    <w:p w14:paraId="5A3C52ED" w14:textId="0ADBAFAE" w:rsidR="005D2F71" w:rsidRDefault="00613F1B" w:rsidP="00613F1B">
      <w:pPr>
        <w:tabs>
          <w:tab w:val="left" w:pos="180"/>
        </w:tabs>
        <w:spacing w:line="480" w:lineRule="auto"/>
        <w:rPr>
          <w:rFonts w:asciiTheme="majorBidi" w:hAnsiTheme="majorBidi" w:cstheme="majorBidi"/>
        </w:rPr>
      </w:pPr>
      <w:r w:rsidRPr="00F30544">
        <w:rPr>
          <w:rFonts w:asciiTheme="majorBidi" w:hAnsiTheme="majorBidi" w:cstheme="majorBidi"/>
          <w:i/>
          <w:iCs/>
        </w:rPr>
        <w:lastRenderedPageBreak/>
        <w:t>Figure</w:t>
      </w:r>
      <w:r>
        <w:rPr>
          <w:rFonts w:asciiTheme="majorBidi" w:hAnsiTheme="majorBidi" w:cstheme="majorBidi"/>
          <w:i/>
          <w:iCs/>
        </w:rPr>
        <w:t xml:space="preserve"> 5</w:t>
      </w:r>
      <w:r>
        <w:rPr>
          <w:rFonts w:asciiTheme="majorBidi" w:hAnsiTheme="majorBidi" w:cstheme="majorBidi"/>
        </w:rPr>
        <w:t>. Students</w:t>
      </w:r>
      <w:r w:rsidR="0058203C">
        <w:rPr>
          <w:rFonts w:asciiTheme="majorBidi" w:hAnsiTheme="majorBidi" w:cstheme="majorBidi"/>
        </w:rPr>
        <w:t>’</w:t>
      </w:r>
      <w:r w:rsidR="0058203C" w:rsidRPr="025EE202">
        <w:rPr>
          <w:rFonts w:asciiTheme="majorBidi" w:hAnsiTheme="majorBidi" w:cstheme="majorBidi"/>
        </w:rPr>
        <w:t xml:space="preserve"> </w:t>
      </w:r>
      <w:r w:rsidR="0058203C">
        <w:rPr>
          <w:rFonts w:asciiTheme="majorBidi" w:hAnsiTheme="majorBidi" w:cstheme="majorBidi"/>
        </w:rPr>
        <w:t>attitude toward</w:t>
      </w:r>
      <w:r w:rsidR="0058203C" w:rsidRPr="025EE202">
        <w:rPr>
          <w:rFonts w:asciiTheme="majorBidi" w:hAnsiTheme="majorBidi" w:cstheme="majorBidi"/>
        </w:rPr>
        <w:t xml:space="preserve"> the library</w:t>
      </w:r>
    </w:p>
    <w:p w14:paraId="19534EA0" w14:textId="74B869C7" w:rsidR="00AE146B" w:rsidRPr="004B088E" w:rsidRDefault="00307981" w:rsidP="00613F1B">
      <w:pPr>
        <w:tabs>
          <w:tab w:val="left" w:pos="180"/>
        </w:tabs>
        <w:spacing w:line="480" w:lineRule="auto"/>
        <w:rPr>
          <w:rFonts w:asciiTheme="majorBidi" w:hAnsiTheme="majorBidi" w:cstheme="majorBidi"/>
        </w:rPr>
      </w:pPr>
      <w:r w:rsidRPr="00307981">
        <w:rPr>
          <w:noProof/>
        </w:rPr>
        <w:t xml:space="preserve"> </w:t>
      </w:r>
      <w:r>
        <w:rPr>
          <w:noProof/>
        </w:rPr>
        <w:drawing>
          <wp:inline distT="0" distB="0" distL="0" distR="0" wp14:anchorId="27121EA8" wp14:editId="01EF2401">
            <wp:extent cx="5848350" cy="2963545"/>
            <wp:effectExtent l="0" t="0" r="0" b="0"/>
            <wp:docPr id="1" name="Chart 1">
              <a:extLst xmlns:a="http://schemas.openxmlformats.org/drawingml/2006/main">
                <a:ext uri="{FF2B5EF4-FFF2-40B4-BE49-F238E27FC236}">
                  <a16:creationId xmlns:a16="http://schemas.microsoft.com/office/drawing/2014/main" id="{6E68BB86-B372-4608-A45B-7E7E6F4F70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00F840" w14:textId="2EE39A69" w:rsidR="00521289" w:rsidRPr="00563539" w:rsidRDefault="00AE146B" w:rsidP="00613F1B">
      <w:pPr>
        <w:tabs>
          <w:tab w:val="left" w:pos="180"/>
        </w:tabs>
        <w:spacing w:line="480" w:lineRule="auto"/>
        <w:rPr>
          <w:rFonts w:asciiTheme="majorBidi" w:hAnsiTheme="majorBidi" w:cstheme="majorBidi"/>
          <w:b/>
          <w:bCs/>
          <w:i/>
          <w:iCs/>
        </w:rPr>
      </w:pPr>
      <w:r w:rsidRPr="00563539">
        <w:rPr>
          <w:rFonts w:asciiTheme="majorBidi" w:hAnsiTheme="majorBidi" w:cstheme="majorBidi"/>
          <w:b/>
          <w:bCs/>
          <w:i/>
          <w:iCs/>
        </w:rPr>
        <w:t xml:space="preserve">Qualitative </w:t>
      </w:r>
      <w:r w:rsidR="00C759E3">
        <w:rPr>
          <w:rFonts w:asciiTheme="majorBidi" w:hAnsiTheme="majorBidi" w:cstheme="majorBidi"/>
          <w:b/>
          <w:bCs/>
          <w:i/>
          <w:iCs/>
        </w:rPr>
        <w:t>findings</w:t>
      </w:r>
      <w:r w:rsidR="00C759E3" w:rsidRPr="00563539">
        <w:rPr>
          <w:rFonts w:asciiTheme="majorBidi" w:hAnsiTheme="majorBidi" w:cstheme="majorBidi"/>
          <w:b/>
          <w:bCs/>
          <w:i/>
          <w:iCs/>
        </w:rPr>
        <w:t xml:space="preserve"> </w:t>
      </w:r>
    </w:p>
    <w:p w14:paraId="0ECD8152" w14:textId="27374836" w:rsidR="004F29A6" w:rsidRPr="004B088E" w:rsidRDefault="004B088E"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4F29A6">
        <w:rPr>
          <w:rFonts w:asciiTheme="majorBidi" w:hAnsiTheme="majorBidi" w:cstheme="majorBidi"/>
        </w:rPr>
        <w:t xml:space="preserve">The participants were further interviewed about what motivated them to study in the library and how they perceived the impact of library use on their learning and academic success. </w:t>
      </w:r>
      <w:r w:rsidR="00644237">
        <w:rPr>
          <w:rFonts w:asciiTheme="majorBidi" w:hAnsiTheme="majorBidi" w:cstheme="majorBidi"/>
        </w:rPr>
        <w:t>F</w:t>
      </w:r>
      <w:r w:rsidR="004F29A6">
        <w:rPr>
          <w:rFonts w:asciiTheme="majorBidi" w:hAnsiTheme="majorBidi" w:cstheme="majorBidi"/>
        </w:rPr>
        <w:t>our major themes emerged from the qualitative analysis of the interviews</w:t>
      </w:r>
      <w:r w:rsidR="00FD6517">
        <w:rPr>
          <w:rFonts w:asciiTheme="majorBidi" w:hAnsiTheme="majorBidi" w:cstheme="majorBidi"/>
        </w:rPr>
        <w:t xml:space="preserve">: 1) students’ motivation </w:t>
      </w:r>
      <w:r w:rsidR="004E5E94">
        <w:rPr>
          <w:rFonts w:asciiTheme="majorBidi" w:hAnsiTheme="majorBidi" w:cstheme="majorBidi"/>
        </w:rPr>
        <w:t xml:space="preserve">for </w:t>
      </w:r>
      <w:r w:rsidR="00FD6517">
        <w:rPr>
          <w:rFonts w:asciiTheme="majorBidi" w:hAnsiTheme="majorBidi" w:cstheme="majorBidi"/>
        </w:rPr>
        <w:t xml:space="preserve">studying in the library, 2) students’ perceptions of library resources, 3) students’ definitions of goal and academic success and 4) students’ perceptions of the relationships between library use and their GPA. To support themes derived from the interviews, direct quotes from participants were used. To protect </w:t>
      </w:r>
      <w:r w:rsidR="00644237">
        <w:rPr>
          <w:rFonts w:asciiTheme="majorBidi" w:hAnsiTheme="majorBidi" w:cstheme="majorBidi"/>
        </w:rPr>
        <w:t>the</w:t>
      </w:r>
      <w:r w:rsidR="00FD6517">
        <w:rPr>
          <w:rFonts w:asciiTheme="majorBidi" w:hAnsiTheme="majorBidi" w:cstheme="majorBidi"/>
        </w:rPr>
        <w:t xml:space="preserve"> confidentiality of participants, </w:t>
      </w:r>
      <w:r w:rsidR="00032BE8">
        <w:rPr>
          <w:rFonts w:asciiTheme="majorBidi" w:hAnsiTheme="majorBidi" w:cstheme="majorBidi"/>
        </w:rPr>
        <w:t>broad</w:t>
      </w:r>
      <w:r w:rsidR="00644237">
        <w:rPr>
          <w:rFonts w:asciiTheme="majorBidi" w:hAnsiTheme="majorBidi" w:cstheme="majorBidi"/>
        </w:rPr>
        <w:t xml:space="preserve"> demographic information </w:t>
      </w:r>
      <w:r w:rsidR="00032BE8">
        <w:rPr>
          <w:rFonts w:asciiTheme="majorBidi" w:hAnsiTheme="majorBidi" w:cstheme="majorBidi"/>
        </w:rPr>
        <w:t>is provided</w:t>
      </w:r>
      <w:r w:rsidR="00FD6517">
        <w:rPr>
          <w:rFonts w:asciiTheme="majorBidi" w:hAnsiTheme="majorBidi" w:cstheme="majorBidi"/>
        </w:rPr>
        <w:t xml:space="preserve">. Each theme </w:t>
      </w:r>
      <w:r w:rsidR="00644237">
        <w:rPr>
          <w:rFonts w:asciiTheme="majorBidi" w:hAnsiTheme="majorBidi" w:cstheme="majorBidi"/>
        </w:rPr>
        <w:t>is</w:t>
      </w:r>
      <w:r w:rsidR="00FD6517">
        <w:rPr>
          <w:rFonts w:asciiTheme="majorBidi" w:hAnsiTheme="majorBidi" w:cstheme="majorBidi"/>
        </w:rPr>
        <w:t xml:space="preserve"> addressed below. </w:t>
      </w:r>
    </w:p>
    <w:p w14:paraId="49E14566" w14:textId="6CA78CDA" w:rsidR="00736ECA" w:rsidRPr="00563539" w:rsidRDefault="00521289" w:rsidP="00613F1B">
      <w:pPr>
        <w:tabs>
          <w:tab w:val="left" w:pos="180"/>
        </w:tabs>
        <w:spacing w:line="480" w:lineRule="auto"/>
        <w:rPr>
          <w:rFonts w:asciiTheme="majorBidi" w:hAnsiTheme="majorBidi" w:cstheme="majorBidi"/>
          <w:b/>
          <w:bCs/>
          <w:i/>
          <w:iCs/>
        </w:rPr>
      </w:pPr>
      <w:r w:rsidRPr="004B088E">
        <w:rPr>
          <w:rFonts w:asciiTheme="majorBidi" w:hAnsiTheme="majorBidi" w:cstheme="majorBidi"/>
          <w:b/>
          <w:bCs/>
          <w:i/>
          <w:iCs/>
        </w:rPr>
        <w:t xml:space="preserve">Theme 1: Students’ motivations </w:t>
      </w:r>
      <w:r w:rsidR="004E5E94" w:rsidRPr="004B088E">
        <w:rPr>
          <w:rFonts w:asciiTheme="majorBidi" w:hAnsiTheme="majorBidi" w:cstheme="majorBidi"/>
          <w:b/>
          <w:bCs/>
          <w:i/>
          <w:iCs/>
        </w:rPr>
        <w:t xml:space="preserve">for </w:t>
      </w:r>
      <w:r w:rsidRPr="004B088E">
        <w:rPr>
          <w:rFonts w:asciiTheme="majorBidi" w:hAnsiTheme="majorBidi" w:cstheme="majorBidi"/>
          <w:b/>
          <w:bCs/>
          <w:i/>
          <w:iCs/>
        </w:rPr>
        <w:t>studying in the library</w:t>
      </w:r>
      <w:r w:rsidR="00563539">
        <w:rPr>
          <w:rFonts w:asciiTheme="majorBidi" w:hAnsiTheme="majorBidi" w:cstheme="majorBidi"/>
          <w:b/>
          <w:bCs/>
          <w:i/>
          <w:iCs/>
        </w:rPr>
        <w:t xml:space="preserve">. </w:t>
      </w:r>
      <w:r w:rsidR="005C31A3">
        <w:rPr>
          <w:rFonts w:asciiTheme="majorBidi" w:hAnsiTheme="majorBidi" w:cstheme="majorBidi"/>
        </w:rPr>
        <w:t xml:space="preserve">This theme refers to participants expressing their motivations to study in the library rather than other places. Many participants </w:t>
      </w:r>
      <w:r w:rsidR="004E5E94">
        <w:rPr>
          <w:rFonts w:asciiTheme="majorBidi" w:hAnsiTheme="majorBidi" w:cstheme="majorBidi"/>
        </w:rPr>
        <w:t>said</w:t>
      </w:r>
      <w:r w:rsidR="0023251E">
        <w:rPr>
          <w:rFonts w:asciiTheme="majorBidi" w:hAnsiTheme="majorBidi" w:cstheme="majorBidi"/>
        </w:rPr>
        <w:t xml:space="preserve"> their primary reason to use the library is to focus and avoid any distraction, get things done and </w:t>
      </w:r>
      <w:r w:rsidR="00736ECA">
        <w:rPr>
          <w:rFonts w:asciiTheme="majorBidi" w:hAnsiTheme="majorBidi" w:cstheme="majorBidi"/>
        </w:rPr>
        <w:t xml:space="preserve">increase </w:t>
      </w:r>
      <w:r w:rsidR="0023251E">
        <w:rPr>
          <w:rFonts w:asciiTheme="majorBidi" w:hAnsiTheme="majorBidi" w:cstheme="majorBidi"/>
        </w:rPr>
        <w:t>prod</w:t>
      </w:r>
      <w:r w:rsidR="00736ECA">
        <w:rPr>
          <w:rFonts w:asciiTheme="majorBidi" w:hAnsiTheme="majorBidi" w:cstheme="majorBidi"/>
        </w:rPr>
        <w:t>uctivity</w:t>
      </w:r>
      <w:r w:rsidR="0023251E">
        <w:rPr>
          <w:rFonts w:asciiTheme="majorBidi" w:hAnsiTheme="majorBidi" w:cstheme="majorBidi"/>
        </w:rPr>
        <w:t xml:space="preserve">. This pattern emerged regardless of gender and their GPAs. </w:t>
      </w:r>
      <w:r w:rsidR="00736ECA">
        <w:rPr>
          <w:rFonts w:asciiTheme="majorBidi" w:hAnsiTheme="majorBidi" w:cstheme="majorBidi"/>
        </w:rPr>
        <w:t xml:space="preserve">Another </w:t>
      </w:r>
      <w:r w:rsidR="00736ECA">
        <w:rPr>
          <w:rFonts w:asciiTheme="majorBidi" w:hAnsiTheme="majorBidi" w:cstheme="majorBidi"/>
        </w:rPr>
        <w:lastRenderedPageBreak/>
        <w:t xml:space="preserve">primary </w:t>
      </w:r>
      <w:r w:rsidR="006116B4">
        <w:rPr>
          <w:rFonts w:asciiTheme="majorBidi" w:hAnsiTheme="majorBidi" w:cstheme="majorBidi"/>
        </w:rPr>
        <w:t xml:space="preserve">reason to study in the library was that </w:t>
      </w:r>
      <w:r w:rsidR="00736ECA">
        <w:rPr>
          <w:rFonts w:asciiTheme="majorBidi" w:hAnsiTheme="majorBidi" w:cstheme="majorBidi"/>
        </w:rPr>
        <w:t xml:space="preserve">observing </w:t>
      </w:r>
      <w:r w:rsidR="006116B4">
        <w:rPr>
          <w:rFonts w:asciiTheme="majorBidi" w:hAnsiTheme="majorBidi" w:cstheme="majorBidi"/>
        </w:rPr>
        <w:t>others studying motivated them to study in the library</w:t>
      </w:r>
      <w:r w:rsidR="00736ECA">
        <w:rPr>
          <w:rFonts w:asciiTheme="majorBidi" w:hAnsiTheme="majorBidi" w:cstheme="majorBidi"/>
        </w:rPr>
        <w:t xml:space="preserve"> and </w:t>
      </w:r>
      <w:r w:rsidR="00FC091F">
        <w:rPr>
          <w:rFonts w:asciiTheme="majorBidi" w:hAnsiTheme="majorBidi" w:cstheme="majorBidi"/>
        </w:rPr>
        <w:t xml:space="preserve">to </w:t>
      </w:r>
      <w:r w:rsidR="00736ECA">
        <w:rPr>
          <w:rFonts w:asciiTheme="majorBidi" w:hAnsiTheme="majorBidi" w:cstheme="majorBidi"/>
        </w:rPr>
        <w:t>not feel lonely.</w:t>
      </w:r>
      <w:r w:rsidR="006116B4">
        <w:rPr>
          <w:rFonts w:asciiTheme="majorBidi" w:hAnsiTheme="majorBidi" w:cstheme="majorBidi"/>
        </w:rPr>
        <w:t xml:space="preserve"> That is, </w:t>
      </w:r>
      <w:r w:rsidR="00736ECA">
        <w:rPr>
          <w:rFonts w:asciiTheme="majorBidi" w:hAnsiTheme="majorBidi" w:cstheme="majorBidi"/>
        </w:rPr>
        <w:t xml:space="preserve">studying in the library allowed them to see others study </w:t>
      </w:r>
      <w:r w:rsidR="004E5E94">
        <w:rPr>
          <w:rFonts w:asciiTheme="majorBidi" w:hAnsiTheme="majorBidi" w:cstheme="majorBidi"/>
        </w:rPr>
        <w:t xml:space="preserve">behavior </w:t>
      </w:r>
      <w:r w:rsidR="00736ECA">
        <w:rPr>
          <w:rFonts w:asciiTheme="majorBidi" w:hAnsiTheme="majorBidi" w:cstheme="majorBidi"/>
        </w:rPr>
        <w:t xml:space="preserve">in the library and this motivates them to study harder and use the library. One female student who maintained </w:t>
      </w:r>
      <w:r w:rsidR="00864E4E">
        <w:rPr>
          <w:rFonts w:asciiTheme="majorBidi" w:hAnsiTheme="majorBidi" w:cstheme="majorBidi"/>
        </w:rPr>
        <w:t xml:space="preserve">a </w:t>
      </w:r>
      <w:r w:rsidR="00736ECA">
        <w:rPr>
          <w:rFonts w:asciiTheme="majorBidi" w:hAnsiTheme="majorBidi" w:cstheme="majorBidi"/>
        </w:rPr>
        <w:t xml:space="preserve">perfect GPA score commented: </w:t>
      </w:r>
    </w:p>
    <w:p w14:paraId="4E2BAC16" w14:textId="68DFCF11" w:rsidR="00736ECA" w:rsidRDefault="005C31A3" w:rsidP="004B088E">
      <w:pPr>
        <w:tabs>
          <w:tab w:val="left" w:pos="180"/>
        </w:tabs>
        <w:spacing w:line="480" w:lineRule="auto"/>
        <w:ind w:left="720"/>
        <w:rPr>
          <w:rFonts w:asciiTheme="majorBidi" w:hAnsiTheme="majorBidi" w:cstheme="majorBidi"/>
          <w:i/>
          <w:iCs/>
        </w:rPr>
      </w:pPr>
      <w:r>
        <w:rPr>
          <w:rFonts w:asciiTheme="majorBidi" w:hAnsiTheme="majorBidi" w:cstheme="majorBidi"/>
          <w:i/>
          <w:iCs/>
        </w:rPr>
        <w:t>“…</w:t>
      </w:r>
      <w:r w:rsidRPr="005C31A3">
        <w:rPr>
          <w:rFonts w:asciiTheme="majorBidi" w:hAnsiTheme="majorBidi" w:cstheme="majorBidi"/>
          <w:i/>
          <w:iCs/>
        </w:rPr>
        <w:t>when I'm like really stressed to study it's like nice like if I'm at the library and there's like other people studying, too because then it makes you feel like you're not alone. Because like you feel like sometimes when you're studying so much that you're just so, I don't know like sometimes I get like sad because this is all I've been doing for like I don't know, like I haven't done anything like for me recently and I'm just studying, studying. And then you see like other people and it's like okay I'm not alone, there’s like other people also in the same position.” (</w:t>
      </w:r>
      <w:r w:rsidR="00736ECA">
        <w:rPr>
          <w:rFonts w:asciiTheme="majorBidi" w:hAnsiTheme="majorBidi" w:cstheme="majorBidi"/>
          <w:i/>
          <w:iCs/>
        </w:rPr>
        <w:t xml:space="preserve">Female, Junior, Math, </w:t>
      </w:r>
      <w:r w:rsidR="00516B7B">
        <w:rPr>
          <w:rFonts w:asciiTheme="majorBidi" w:hAnsiTheme="majorBidi" w:cstheme="majorBidi"/>
          <w:i/>
          <w:iCs/>
        </w:rPr>
        <w:t xml:space="preserve">4.0 </w:t>
      </w:r>
      <w:r w:rsidR="00736ECA">
        <w:rPr>
          <w:rFonts w:asciiTheme="majorBidi" w:hAnsiTheme="majorBidi" w:cstheme="majorBidi"/>
          <w:i/>
          <w:iCs/>
        </w:rPr>
        <w:t>GPA</w:t>
      </w:r>
      <w:r w:rsidRPr="005C31A3">
        <w:rPr>
          <w:rFonts w:asciiTheme="majorBidi" w:hAnsiTheme="majorBidi" w:cstheme="majorBidi"/>
          <w:i/>
          <w:iCs/>
        </w:rPr>
        <w:t>)</w:t>
      </w:r>
    </w:p>
    <w:p w14:paraId="55036E34" w14:textId="26CA018B" w:rsidR="00326764" w:rsidRPr="004B088E" w:rsidRDefault="00736ECA" w:rsidP="00613F1B">
      <w:pPr>
        <w:tabs>
          <w:tab w:val="left" w:pos="180"/>
        </w:tabs>
        <w:spacing w:line="480" w:lineRule="auto"/>
        <w:rPr>
          <w:rFonts w:asciiTheme="majorBidi" w:hAnsiTheme="majorBidi" w:cstheme="majorBidi"/>
          <w:i/>
          <w:iCs/>
        </w:rPr>
      </w:pPr>
      <w:r>
        <w:rPr>
          <w:rFonts w:asciiTheme="majorBidi" w:hAnsiTheme="majorBidi" w:cstheme="majorBidi"/>
        </w:rPr>
        <w:t xml:space="preserve">Her motivation to use the library was </w:t>
      </w:r>
      <w:r w:rsidR="00FC091F">
        <w:rPr>
          <w:rFonts w:asciiTheme="majorBidi" w:hAnsiTheme="majorBidi" w:cstheme="majorBidi"/>
        </w:rPr>
        <w:t xml:space="preserve">so </w:t>
      </w:r>
      <w:r>
        <w:rPr>
          <w:rFonts w:asciiTheme="majorBidi" w:hAnsiTheme="majorBidi" w:cstheme="majorBidi"/>
        </w:rPr>
        <w:t xml:space="preserve">she </w:t>
      </w:r>
      <w:r w:rsidR="00FC091F">
        <w:rPr>
          <w:rFonts w:asciiTheme="majorBidi" w:hAnsiTheme="majorBidi" w:cstheme="majorBidi"/>
        </w:rPr>
        <w:t xml:space="preserve">would </w:t>
      </w:r>
      <w:r>
        <w:rPr>
          <w:rFonts w:asciiTheme="majorBidi" w:hAnsiTheme="majorBidi" w:cstheme="majorBidi"/>
        </w:rPr>
        <w:t xml:space="preserve">not </w:t>
      </w:r>
      <w:r w:rsidR="00FC091F">
        <w:rPr>
          <w:rFonts w:asciiTheme="majorBidi" w:hAnsiTheme="majorBidi" w:cstheme="majorBidi"/>
        </w:rPr>
        <w:t xml:space="preserve">be </w:t>
      </w:r>
      <w:r>
        <w:rPr>
          <w:rFonts w:asciiTheme="majorBidi" w:hAnsiTheme="majorBidi" w:cstheme="majorBidi"/>
        </w:rPr>
        <w:t xml:space="preserve">studying hard </w:t>
      </w:r>
      <w:r w:rsidR="00FC091F">
        <w:rPr>
          <w:rFonts w:asciiTheme="majorBidi" w:hAnsiTheme="majorBidi" w:cstheme="majorBidi"/>
        </w:rPr>
        <w:t xml:space="preserve">all alone </w:t>
      </w:r>
      <w:r>
        <w:rPr>
          <w:rFonts w:asciiTheme="majorBidi" w:hAnsiTheme="majorBidi" w:cstheme="majorBidi"/>
        </w:rPr>
        <w:t>and</w:t>
      </w:r>
      <w:r w:rsidR="00FC091F">
        <w:rPr>
          <w:rFonts w:asciiTheme="majorBidi" w:hAnsiTheme="majorBidi" w:cstheme="majorBidi"/>
        </w:rPr>
        <w:t xml:space="preserve"> so she would be motivated to keep studying herself, by</w:t>
      </w:r>
      <w:r>
        <w:rPr>
          <w:rFonts w:asciiTheme="majorBidi" w:hAnsiTheme="majorBidi" w:cstheme="majorBidi"/>
        </w:rPr>
        <w:t xml:space="preserve"> observing others studying hard. </w:t>
      </w:r>
      <w:r w:rsidR="004E5E94">
        <w:rPr>
          <w:rFonts w:asciiTheme="majorBidi" w:hAnsiTheme="majorBidi" w:cstheme="majorBidi"/>
        </w:rPr>
        <w:t xml:space="preserve">Another </w:t>
      </w:r>
      <w:r w:rsidR="00326764">
        <w:rPr>
          <w:rFonts w:asciiTheme="majorBidi" w:hAnsiTheme="majorBidi" w:cstheme="majorBidi"/>
        </w:rPr>
        <w:t xml:space="preserve">student </w:t>
      </w:r>
      <w:r w:rsidR="004E5E94">
        <w:rPr>
          <w:rFonts w:asciiTheme="majorBidi" w:hAnsiTheme="majorBidi" w:cstheme="majorBidi"/>
        </w:rPr>
        <w:t xml:space="preserve">shared similar reasons for using </w:t>
      </w:r>
      <w:r w:rsidR="00326764">
        <w:rPr>
          <w:rFonts w:asciiTheme="majorBidi" w:hAnsiTheme="majorBidi" w:cstheme="majorBidi"/>
        </w:rPr>
        <w:t xml:space="preserve">the library: getting work done and </w:t>
      </w:r>
      <w:r w:rsidR="004E5E94">
        <w:rPr>
          <w:rFonts w:asciiTheme="majorBidi" w:hAnsiTheme="majorBidi" w:cstheme="majorBidi"/>
        </w:rPr>
        <w:t xml:space="preserve">becoming </w:t>
      </w:r>
      <w:r w:rsidR="00326764">
        <w:rPr>
          <w:rFonts w:asciiTheme="majorBidi" w:hAnsiTheme="majorBidi" w:cstheme="majorBidi"/>
        </w:rPr>
        <w:t>motivated to study in the library</w:t>
      </w:r>
      <w:r w:rsidR="004E5E94">
        <w:rPr>
          <w:rFonts w:asciiTheme="majorBidi" w:hAnsiTheme="majorBidi" w:cstheme="majorBidi"/>
        </w:rPr>
        <w:t xml:space="preserve"> by observing others do</w:t>
      </w:r>
      <w:r w:rsidR="00FC091F">
        <w:rPr>
          <w:rFonts w:asciiTheme="majorBidi" w:hAnsiTheme="majorBidi" w:cstheme="majorBidi"/>
        </w:rPr>
        <w:t>ing</w:t>
      </w:r>
      <w:r w:rsidR="004E5E94">
        <w:rPr>
          <w:rFonts w:asciiTheme="majorBidi" w:hAnsiTheme="majorBidi" w:cstheme="majorBidi"/>
        </w:rPr>
        <w:t xml:space="preserve"> the same</w:t>
      </w:r>
      <w:r w:rsidR="00326764">
        <w:rPr>
          <w:rFonts w:asciiTheme="majorBidi" w:hAnsiTheme="majorBidi" w:cstheme="majorBidi"/>
        </w:rPr>
        <w:t xml:space="preserve">. </w:t>
      </w:r>
    </w:p>
    <w:p w14:paraId="3969928F" w14:textId="12A190FE" w:rsidR="00521289" w:rsidRPr="00AB5EC8" w:rsidRDefault="0023251E" w:rsidP="00AB5EC8">
      <w:pPr>
        <w:tabs>
          <w:tab w:val="left" w:pos="180"/>
        </w:tabs>
        <w:spacing w:line="480" w:lineRule="auto"/>
        <w:ind w:left="720"/>
        <w:rPr>
          <w:rFonts w:asciiTheme="majorBidi" w:hAnsiTheme="majorBidi" w:cstheme="majorBidi"/>
          <w:i/>
          <w:iCs/>
        </w:rPr>
      </w:pPr>
      <w:r>
        <w:rPr>
          <w:rFonts w:asciiTheme="majorBidi" w:hAnsiTheme="majorBidi" w:cstheme="majorBidi"/>
          <w:b/>
          <w:bCs/>
          <w:i/>
          <w:iCs/>
        </w:rPr>
        <w:t>“</w:t>
      </w:r>
      <w:r w:rsidRPr="00230C8F">
        <w:rPr>
          <w:rFonts w:asciiTheme="majorBidi" w:hAnsiTheme="majorBidi" w:cstheme="majorBidi"/>
          <w:i/>
          <w:iCs/>
        </w:rPr>
        <w:t>Honestly I feel like when I come to library, I feel like studying and I feel like I can do something. I know it's kind of a personal reason maybe some people come for fun or some people come for a specific other reason, but whenever I'm doing something in library I feel like I have done something. I feel like I know, in myself I’ve accomplished something but I feel good about myself when I'm studying in the library and I see everyone studying and everyone is focused towards the similar goal, that is to succeed and all, so that's what I like.</w:t>
      </w:r>
      <w:r>
        <w:rPr>
          <w:rFonts w:asciiTheme="majorBidi" w:hAnsiTheme="majorBidi" w:cstheme="majorBidi"/>
          <w:i/>
          <w:iCs/>
        </w:rPr>
        <w:t xml:space="preserve"> (Male, Sophomore, Engineering, </w:t>
      </w:r>
      <w:r w:rsidR="00516B7B">
        <w:rPr>
          <w:rFonts w:asciiTheme="majorBidi" w:hAnsiTheme="majorBidi" w:cstheme="majorBidi"/>
          <w:i/>
          <w:iCs/>
        </w:rPr>
        <w:t xml:space="preserve">3.3 </w:t>
      </w:r>
      <w:r>
        <w:rPr>
          <w:rFonts w:asciiTheme="majorBidi" w:hAnsiTheme="majorBidi" w:cstheme="majorBidi"/>
          <w:i/>
          <w:iCs/>
        </w:rPr>
        <w:t>GPA)</w:t>
      </w:r>
    </w:p>
    <w:p w14:paraId="5D6A3B04" w14:textId="2DA19E51" w:rsidR="006A1068" w:rsidRPr="00563539" w:rsidRDefault="008D6831" w:rsidP="00613F1B">
      <w:pPr>
        <w:tabs>
          <w:tab w:val="left" w:pos="180"/>
        </w:tabs>
        <w:spacing w:line="480" w:lineRule="auto"/>
        <w:rPr>
          <w:rFonts w:asciiTheme="majorBidi" w:hAnsiTheme="majorBidi" w:cstheme="majorBidi"/>
          <w:b/>
          <w:bCs/>
          <w:i/>
          <w:iCs/>
        </w:rPr>
      </w:pPr>
      <w:r w:rsidRPr="004B088E">
        <w:rPr>
          <w:rFonts w:asciiTheme="majorBidi" w:hAnsiTheme="majorBidi" w:cstheme="majorBidi"/>
          <w:b/>
          <w:bCs/>
          <w:i/>
          <w:iCs/>
        </w:rPr>
        <w:lastRenderedPageBreak/>
        <w:t xml:space="preserve">Theme </w:t>
      </w:r>
      <w:r w:rsidR="00FD6517" w:rsidRPr="004B088E">
        <w:rPr>
          <w:rFonts w:asciiTheme="majorBidi" w:hAnsiTheme="majorBidi" w:cstheme="majorBidi"/>
          <w:b/>
          <w:bCs/>
          <w:i/>
          <w:iCs/>
        </w:rPr>
        <w:t>2</w:t>
      </w:r>
      <w:r w:rsidRPr="004B088E">
        <w:rPr>
          <w:rFonts w:asciiTheme="majorBidi" w:hAnsiTheme="majorBidi" w:cstheme="majorBidi"/>
          <w:b/>
          <w:bCs/>
          <w:i/>
          <w:iCs/>
        </w:rPr>
        <w:t xml:space="preserve">: </w:t>
      </w:r>
      <w:r w:rsidR="00C61D8E" w:rsidRPr="004B088E">
        <w:rPr>
          <w:rFonts w:asciiTheme="majorBidi" w:hAnsiTheme="majorBidi" w:cstheme="majorBidi"/>
          <w:b/>
          <w:bCs/>
          <w:i/>
          <w:iCs/>
        </w:rPr>
        <w:t>S</w:t>
      </w:r>
      <w:r w:rsidRPr="004B088E">
        <w:rPr>
          <w:rFonts w:asciiTheme="majorBidi" w:hAnsiTheme="majorBidi" w:cstheme="majorBidi"/>
          <w:b/>
          <w:bCs/>
          <w:i/>
          <w:iCs/>
        </w:rPr>
        <w:t>tudents</w:t>
      </w:r>
      <w:r w:rsidR="00794DD0" w:rsidRPr="004B088E">
        <w:rPr>
          <w:rFonts w:asciiTheme="majorBidi" w:hAnsiTheme="majorBidi" w:cstheme="majorBidi"/>
          <w:b/>
          <w:bCs/>
          <w:i/>
          <w:iCs/>
        </w:rPr>
        <w:t xml:space="preserve"> </w:t>
      </w:r>
      <w:r w:rsidR="00CB3927" w:rsidRPr="004B088E">
        <w:rPr>
          <w:rFonts w:asciiTheme="majorBidi" w:hAnsiTheme="majorBidi" w:cstheme="majorBidi"/>
          <w:b/>
          <w:bCs/>
          <w:i/>
          <w:iCs/>
        </w:rPr>
        <w:t>use of</w:t>
      </w:r>
      <w:r w:rsidR="00794DD0" w:rsidRPr="004B088E">
        <w:rPr>
          <w:rFonts w:asciiTheme="majorBidi" w:hAnsiTheme="majorBidi" w:cstheme="majorBidi"/>
          <w:b/>
          <w:bCs/>
          <w:i/>
          <w:iCs/>
        </w:rPr>
        <w:t xml:space="preserve"> library resources</w:t>
      </w:r>
      <w:r w:rsidR="00563539">
        <w:rPr>
          <w:rFonts w:asciiTheme="majorBidi" w:hAnsiTheme="majorBidi" w:cstheme="majorBidi"/>
          <w:b/>
          <w:bCs/>
          <w:i/>
          <w:iCs/>
        </w:rPr>
        <w:t xml:space="preserve">. </w:t>
      </w:r>
      <w:r w:rsidR="00C61D8E">
        <w:rPr>
          <w:rFonts w:asciiTheme="majorBidi" w:hAnsiTheme="majorBidi" w:cstheme="majorBidi"/>
        </w:rPr>
        <w:t xml:space="preserve">Students use of library resources refers to how and why students utilized the library resources and how they found out </w:t>
      </w:r>
      <w:r w:rsidR="00864E4E">
        <w:rPr>
          <w:rFonts w:asciiTheme="majorBidi" w:hAnsiTheme="majorBidi" w:cstheme="majorBidi"/>
        </w:rPr>
        <w:t xml:space="preserve">about </w:t>
      </w:r>
      <w:r w:rsidR="00C61D8E">
        <w:rPr>
          <w:rFonts w:asciiTheme="majorBidi" w:hAnsiTheme="majorBidi" w:cstheme="majorBidi"/>
        </w:rPr>
        <w:t xml:space="preserve">those resources. </w:t>
      </w:r>
      <w:r w:rsidR="007639F7">
        <w:rPr>
          <w:rFonts w:asciiTheme="majorBidi" w:hAnsiTheme="majorBidi" w:cstheme="majorBidi"/>
        </w:rPr>
        <w:t>While not all participants used the library resources (journals, databases, or books), m</w:t>
      </w:r>
      <w:r w:rsidR="00CB3927">
        <w:rPr>
          <w:rFonts w:asciiTheme="majorBidi" w:hAnsiTheme="majorBidi" w:cstheme="majorBidi"/>
        </w:rPr>
        <w:t>any of</w:t>
      </w:r>
      <w:r w:rsidR="004A08D5">
        <w:rPr>
          <w:rFonts w:asciiTheme="majorBidi" w:hAnsiTheme="majorBidi" w:cstheme="majorBidi"/>
        </w:rPr>
        <w:t xml:space="preserve"> participants reported that they </w:t>
      </w:r>
      <w:r w:rsidR="00CB3927">
        <w:rPr>
          <w:rFonts w:asciiTheme="majorBidi" w:hAnsiTheme="majorBidi" w:cstheme="majorBidi"/>
        </w:rPr>
        <w:t>primarily</w:t>
      </w:r>
      <w:r w:rsidR="004A08D5">
        <w:rPr>
          <w:rFonts w:asciiTheme="majorBidi" w:hAnsiTheme="majorBidi" w:cstheme="majorBidi"/>
        </w:rPr>
        <w:t xml:space="preserve"> relied on the journals or databases to write a paper for their assignments.</w:t>
      </w:r>
      <w:r w:rsidR="007639F7">
        <w:rPr>
          <w:rFonts w:asciiTheme="majorBidi" w:hAnsiTheme="majorBidi" w:cstheme="majorBidi"/>
        </w:rPr>
        <w:t xml:space="preserve"> The use of these resources is </w:t>
      </w:r>
      <w:r w:rsidR="005A6A17">
        <w:rPr>
          <w:rFonts w:asciiTheme="majorBidi" w:hAnsiTheme="majorBidi" w:cstheme="majorBidi"/>
        </w:rPr>
        <w:t xml:space="preserve">often </w:t>
      </w:r>
      <w:r w:rsidR="007639F7">
        <w:rPr>
          <w:rFonts w:asciiTheme="majorBidi" w:hAnsiTheme="majorBidi" w:cstheme="majorBidi"/>
        </w:rPr>
        <w:t xml:space="preserve">related to </w:t>
      </w:r>
      <w:r w:rsidR="005A6A17">
        <w:rPr>
          <w:rFonts w:asciiTheme="majorBidi" w:hAnsiTheme="majorBidi" w:cstheme="majorBidi"/>
        </w:rPr>
        <w:t>the</w:t>
      </w:r>
      <w:r w:rsidR="007639F7">
        <w:rPr>
          <w:rFonts w:asciiTheme="majorBidi" w:hAnsiTheme="majorBidi" w:cstheme="majorBidi"/>
        </w:rPr>
        <w:t xml:space="preserve"> courses they are taking. </w:t>
      </w:r>
      <w:r w:rsidR="00A058E1">
        <w:rPr>
          <w:rFonts w:asciiTheme="majorBidi" w:hAnsiTheme="majorBidi" w:cstheme="majorBidi"/>
        </w:rPr>
        <w:t>When participants</w:t>
      </w:r>
      <w:r w:rsidR="005A6A17">
        <w:rPr>
          <w:rFonts w:asciiTheme="majorBidi" w:hAnsiTheme="majorBidi" w:cstheme="majorBidi"/>
        </w:rPr>
        <w:t>, primarily in their freshman year,</w:t>
      </w:r>
      <w:r w:rsidR="00A058E1">
        <w:rPr>
          <w:rFonts w:asciiTheme="majorBidi" w:hAnsiTheme="majorBidi" w:cstheme="majorBidi"/>
        </w:rPr>
        <w:t xml:space="preserve"> were taking English, History or Anthropology </w:t>
      </w:r>
      <w:r w:rsidR="00613F1B">
        <w:rPr>
          <w:rFonts w:asciiTheme="majorBidi" w:hAnsiTheme="majorBidi" w:cstheme="majorBidi"/>
        </w:rPr>
        <w:t>classes, they</w:t>
      </w:r>
      <w:r w:rsidR="00A058E1">
        <w:rPr>
          <w:rFonts w:asciiTheme="majorBidi" w:hAnsiTheme="majorBidi" w:cstheme="majorBidi"/>
        </w:rPr>
        <w:t xml:space="preserve"> were required to use databases or journals to write a paper. </w:t>
      </w:r>
      <w:r w:rsidR="005A6A17">
        <w:rPr>
          <w:rFonts w:asciiTheme="majorBidi" w:hAnsiTheme="majorBidi" w:cstheme="majorBidi"/>
        </w:rPr>
        <w:t xml:space="preserve">In contrast, </w:t>
      </w:r>
      <w:r w:rsidR="00A058E1">
        <w:rPr>
          <w:rFonts w:asciiTheme="majorBidi" w:hAnsiTheme="majorBidi" w:cstheme="majorBidi"/>
        </w:rPr>
        <w:t xml:space="preserve">students in </w:t>
      </w:r>
      <w:r w:rsidR="006A1068">
        <w:rPr>
          <w:rFonts w:asciiTheme="majorBidi" w:hAnsiTheme="majorBidi" w:cstheme="majorBidi"/>
        </w:rPr>
        <w:t>the STEM field</w:t>
      </w:r>
      <w:r w:rsidR="005A6A17">
        <w:rPr>
          <w:rFonts w:asciiTheme="majorBidi" w:hAnsiTheme="majorBidi" w:cstheme="majorBidi"/>
        </w:rPr>
        <w:t>s</w:t>
      </w:r>
      <w:r w:rsidR="006A1068">
        <w:rPr>
          <w:rFonts w:asciiTheme="majorBidi" w:hAnsiTheme="majorBidi" w:cstheme="majorBidi"/>
        </w:rPr>
        <w:t xml:space="preserve"> such as </w:t>
      </w:r>
      <w:r w:rsidR="00A058E1">
        <w:rPr>
          <w:rFonts w:asciiTheme="majorBidi" w:hAnsiTheme="majorBidi" w:cstheme="majorBidi"/>
        </w:rPr>
        <w:t xml:space="preserve">Engineering, </w:t>
      </w:r>
      <w:r w:rsidR="00C61D8E">
        <w:rPr>
          <w:rFonts w:asciiTheme="majorBidi" w:hAnsiTheme="majorBidi" w:cstheme="majorBidi"/>
        </w:rPr>
        <w:t>Computer Science</w:t>
      </w:r>
      <w:r w:rsidR="00A058E1">
        <w:rPr>
          <w:rFonts w:asciiTheme="majorBidi" w:hAnsiTheme="majorBidi" w:cstheme="majorBidi"/>
        </w:rPr>
        <w:t xml:space="preserve">, </w:t>
      </w:r>
      <w:r w:rsidR="005A6A17">
        <w:rPr>
          <w:rFonts w:asciiTheme="majorBidi" w:hAnsiTheme="majorBidi" w:cstheme="majorBidi"/>
        </w:rPr>
        <w:t xml:space="preserve">and </w:t>
      </w:r>
      <w:r w:rsidR="00A058E1">
        <w:rPr>
          <w:rFonts w:asciiTheme="majorBidi" w:hAnsiTheme="majorBidi" w:cstheme="majorBidi"/>
        </w:rPr>
        <w:t xml:space="preserve">Math, did not have a writing assignment </w:t>
      </w:r>
      <w:r w:rsidR="005A6A17">
        <w:rPr>
          <w:rFonts w:asciiTheme="majorBidi" w:hAnsiTheme="majorBidi" w:cstheme="majorBidi"/>
        </w:rPr>
        <w:t xml:space="preserve">and </w:t>
      </w:r>
      <w:r w:rsidR="00A058E1">
        <w:rPr>
          <w:rFonts w:asciiTheme="majorBidi" w:hAnsiTheme="majorBidi" w:cstheme="majorBidi"/>
        </w:rPr>
        <w:t xml:space="preserve">instead </w:t>
      </w:r>
      <w:r w:rsidR="005A6A17">
        <w:rPr>
          <w:rFonts w:asciiTheme="majorBidi" w:hAnsiTheme="majorBidi" w:cstheme="majorBidi"/>
        </w:rPr>
        <w:t xml:space="preserve">were required to </w:t>
      </w:r>
      <w:r w:rsidR="00A058E1">
        <w:rPr>
          <w:rFonts w:asciiTheme="majorBidi" w:hAnsiTheme="majorBidi" w:cstheme="majorBidi"/>
        </w:rPr>
        <w:t>tak</w:t>
      </w:r>
      <w:r w:rsidR="005A6A17">
        <w:rPr>
          <w:rFonts w:asciiTheme="majorBidi" w:hAnsiTheme="majorBidi" w:cstheme="majorBidi"/>
        </w:rPr>
        <w:t>e</w:t>
      </w:r>
      <w:r w:rsidR="00A058E1">
        <w:rPr>
          <w:rFonts w:asciiTheme="majorBidi" w:hAnsiTheme="majorBidi" w:cstheme="majorBidi"/>
        </w:rPr>
        <w:t xml:space="preserve"> exams or quizzes</w:t>
      </w:r>
      <w:r w:rsidR="006A1068">
        <w:rPr>
          <w:rFonts w:asciiTheme="majorBidi" w:hAnsiTheme="majorBidi" w:cstheme="majorBidi"/>
        </w:rPr>
        <w:t>.</w:t>
      </w:r>
      <w:r w:rsidR="00A058E1">
        <w:rPr>
          <w:rFonts w:asciiTheme="majorBidi" w:hAnsiTheme="majorBidi" w:cstheme="majorBidi"/>
        </w:rPr>
        <w:t xml:space="preserve"> </w:t>
      </w:r>
      <w:r w:rsidR="0051668B">
        <w:rPr>
          <w:rFonts w:asciiTheme="majorBidi" w:hAnsiTheme="majorBidi" w:cstheme="majorBidi"/>
        </w:rPr>
        <w:t xml:space="preserve">These students were less likely to report using library resources.  </w:t>
      </w:r>
      <w:r w:rsidR="007639F7">
        <w:rPr>
          <w:rFonts w:asciiTheme="majorBidi" w:hAnsiTheme="majorBidi" w:cstheme="majorBidi"/>
        </w:rPr>
        <w:t xml:space="preserve">For example, a female sophomore student who majored </w:t>
      </w:r>
      <w:r w:rsidR="00864E4E">
        <w:rPr>
          <w:rFonts w:asciiTheme="majorBidi" w:hAnsiTheme="majorBidi" w:cstheme="majorBidi"/>
        </w:rPr>
        <w:t xml:space="preserve">in </w:t>
      </w:r>
      <w:r w:rsidR="007639F7">
        <w:rPr>
          <w:rFonts w:asciiTheme="majorBidi" w:hAnsiTheme="majorBidi" w:cstheme="majorBidi"/>
        </w:rPr>
        <w:t xml:space="preserve">Nursing </w:t>
      </w:r>
      <w:r w:rsidR="00A058E1">
        <w:rPr>
          <w:rFonts w:asciiTheme="majorBidi" w:hAnsiTheme="majorBidi" w:cstheme="majorBidi"/>
        </w:rPr>
        <w:t>commented</w:t>
      </w:r>
      <w:r w:rsidR="006A1068">
        <w:rPr>
          <w:rFonts w:asciiTheme="majorBidi" w:hAnsiTheme="majorBidi" w:cstheme="majorBidi"/>
        </w:rPr>
        <w:t>:</w:t>
      </w:r>
    </w:p>
    <w:p w14:paraId="371438E6" w14:textId="410B858F" w:rsidR="007639F7" w:rsidRDefault="006A1068" w:rsidP="004B088E">
      <w:pPr>
        <w:tabs>
          <w:tab w:val="left" w:pos="180"/>
        </w:tabs>
        <w:spacing w:line="480" w:lineRule="auto"/>
        <w:ind w:left="720"/>
        <w:rPr>
          <w:rFonts w:asciiTheme="majorBidi" w:hAnsiTheme="majorBidi" w:cstheme="majorBidi"/>
        </w:rPr>
      </w:pPr>
      <w:r>
        <w:rPr>
          <w:rFonts w:asciiTheme="majorBidi" w:hAnsiTheme="majorBidi" w:cstheme="majorBidi"/>
        </w:rPr>
        <w:t>“</w:t>
      </w:r>
      <w:r w:rsidR="00A058E1" w:rsidRPr="006A1068">
        <w:rPr>
          <w:rFonts w:asciiTheme="majorBidi" w:hAnsiTheme="majorBidi" w:cstheme="majorBidi"/>
          <w:i/>
          <w:iCs/>
        </w:rPr>
        <w:t>I didn't really use the library</w:t>
      </w:r>
      <w:r w:rsidRPr="006A1068">
        <w:rPr>
          <w:rFonts w:asciiTheme="majorBidi" w:hAnsiTheme="majorBidi" w:cstheme="majorBidi"/>
          <w:i/>
          <w:iCs/>
        </w:rPr>
        <w:t xml:space="preserve"> </w:t>
      </w:r>
      <w:r w:rsidR="00A058E1" w:rsidRPr="006A1068">
        <w:rPr>
          <w:rFonts w:asciiTheme="majorBidi" w:hAnsiTheme="majorBidi" w:cstheme="majorBidi"/>
          <w:i/>
          <w:iCs/>
        </w:rPr>
        <w:t>website last semester because last semester I was taking Bio, Bio Lab, Anatomy, and Lifespan and Development which was like a nursing or a pre-nursing specific course. So I was taking those classes and those, oh I was taking Psych 242 as well. Those classes I didn’t, it wasn't really required to write papers or even in Psych there was like a few small writing assignments but nothing that I ever had to use the library resources for</w:t>
      </w:r>
      <w:r w:rsidR="006509F8">
        <w:rPr>
          <w:rFonts w:asciiTheme="majorBidi" w:hAnsiTheme="majorBidi" w:cstheme="majorBidi"/>
          <w:i/>
          <w:iCs/>
        </w:rPr>
        <w:t xml:space="preserve"> (Female, Sophomore, Nursing, 3.7 GPA)</w:t>
      </w:r>
      <w:r w:rsidR="00A058E1" w:rsidRPr="00A058E1">
        <w:rPr>
          <w:rFonts w:asciiTheme="majorBidi" w:hAnsiTheme="majorBidi" w:cstheme="majorBidi"/>
        </w:rPr>
        <w:t>.</w:t>
      </w:r>
      <w:r>
        <w:rPr>
          <w:rFonts w:asciiTheme="majorBidi" w:hAnsiTheme="majorBidi" w:cstheme="majorBidi"/>
        </w:rPr>
        <w:t xml:space="preserve">” </w:t>
      </w:r>
    </w:p>
    <w:p w14:paraId="0A570C64" w14:textId="426F0569" w:rsidR="00E33DFF" w:rsidRPr="004B088E" w:rsidRDefault="005A6A17" w:rsidP="00613F1B">
      <w:pPr>
        <w:tabs>
          <w:tab w:val="left" w:pos="180"/>
        </w:tabs>
        <w:spacing w:line="480" w:lineRule="auto"/>
        <w:rPr>
          <w:rFonts w:asciiTheme="majorBidi" w:hAnsiTheme="majorBidi" w:cstheme="majorBidi"/>
        </w:rPr>
      </w:pPr>
      <w:r>
        <w:rPr>
          <w:rFonts w:asciiTheme="majorBidi" w:hAnsiTheme="majorBidi" w:cstheme="majorBidi"/>
        </w:rPr>
        <w:t>O</w:t>
      </w:r>
      <w:r w:rsidR="00CB3927">
        <w:rPr>
          <w:rFonts w:asciiTheme="majorBidi" w:hAnsiTheme="majorBidi" w:cstheme="majorBidi"/>
        </w:rPr>
        <w:t xml:space="preserve">nly some participants </w:t>
      </w:r>
      <w:r>
        <w:rPr>
          <w:rFonts w:asciiTheme="majorBidi" w:hAnsiTheme="majorBidi" w:cstheme="majorBidi"/>
        </w:rPr>
        <w:t xml:space="preserve">reported </w:t>
      </w:r>
      <w:r w:rsidR="00CB3927">
        <w:rPr>
          <w:rFonts w:asciiTheme="majorBidi" w:hAnsiTheme="majorBidi" w:cstheme="majorBidi"/>
        </w:rPr>
        <w:t>us</w:t>
      </w:r>
      <w:r>
        <w:rPr>
          <w:rFonts w:asciiTheme="majorBidi" w:hAnsiTheme="majorBidi" w:cstheme="majorBidi"/>
        </w:rPr>
        <w:t>ing</w:t>
      </w:r>
      <w:r w:rsidR="00CB3927">
        <w:rPr>
          <w:rFonts w:asciiTheme="majorBidi" w:hAnsiTheme="majorBidi" w:cstheme="majorBidi"/>
        </w:rPr>
        <w:t xml:space="preserve"> books; some</w:t>
      </w:r>
      <w:r w:rsidR="004A08D5">
        <w:rPr>
          <w:rFonts w:asciiTheme="majorBidi" w:hAnsiTheme="majorBidi" w:cstheme="majorBidi"/>
        </w:rPr>
        <w:t xml:space="preserve"> students used books for their assignments</w:t>
      </w:r>
      <w:r w:rsidR="00CB3927">
        <w:rPr>
          <w:rFonts w:asciiTheme="majorBidi" w:hAnsiTheme="majorBidi" w:cstheme="majorBidi"/>
        </w:rPr>
        <w:t>, whereas</w:t>
      </w:r>
      <w:r w:rsidR="004A08D5">
        <w:rPr>
          <w:rFonts w:asciiTheme="majorBidi" w:hAnsiTheme="majorBidi" w:cstheme="majorBidi"/>
        </w:rPr>
        <w:t xml:space="preserve"> </w:t>
      </w:r>
      <w:r w:rsidR="00CB3927">
        <w:rPr>
          <w:rFonts w:asciiTheme="majorBidi" w:hAnsiTheme="majorBidi" w:cstheme="majorBidi"/>
        </w:rPr>
        <w:t xml:space="preserve">the others used books for fun or entertainment. </w:t>
      </w:r>
      <w:r>
        <w:rPr>
          <w:rFonts w:asciiTheme="majorBidi" w:hAnsiTheme="majorBidi" w:cstheme="majorBidi"/>
        </w:rPr>
        <w:t>W</w:t>
      </w:r>
      <w:r w:rsidR="00875583">
        <w:rPr>
          <w:rFonts w:asciiTheme="majorBidi" w:hAnsiTheme="majorBidi" w:cstheme="majorBidi"/>
        </w:rPr>
        <w:t xml:space="preserve">hile many of the participants reported that they learned about the library resources </w:t>
      </w:r>
      <w:r>
        <w:rPr>
          <w:rFonts w:asciiTheme="majorBidi" w:hAnsiTheme="majorBidi" w:cstheme="majorBidi"/>
        </w:rPr>
        <w:t xml:space="preserve">primarily through </w:t>
      </w:r>
      <w:r w:rsidR="00875583">
        <w:rPr>
          <w:rFonts w:asciiTheme="majorBidi" w:hAnsiTheme="majorBidi" w:cstheme="majorBidi"/>
        </w:rPr>
        <w:t xml:space="preserve">library instruction workshops embedded in English </w:t>
      </w:r>
      <w:r>
        <w:rPr>
          <w:rFonts w:asciiTheme="majorBidi" w:hAnsiTheme="majorBidi" w:cstheme="majorBidi"/>
        </w:rPr>
        <w:t xml:space="preserve">freshman </w:t>
      </w:r>
      <w:r w:rsidR="00875583">
        <w:rPr>
          <w:rFonts w:asciiTheme="majorBidi" w:hAnsiTheme="majorBidi" w:cstheme="majorBidi"/>
        </w:rPr>
        <w:t xml:space="preserve">classes, some participants found out through the freshman orientation </w:t>
      </w:r>
      <w:r>
        <w:rPr>
          <w:rFonts w:asciiTheme="majorBidi" w:hAnsiTheme="majorBidi" w:cstheme="majorBidi"/>
        </w:rPr>
        <w:t>or a</w:t>
      </w:r>
      <w:r w:rsidR="00875583">
        <w:rPr>
          <w:rFonts w:asciiTheme="majorBidi" w:hAnsiTheme="majorBidi" w:cstheme="majorBidi"/>
        </w:rPr>
        <w:t xml:space="preserve"> professor. </w:t>
      </w:r>
      <w:r>
        <w:rPr>
          <w:rFonts w:asciiTheme="majorBidi" w:hAnsiTheme="majorBidi" w:cstheme="majorBidi"/>
        </w:rPr>
        <w:t xml:space="preserve">A </w:t>
      </w:r>
      <w:r w:rsidR="00875583">
        <w:rPr>
          <w:rFonts w:asciiTheme="majorBidi" w:hAnsiTheme="majorBidi" w:cstheme="majorBidi"/>
        </w:rPr>
        <w:t>couple of participants mentioned their siblings</w:t>
      </w:r>
      <w:r>
        <w:rPr>
          <w:rFonts w:asciiTheme="majorBidi" w:hAnsiTheme="majorBidi" w:cstheme="majorBidi"/>
        </w:rPr>
        <w:t>,</w:t>
      </w:r>
      <w:r w:rsidR="00875583">
        <w:rPr>
          <w:rFonts w:asciiTheme="majorBidi" w:hAnsiTheme="majorBidi" w:cstheme="majorBidi"/>
        </w:rPr>
        <w:t xml:space="preserve"> who were </w:t>
      </w:r>
      <w:r>
        <w:rPr>
          <w:rFonts w:asciiTheme="majorBidi" w:hAnsiTheme="majorBidi" w:cstheme="majorBidi"/>
        </w:rPr>
        <w:t>enrolled at</w:t>
      </w:r>
      <w:r w:rsidR="00875583">
        <w:rPr>
          <w:rFonts w:asciiTheme="majorBidi" w:hAnsiTheme="majorBidi" w:cstheme="majorBidi"/>
        </w:rPr>
        <w:t xml:space="preserve"> the same institution</w:t>
      </w:r>
      <w:r>
        <w:rPr>
          <w:rFonts w:asciiTheme="majorBidi" w:hAnsiTheme="majorBidi" w:cstheme="majorBidi"/>
        </w:rPr>
        <w:t>,</w:t>
      </w:r>
      <w:r w:rsidR="00875583">
        <w:rPr>
          <w:rFonts w:asciiTheme="majorBidi" w:hAnsiTheme="majorBidi" w:cstheme="majorBidi"/>
        </w:rPr>
        <w:t xml:space="preserve"> told them how to find library resources. </w:t>
      </w:r>
    </w:p>
    <w:p w14:paraId="266FD893" w14:textId="4A194D7D" w:rsidR="00EE1A81" w:rsidRPr="00563539" w:rsidRDefault="009E6666" w:rsidP="00613F1B">
      <w:pPr>
        <w:tabs>
          <w:tab w:val="left" w:pos="180"/>
        </w:tabs>
        <w:spacing w:line="480" w:lineRule="auto"/>
        <w:rPr>
          <w:rFonts w:asciiTheme="majorBidi" w:hAnsiTheme="majorBidi" w:cstheme="majorBidi"/>
          <w:b/>
          <w:bCs/>
          <w:i/>
          <w:iCs/>
        </w:rPr>
      </w:pPr>
      <w:r w:rsidRPr="004B088E">
        <w:rPr>
          <w:rFonts w:asciiTheme="majorBidi" w:hAnsiTheme="majorBidi" w:cstheme="majorBidi"/>
          <w:b/>
          <w:bCs/>
          <w:i/>
          <w:iCs/>
        </w:rPr>
        <w:lastRenderedPageBreak/>
        <w:t xml:space="preserve">Theme </w:t>
      </w:r>
      <w:r w:rsidR="00EC4659" w:rsidRPr="004B088E">
        <w:rPr>
          <w:rFonts w:asciiTheme="majorBidi" w:hAnsiTheme="majorBidi" w:cstheme="majorBidi"/>
          <w:b/>
          <w:bCs/>
          <w:i/>
          <w:iCs/>
        </w:rPr>
        <w:t>3</w:t>
      </w:r>
      <w:r w:rsidR="00521289" w:rsidRPr="004B088E">
        <w:rPr>
          <w:rFonts w:asciiTheme="majorBidi" w:hAnsiTheme="majorBidi" w:cstheme="majorBidi"/>
          <w:b/>
          <w:bCs/>
          <w:i/>
          <w:iCs/>
        </w:rPr>
        <w:t xml:space="preserve">: Students’ perceptions of the </w:t>
      </w:r>
      <w:r w:rsidR="008D6831" w:rsidRPr="004B088E">
        <w:rPr>
          <w:rFonts w:asciiTheme="majorBidi" w:hAnsiTheme="majorBidi" w:cstheme="majorBidi"/>
          <w:b/>
          <w:bCs/>
          <w:i/>
          <w:iCs/>
        </w:rPr>
        <w:t xml:space="preserve">relationships </w:t>
      </w:r>
      <w:r w:rsidR="00521289" w:rsidRPr="004B088E">
        <w:rPr>
          <w:rFonts w:asciiTheme="majorBidi" w:hAnsiTheme="majorBidi" w:cstheme="majorBidi"/>
          <w:b/>
          <w:bCs/>
          <w:i/>
          <w:iCs/>
        </w:rPr>
        <w:t>between library use and GPA</w:t>
      </w:r>
      <w:r w:rsidR="00563539">
        <w:rPr>
          <w:rFonts w:asciiTheme="majorBidi" w:hAnsiTheme="majorBidi" w:cstheme="majorBidi"/>
          <w:b/>
          <w:bCs/>
          <w:i/>
          <w:iCs/>
        </w:rPr>
        <w:t xml:space="preserve">. </w:t>
      </w:r>
      <w:r w:rsidR="00E27DD7">
        <w:rPr>
          <w:rFonts w:asciiTheme="majorBidi" w:hAnsiTheme="majorBidi" w:cstheme="majorBidi"/>
        </w:rPr>
        <w:t xml:space="preserve">Almost every participant strongly believed that their use of library space </w:t>
      </w:r>
      <w:r w:rsidR="00EE1A81">
        <w:rPr>
          <w:rFonts w:asciiTheme="majorBidi" w:hAnsiTheme="majorBidi" w:cstheme="majorBidi"/>
        </w:rPr>
        <w:t>was</w:t>
      </w:r>
      <w:r w:rsidR="00E27DD7">
        <w:rPr>
          <w:rFonts w:asciiTheme="majorBidi" w:hAnsiTheme="majorBidi" w:cstheme="majorBidi"/>
        </w:rPr>
        <w:t xml:space="preserve"> positively associated with their GPA</w:t>
      </w:r>
      <w:r w:rsidR="004B12F1">
        <w:rPr>
          <w:rFonts w:asciiTheme="majorBidi" w:hAnsiTheme="majorBidi" w:cstheme="majorBidi"/>
        </w:rPr>
        <w:t>, independent of how often they would use the library</w:t>
      </w:r>
      <w:r w:rsidR="00E27DD7">
        <w:rPr>
          <w:rFonts w:asciiTheme="majorBidi" w:hAnsiTheme="majorBidi" w:cstheme="majorBidi"/>
        </w:rPr>
        <w:t xml:space="preserve">. More specifically, </w:t>
      </w:r>
      <w:r w:rsidR="005A6A17">
        <w:rPr>
          <w:rFonts w:asciiTheme="majorBidi" w:hAnsiTheme="majorBidi" w:cstheme="majorBidi"/>
        </w:rPr>
        <w:t xml:space="preserve">they saw the </w:t>
      </w:r>
      <w:r w:rsidR="00E27DD7">
        <w:rPr>
          <w:rFonts w:asciiTheme="majorBidi" w:hAnsiTheme="majorBidi" w:cstheme="majorBidi"/>
        </w:rPr>
        <w:t xml:space="preserve">quiet </w:t>
      </w:r>
      <w:r w:rsidR="005A6A17">
        <w:rPr>
          <w:rFonts w:asciiTheme="majorBidi" w:hAnsiTheme="majorBidi" w:cstheme="majorBidi"/>
        </w:rPr>
        <w:t xml:space="preserve">library </w:t>
      </w:r>
      <w:r w:rsidR="00E27DD7">
        <w:rPr>
          <w:rFonts w:asciiTheme="majorBidi" w:hAnsiTheme="majorBidi" w:cstheme="majorBidi"/>
        </w:rPr>
        <w:t xml:space="preserve">space </w:t>
      </w:r>
      <w:r w:rsidR="005A6A17">
        <w:rPr>
          <w:rFonts w:asciiTheme="majorBidi" w:hAnsiTheme="majorBidi" w:cstheme="majorBidi"/>
        </w:rPr>
        <w:t xml:space="preserve">as a </w:t>
      </w:r>
      <w:r w:rsidR="00E27DD7">
        <w:rPr>
          <w:rFonts w:asciiTheme="majorBidi" w:hAnsiTheme="majorBidi" w:cstheme="majorBidi"/>
        </w:rPr>
        <w:t>positive environment</w:t>
      </w:r>
      <w:r w:rsidR="001C386B">
        <w:rPr>
          <w:rFonts w:asciiTheme="majorBidi" w:hAnsiTheme="majorBidi" w:cstheme="majorBidi"/>
        </w:rPr>
        <w:t xml:space="preserve"> </w:t>
      </w:r>
      <w:r w:rsidR="005A6A17">
        <w:rPr>
          <w:rFonts w:asciiTheme="majorBidi" w:hAnsiTheme="majorBidi" w:cstheme="majorBidi"/>
        </w:rPr>
        <w:t>which</w:t>
      </w:r>
      <w:r w:rsidR="00E27DD7">
        <w:rPr>
          <w:rFonts w:asciiTheme="majorBidi" w:hAnsiTheme="majorBidi" w:cstheme="majorBidi"/>
        </w:rPr>
        <w:t xml:space="preserve"> helped them be focused</w:t>
      </w:r>
      <w:r w:rsidR="001C386B">
        <w:rPr>
          <w:rFonts w:asciiTheme="majorBidi" w:hAnsiTheme="majorBidi" w:cstheme="majorBidi"/>
        </w:rPr>
        <w:t>, reduce distractions,</w:t>
      </w:r>
      <w:r w:rsidR="00E27DD7">
        <w:rPr>
          <w:rFonts w:asciiTheme="majorBidi" w:hAnsiTheme="majorBidi" w:cstheme="majorBidi"/>
        </w:rPr>
        <w:t xml:space="preserve"> </w:t>
      </w:r>
      <w:r w:rsidR="001C386B">
        <w:rPr>
          <w:rFonts w:asciiTheme="majorBidi" w:hAnsiTheme="majorBidi" w:cstheme="majorBidi"/>
        </w:rPr>
        <w:t>and get work done or which</w:t>
      </w:r>
      <w:r w:rsidR="00E27DD7">
        <w:rPr>
          <w:rFonts w:asciiTheme="majorBidi" w:hAnsiTheme="majorBidi" w:cstheme="majorBidi"/>
        </w:rPr>
        <w:t xml:space="preserve"> motivated </w:t>
      </w:r>
      <w:r w:rsidR="001C386B">
        <w:rPr>
          <w:rFonts w:asciiTheme="majorBidi" w:hAnsiTheme="majorBidi" w:cstheme="majorBidi"/>
        </w:rPr>
        <w:t xml:space="preserve">them to study harder by seeing </w:t>
      </w:r>
      <w:r w:rsidR="00E27DD7">
        <w:rPr>
          <w:rFonts w:asciiTheme="majorBidi" w:hAnsiTheme="majorBidi" w:cstheme="majorBidi"/>
        </w:rPr>
        <w:t>others studying hard</w:t>
      </w:r>
      <w:r w:rsidR="001C386B">
        <w:rPr>
          <w:rFonts w:asciiTheme="majorBidi" w:hAnsiTheme="majorBidi" w:cstheme="majorBidi"/>
        </w:rPr>
        <w:t>, which in turn resulted in</w:t>
      </w:r>
      <w:r w:rsidR="00E27DD7">
        <w:rPr>
          <w:rFonts w:asciiTheme="majorBidi" w:hAnsiTheme="majorBidi" w:cstheme="majorBidi"/>
        </w:rPr>
        <w:t xml:space="preserve"> their higher GPA. </w:t>
      </w:r>
      <w:r w:rsidR="00EE1A81">
        <w:rPr>
          <w:rFonts w:asciiTheme="majorBidi" w:hAnsiTheme="majorBidi" w:cstheme="majorBidi"/>
        </w:rPr>
        <w:t xml:space="preserve">For instance, a male junior student explained how his use of library has an impact on his GPA: </w:t>
      </w:r>
    </w:p>
    <w:p w14:paraId="0C50D29F" w14:textId="689F5046" w:rsidR="00EE1A81" w:rsidRDefault="00EE1A81" w:rsidP="004B088E">
      <w:pPr>
        <w:tabs>
          <w:tab w:val="left" w:pos="180"/>
        </w:tabs>
        <w:spacing w:line="480" w:lineRule="auto"/>
        <w:ind w:left="720"/>
        <w:rPr>
          <w:rFonts w:asciiTheme="majorBidi" w:hAnsiTheme="majorBidi" w:cstheme="majorBidi"/>
        </w:rPr>
      </w:pPr>
      <w:r>
        <w:rPr>
          <w:rFonts w:asciiTheme="majorBidi" w:hAnsiTheme="majorBidi" w:cstheme="majorBidi"/>
        </w:rPr>
        <w:t>“</w:t>
      </w:r>
      <w:r w:rsidRPr="00EE1A81">
        <w:rPr>
          <w:rFonts w:asciiTheme="majorBidi" w:hAnsiTheme="majorBidi" w:cstheme="majorBidi"/>
          <w:i/>
          <w:iCs/>
        </w:rPr>
        <w:t xml:space="preserve">Yes definitely. So like I said it does, in a way the library kind of influences my mindset on the things they need to do. So just helping me stay focused and providing a space where I can be focused and not be distracted definitely helps my grades. Because if I wasn't focused at all, then I wouldn't be able to study and then I wouldn't be able to do all of these things. So the library does help a lot in my academic </w:t>
      </w:r>
      <w:r w:rsidR="001A0721">
        <w:rPr>
          <w:rFonts w:asciiTheme="majorBidi" w:hAnsiTheme="majorBidi" w:cstheme="majorBidi"/>
          <w:i/>
          <w:iCs/>
        </w:rPr>
        <w:t xml:space="preserve">success (Male, Junior, Biology, </w:t>
      </w:r>
      <w:r w:rsidR="00516B7B">
        <w:rPr>
          <w:rFonts w:asciiTheme="majorBidi" w:hAnsiTheme="majorBidi" w:cstheme="majorBidi"/>
          <w:i/>
          <w:iCs/>
        </w:rPr>
        <w:t xml:space="preserve">3.1 </w:t>
      </w:r>
      <w:r w:rsidR="001A0721">
        <w:rPr>
          <w:rFonts w:asciiTheme="majorBidi" w:hAnsiTheme="majorBidi" w:cstheme="majorBidi"/>
          <w:i/>
          <w:iCs/>
        </w:rPr>
        <w:t>GPA</w:t>
      </w:r>
      <w:r w:rsidR="001A0721" w:rsidRPr="005C31A3">
        <w:rPr>
          <w:rFonts w:asciiTheme="majorBidi" w:hAnsiTheme="majorBidi" w:cstheme="majorBidi"/>
          <w:i/>
          <w:iCs/>
        </w:rPr>
        <w:t>)</w:t>
      </w:r>
      <w:r>
        <w:rPr>
          <w:rFonts w:asciiTheme="majorBidi" w:hAnsiTheme="majorBidi" w:cstheme="majorBidi"/>
        </w:rPr>
        <w:t xml:space="preserve">” </w:t>
      </w:r>
    </w:p>
    <w:p w14:paraId="02F13BD9" w14:textId="42D77C40" w:rsidR="00521289" w:rsidRPr="004B088E" w:rsidRDefault="00EE1A81" w:rsidP="00613F1B">
      <w:pPr>
        <w:tabs>
          <w:tab w:val="left" w:pos="180"/>
        </w:tabs>
        <w:spacing w:line="480" w:lineRule="auto"/>
        <w:rPr>
          <w:rFonts w:asciiTheme="majorBidi" w:hAnsiTheme="majorBidi" w:cstheme="majorBidi"/>
        </w:rPr>
      </w:pPr>
      <w:r>
        <w:rPr>
          <w:rFonts w:asciiTheme="majorBidi" w:hAnsiTheme="majorBidi" w:cstheme="majorBidi"/>
        </w:rPr>
        <w:t xml:space="preserve">Other students provided further explanations on the relationships between frequency of library use and their GPA. </w:t>
      </w:r>
    </w:p>
    <w:p w14:paraId="08163D4A" w14:textId="5FC66F86" w:rsidR="002F591D" w:rsidRDefault="002F591D" w:rsidP="004B088E">
      <w:pPr>
        <w:tabs>
          <w:tab w:val="left" w:pos="180"/>
        </w:tabs>
        <w:spacing w:line="480" w:lineRule="auto"/>
        <w:ind w:left="720"/>
        <w:rPr>
          <w:rFonts w:asciiTheme="majorBidi" w:hAnsiTheme="majorBidi" w:cstheme="majorBidi"/>
        </w:rPr>
      </w:pPr>
      <w:r>
        <w:rPr>
          <w:rFonts w:asciiTheme="majorBidi" w:hAnsiTheme="majorBidi" w:cstheme="majorBidi"/>
        </w:rPr>
        <w:t>“</w:t>
      </w:r>
      <w:r w:rsidRPr="00EE1A81">
        <w:rPr>
          <w:rFonts w:asciiTheme="majorBidi" w:hAnsiTheme="majorBidi" w:cstheme="majorBidi"/>
          <w:i/>
          <w:iCs/>
        </w:rPr>
        <w:t xml:space="preserve">Like when I’m, the semesters when my GPA was down, it was when I wasn't really utilizing the library when I would study at home or like because I'd get distracted or I wouldn’t even study at all. So definitely the more time I spend here, the more productive I am and the more I get done, the more I learn, the more I retain through studying so definitely like this is definitely a good place. It’s not distracting at all, at least for me, I </w:t>
      </w:r>
      <w:r w:rsidRPr="00613F1B">
        <w:rPr>
          <w:rFonts w:asciiTheme="majorBidi" w:hAnsiTheme="majorBidi" w:cstheme="majorBidi"/>
          <w:i/>
          <w:iCs/>
        </w:rPr>
        <w:t>learn more, I get more done, and I study more at the library. So the semesters I've done well have been, usually been because I’ve been studying at the library</w:t>
      </w:r>
      <w:r w:rsidR="001A0721" w:rsidRPr="00613F1B">
        <w:rPr>
          <w:rFonts w:asciiTheme="majorBidi" w:hAnsiTheme="majorBidi" w:cstheme="majorBidi"/>
          <w:i/>
          <w:iCs/>
        </w:rPr>
        <w:t xml:space="preserve"> (</w:t>
      </w:r>
      <w:r w:rsidR="00A3368C" w:rsidRPr="00613F1B">
        <w:rPr>
          <w:rFonts w:asciiTheme="majorBidi" w:hAnsiTheme="majorBidi" w:cstheme="majorBidi"/>
          <w:i/>
          <w:iCs/>
        </w:rPr>
        <w:t>M</w:t>
      </w:r>
      <w:r w:rsidR="001A0721" w:rsidRPr="00613F1B">
        <w:rPr>
          <w:rFonts w:asciiTheme="majorBidi" w:hAnsiTheme="majorBidi" w:cstheme="majorBidi"/>
          <w:i/>
          <w:iCs/>
        </w:rPr>
        <w:t xml:space="preserve">ale, </w:t>
      </w:r>
      <w:r w:rsidR="00A3368C" w:rsidRPr="00613F1B">
        <w:rPr>
          <w:rFonts w:asciiTheme="majorBidi" w:hAnsiTheme="majorBidi" w:cstheme="majorBidi"/>
          <w:i/>
          <w:iCs/>
        </w:rPr>
        <w:t>Sophomore</w:t>
      </w:r>
      <w:r w:rsidR="001A0721" w:rsidRPr="00613F1B">
        <w:rPr>
          <w:rFonts w:asciiTheme="majorBidi" w:hAnsiTheme="majorBidi" w:cstheme="majorBidi"/>
          <w:i/>
          <w:iCs/>
        </w:rPr>
        <w:t xml:space="preserve">, </w:t>
      </w:r>
      <w:r w:rsidR="00A3368C" w:rsidRPr="00613F1B">
        <w:rPr>
          <w:rFonts w:asciiTheme="majorBidi" w:hAnsiTheme="majorBidi" w:cstheme="majorBidi"/>
          <w:i/>
          <w:iCs/>
        </w:rPr>
        <w:t>Engineering</w:t>
      </w:r>
      <w:r w:rsidR="001A0721" w:rsidRPr="00613F1B">
        <w:rPr>
          <w:rFonts w:asciiTheme="majorBidi" w:hAnsiTheme="majorBidi" w:cstheme="majorBidi"/>
          <w:i/>
          <w:iCs/>
        </w:rPr>
        <w:t xml:space="preserve">, </w:t>
      </w:r>
      <w:r w:rsidR="00516B7B" w:rsidRPr="00613F1B">
        <w:rPr>
          <w:rFonts w:asciiTheme="majorBidi" w:hAnsiTheme="majorBidi" w:cstheme="majorBidi"/>
          <w:i/>
          <w:iCs/>
        </w:rPr>
        <w:t xml:space="preserve">2.6 </w:t>
      </w:r>
      <w:r w:rsidR="001A0721" w:rsidRPr="00613F1B">
        <w:rPr>
          <w:rFonts w:asciiTheme="majorBidi" w:hAnsiTheme="majorBidi" w:cstheme="majorBidi"/>
          <w:i/>
          <w:iCs/>
        </w:rPr>
        <w:t>GPA)</w:t>
      </w:r>
      <w:r w:rsidRPr="00613F1B">
        <w:rPr>
          <w:rFonts w:asciiTheme="majorBidi" w:hAnsiTheme="majorBidi" w:cstheme="majorBidi"/>
        </w:rPr>
        <w:t>.”</w:t>
      </w:r>
      <w:r>
        <w:rPr>
          <w:rFonts w:asciiTheme="majorBidi" w:hAnsiTheme="majorBidi" w:cstheme="majorBidi"/>
        </w:rPr>
        <w:t xml:space="preserve"> </w:t>
      </w:r>
    </w:p>
    <w:p w14:paraId="2299A77D" w14:textId="5AB1646F" w:rsidR="00EE1A81" w:rsidRDefault="00EE1A81" w:rsidP="00613F1B">
      <w:pPr>
        <w:tabs>
          <w:tab w:val="left" w:pos="180"/>
        </w:tabs>
        <w:spacing w:line="480" w:lineRule="auto"/>
        <w:rPr>
          <w:rFonts w:asciiTheme="majorBidi" w:hAnsiTheme="majorBidi" w:cstheme="majorBidi"/>
        </w:rPr>
      </w:pPr>
      <w:r>
        <w:rPr>
          <w:rFonts w:asciiTheme="majorBidi" w:hAnsiTheme="majorBidi" w:cstheme="majorBidi"/>
        </w:rPr>
        <w:lastRenderedPageBreak/>
        <w:t xml:space="preserve">While most participants primarily focused on the library space use and their GPA, one student commented how the library resources have an impact on her GPA. A female junior student noted: </w:t>
      </w:r>
    </w:p>
    <w:p w14:paraId="00B9BCED" w14:textId="1EA522B1" w:rsidR="00EE1A81" w:rsidRDefault="002F591D" w:rsidP="004B088E">
      <w:pPr>
        <w:tabs>
          <w:tab w:val="left" w:pos="180"/>
        </w:tabs>
        <w:spacing w:line="480" w:lineRule="auto"/>
        <w:ind w:left="720"/>
        <w:rPr>
          <w:rFonts w:asciiTheme="majorBidi" w:hAnsiTheme="majorBidi" w:cstheme="majorBidi"/>
        </w:rPr>
      </w:pPr>
      <w:r>
        <w:rPr>
          <w:rFonts w:asciiTheme="majorBidi" w:hAnsiTheme="majorBidi" w:cstheme="majorBidi"/>
        </w:rPr>
        <w:t>“</w:t>
      </w:r>
      <w:r w:rsidRPr="00EE1A81">
        <w:rPr>
          <w:rFonts w:asciiTheme="majorBidi" w:hAnsiTheme="majorBidi" w:cstheme="majorBidi"/>
          <w:i/>
          <w:iCs/>
        </w:rPr>
        <w:t>Yeah, the space definitely because like you study with like your peers or you study with people that are older and you see that how they're working hard makes you get motivated. The library like website it does help in like research faster instead of going to Google and seeing if like I could use it or if it's reliable. Because I know most of the article or all of the articles are reliable. And usually with my papers, you need like a work cited, and it's already there, like work cited, abstract, it's click and great</w:t>
      </w:r>
      <w:r w:rsidR="00A24969">
        <w:rPr>
          <w:rFonts w:asciiTheme="majorBidi" w:hAnsiTheme="majorBidi" w:cstheme="majorBidi"/>
          <w:i/>
          <w:iCs/>
        </w:rPr>
        <w:t xml:space="preserve"> </w:t>
      </w:r>
      <w:r w:rsidR="00A24969">
        <w:rPr>
          <w:rFonts w:asciiTheme="majorBidi" w:hAnsiTheme="majorBidi" w:cstheme="majorBidi"/>
        </w:rPr>
        <w:t>(</w:t>
      </w:r>
      <w:r w:rsidR="00A24969">
        <w:rPr>
          <w:rFonts w:asciiTheme="majorBidi" w:hAnsiTheme="majorBidi" w:cstheme="majorBidi"/>
          <w:i/>
          <w:iCs/>
        </w:rPr>
        <w:t>Female, Junior, Integrated Health Science, 2.5 GPA</w:t>
      </w:r>
      <w:r w:rsidR="00A24969" w:rsidRPr="005C31A3">
        <w:rPr>
          <w:rFonts w:asciiTheme="majorBidi" w:hAnsiTheme="majorBidi" w:cstheme="majorBidi"/>
          <w:i/>
          <w:iCs/>
        </w:rPr>
        <w:t>)</w:t>
      </w:r>
      <w:r w:rsidRPr="002F591D">
        <w:rPr>
          <w:rFonts w:asciiTheme="majorBidi" w:hAnsiTheme="majorBidi" w:cstheme="majorBidi"/>
        </w:rPr>
        <w:t>.</w:t>
      </w:r>
      <w:r w:rsidR="00EE1A81">
        <w:rPr>
          <w:rFonts w:asciiTheme="majorBidi" w:hAnsiTheme="majorBidi" w:cstheme="majorBidi"/>
        </w:rPr>
        <w:t>”</w:t>
      </w:r>
    </w:p>
    <w:p w14:paraId="6CCEF8BC" w14:textId="1FC7F05A" w:rsidR="00EE1A81" w:rsidRDefault="00EE1A81" w:rsidP="00613F1B">
      <w:pPr>
        <w:tabs>
          <w:tab w:val="left" w:pos="180"/>
        </w:tabs>
        <w:spacing w:line="480" w:lineRule="auto"/>
        <w:rPr>
          <w:rFonts w:asciiTheme="majorBidi" w:hAnsiTheme="majorBidi" w:cstheme="majorBidi"/>
        </w:rPr>
      </w:pPr>
      <w:r>
        <w:rPr>
          <w:rFonts w:asciiTheme="majorBidi" w:hAnsiTheme="majorBidi" w:cstheme="majorBidi"/>
        </w:rPr>
        <w:t xml:space="preserve">Interestingly, a female Sophomore student </w:t>
      </w:r>
      <w:r w:rsidR="00FB5DA4">
        <w:rPr>
          <w:rFonts w:asciiTheme="majorBidi" w:hAnsiTheme="majorBidi" w:cstheme="majorBidi"/>
        </w:rPr>
        <w:t>interpreted library use is a mediation of her learning skills and GPA and elaborated:</w:t>
      </w:r>
    </w:p>
    <w:p w14:paraId="57852D41" w14:textId="40309B6B" w:rsidR="00410C76" w:rsidRDefault="00EE1A81" w:rsidP="004B088E">
      <w:pPr>
        <w:tabs>
          <w:tab w:val="left" w:pos="180"/>
        </w:tabs>
        <w:spacing w:line="480" w:lineRule="auto"/>
        <w:ind w:left="720"/>
        <w:rPr>
          <w:rFonts w:asciiTheme="majorBidi" w:hAnsiTheme="majorBidi" w:cstheme="majorBidi"/>
        </w:rPr>
      </w:pPr>
      <w:r>
        <w:rPr>
          <w:rFonts w:asciiTheme="majorBidi" w:hAnsiTheme="majorBidi" w:cstheme="majorBidi"/>
        </w:rPr>
        <w:t>“</w:t>
      </w:r>
      <w:r w:rsidRPr="00EE1A81">
        <w:rPr>
          <w:rFonts w:asciiTheme="majorBidi" w:hAnsiTheme="majorBidi" w:cstheme="majorBidi"/>
          <w:i/>
          <w:iCs/>
        </w:rPr>
        <w:t>For me it’s not about my GPA because I feel like my GPA is reflected by my learning skills so I guess in a chain it starts by me going to the library and then the library being a good place to improve my learning skills, and then my learning skills helping me improve my GPA. So I see it like that. I never see it skipping over that learning skills aspect</w:t>
      </w:r>
      <w:r w:rsidR="00A3368C">
        <w:rPr>
          <w:rFonts w:asciiTheme="majorBidi" w:hAnsiTheme="majorBidi" w:cstheme="majorBidi"/>
        </w:rPr>
        <w:t xml:space="preserve"> </w:t>
      </w:r>
      <w:r w:rsidR="00A3368C" w:rsidRPr="005C31A3">
        <w:rPr>
          <w:rFonts w:asciiTheme="majorBidi" w:hAnsiTheme="majorBidi" w:cstheme="majorBidi"/>
          <w:i/>
          <w:iCs/>
        </w:rPr>
        <w:t>(</w:t>
      </w:r>
      <w:r w:rsidR="00A3368C">
        <w:rPr>
          <w:rFonts w:asciiTheme="majorBidi" w:hAnsiTheme="majorBidi" w:cstheme="majorBidi"/>
          <w:i/>
          <w:iCs/>
        </w:rPr>
        <w:t xml:space="preserve">Female, Sophomore, Undeclared, </w:t>
      </w:r>
      <w:r w:rsidR="00516B7B">
        <w:rPr>
          <w:rFonts w:asciiTheme="majorBidi" w:hAnsiTheme="majorBidi" w:cstheme="majorBidi"/>
          <w:i/>
          <w:iCs/>
        </w:rPr>
        <w:t xml:space="preserve">3.3 </w:t>
      </w:r>
      <w:r w:rsidR="00A3368C">
        <w:rPr>
          <w:rFonts w:asciiTheme="majorBidi" w:hAnsiTheme="majorBidi" w:cstheme="majorBidi"/>
          <w:i/>
          <w:iCs/>
        </w:rPr>
        <w:t>GPA</w:t>
      </w:r>
      <w:r w:rsidR="00A3368C" w:rsidRPr="005C31A3">
        <w:rPr>
          <w:rFonts w:asciiTheme="majorBidi" w:hAnsiTheme="majorBidi" w:cstheme="majorBidi"/>
          <w:i/>
          <w:iCs/>
        </w:rPr>
        <w:t>)</w:t>
      </w:r>
      <w:r w:rsidR="00A24969">
        <w:rPr>
          <w:rFonts w:asciiTheme="majorBidi" w:hAnsiTheme="majorBidi" w:cstheme="majorBidi"/>
          <w:i/>
          <w:iCs/>
        </w:rPr>
        <w:t>.</w:t>
      </w:r>
      <w:r>
        <w:rPr>
          <w:rFonts w:asciiTheme="majorBidi" w:hAnsiTheme="majorBidi" w:cstheme="majorBidi"/>
        </w:rPr>
        <w:t>”</w:t>
      </w:r>
    </w:p>
    <w:p w14:paraId="394C2C60" w14:textId="2EA9FB3A" w:rsidR="00AE146B" w:rsidRPr="004B088E" w:rsidRDefault="00A3368C" w:rsidP="00613F1B">
      <w:pPr>
        <w:tabs>
          <w:tab w:val="left" w:pos="180"/>
        </w:tabs>
        <w:spacing w:line="480" w:lineRule="auto"/>
        <w:rPr>
          <w:rFonts w:asciiTheme="majorBidi" w:hAnsiTheme="majorBidi" w:cstheme="majorBidi"/>
          <w:color w:val="000000" w:themeColor="text1"/>
        </w:rPr>
      </w:pPr>
      <w:r>
        <w:rPr>
          <w:rFonts w:asciiTheme="majorBidi" w:hAnsiTheme="majorBidi" w:cstheme="majorBidi"/>
        </w:rPr>
        <w:t xml:space="preserve">As shown above, most </w:t>
      </w:r>
      <w:r w:rsidRPr="00613F1B">
        <w:rPr>
          <w:rFonts w:asciiTheme="majorBidi" w:hAnsiTheme="majorBidi" w:cstheme="majorBidi"/>
          <w:color w:val="000000" w:themeColor="text1"/>
        </w:rPr>
        <w:t xml:space="preserve">of the </w:t>
      </w:r>
      <w:r w:rsidR="004D73D2" w:rsidRPr="00613F1B">
        <w:rPr>
          <w:rFonts w:asciiTheme="majorBidi" w:hAnsiTheme="majorBidi" w:cstheme="majorBidi"/>
          <w:color w:val="000000" w:themeColor="text1"/>
        </w:rPr>
        <w:t xml:space="preserve">participants </w:t>
      </w:r>
      <w:r w:rsidRPr="00613F1B">
        <w:rPr>
          <w:rFonts w:asciiTheme="majorBidi" w:hAnsiTheme="majorBidi" w:cstheme="majorBidi"/>
          <w:color w:val="000000" w:themeColor="text1"/>
        </w:rPr>
        <w:t xml:space="preserve">who expressed the positive impact of their library use on academic success </w:t>
      </w:r>
      <w:r w:rsidR="0051668B">
        <w:rPr>
          <w:rFonts w:asciiTheme="majorBidi" w:hAnsiTheme="majorBidi" w:cstheme="majorBidi"/>
          <w:color w:val="000000" w:themeColor="text1"/>
        </w:rPr>
        <w:t>reported a GPA</w:t>
      </w:r>
      <w:r w:rsidR="0051668B" w:rsidRPr="00613F1B">
        <w:rPr>
          <w:rFonts w:asciiTheme="majorBidi" w:hAnsiTheme="majorBidi" w:cstheme="majorBidi"/>
          <w:color w:val="000000" w:themeColor="text1"/>
        </w:rPr>
        <w:t xml:space="preserve"> </w:t>
      </w:r>
      <w:r w:rsidRPr="00613F1B">
        <w:rPr>
          <w:rFonts w:asciiTheme="majorBidi" w:hAnsiTheme="majorBidi" w:cstheme="majorBidi"/>
          <w:color w:val="000000" w:themeColor="text1"/>
        </w:rPr>
        <w:t>lower than 3.3. This finding suggests that</w:t>
      </w:r>
      <w:r w:rsidR="000D5A3A" w:rsidRPr="00613F1B">
        <w:rPr>
          <w:rFonts w:asciiTheme="majorBidi" w:hAnsiTheme="majorBidi" w:cstheme="majorBidi"/>
          <w:color w:val="000000" w:themeColor="text1"/>
        </w:rPr>
        <w:t xml:space="preserve"> the frequency of library use does not always correlate with the students’ academic grades and, more importantly, students perceive their library use as having a positive impact on their grades</w:t>
      </w:r>
      <w:r w:rsidRPr="00613F1B">
        <w:rPr>
          <w:rFonts w:asciiTheme="majorBidi" w:hAnsiTheme="majorBidi" w:cstheme="majorBidi"/>
          <w:color w:val="000000" w:themeColor="text1"/>
        </w:rPr>
        <w:t xml:space="preserve">.  </w:t>
      </w:r>
    </w:p>
    <w:p w14:paraId="4422880A" w14:textId="1C032A50" w:rsidR="009E6666" w:rsidRPr="00563539" w:rsidRDefault="009E6666" w:rsidP="00613F1B">
      <w:pPr>
        <w:tabs>
          <w:tab w:val="left" w:pos="180"/>
        </w:tabs>
        <w:spacing w:line="480" w:lineRule="auto"/>
        <w:rPr>
          <w:rFonts w:asciiTheme="majorBidi" w:hAnsiTheme="majorBidi" w:cstheme="majorBidi"/>
          <w:b/>
          <w:bCs/>
          <w:i/>
          <w:iCs/>
        </w:rPr>
      </w:pPr>
      <w:r w:rsidRPr="004B088E">
        <w:rPr>
          <w:rFonts w:asciiTheme="majorBidi" w:hAnsiTheme="majorBidi" w:cstheme="majorBidi"/>
          <w:b/>
          <w:bCs/>
          <w:i/>
          <w:iCs/>
        </w:rPr>
        <w:t>Theme 4: Students’ own perceptions of academic success and goals</w:t>
      </w:r>
      <w:r w:rsidR="00563539">
        <w:rPr>
          <w:rFonts w:asciiTheme="majorBidi" w:hAnsiTheme="majorBidi" w:cstheme="majorBidi"/>
          <w:b/>
          <w:bCs/>
          <w:i/>
          <w:iCs/>
        </w:rPr>
        <w:t xml:space="preserve">. </w:t>
      </w:r>
      <w:r>
        <w:rPr>
          <w:rFonts w:asciiTheme="majorBidi" w:hAnsiTheme="majorBidi" w:cstheme="majorBidi"/>
        </w:rPr>
        <w:t xml:space="preserve">Students expressed their own perceptions of academic success and goals. While many participants defined academic </w:t>
      </w:r>
      <w:r>
        <w:rPr>
          <w:rFonts w:asciiTheme="majorBidi" w:hAnsiTheme="majorBidi" w:cstheme="majorBidi"/>
        </w:rPr>
        <w:lastRenderedPageBreak/>
        <w:t>success as a getting a good grade such as 4.0 GPA, some remarked that in addition to getting a high GPA, academic success means developing application skills. For example, a male Junior student who majored Biology commented:</w:t>
      </w:r>
    </w:p>
    <w:p w14:paraId="03A04CB2" w14:textId="79B6D621" w:rsidR="009E6666" w:rsidRPr="003254D2" w:rsidRDefault="009E6666" w:rsidP="003254D2">
      <w:pPr>
        <w:tabs>
          <w:tab w:val="left" w:pos="180"/>
        </w:tabs>
        <w:spacing w:line="480" w:lineRule="auto"/>
        <w:ind w:left="720"/>
        <w:rPr>
          <w:rFonts w:asciiTheme="majorBidi" w:hAnsiTheme="majorBidi" w:cstheme="majorBidi"/>
        </w:rPr>
      </w:pPr>
      <w:r>
        <w:rPr>
          <w:rFonts w:asciiTheme="majorBidi" w:hAnsiTheme="majorBidi" w:cstheme="majorBidi"/>
        </w:rPr>
        <w:t>“</w:t>
      </w:r>
      <w:r w:rsidRPr="00696454">
        <w:rPr>
          <w:rFonts w:asciiTheme="majorBidi" w:hAnsiTheme="majorBidi" w:cstheme="majorBidi"/>
          <w:i/>
          <w:iCs/>
        </w:rPr>
        <w:t>That means two things for me—a high GPA and it also means that I actually learn the things that I am taught and that I could apply it to my everyday life, or at least I could apply it to the things that I need to do after college. Those are my two things on academic success. I feel like it's useless to just memorize everything and then forget them after. I like applying what I've learned. I know I wouldn't be able to apply it in every situation, but as long as let's say my physics class, I see a lot of things here in the real world and I’m just, now I know kind of the mechanisms behind it and it's just, it's interesting to know</w:t>
      </w:r>
      <w:r w:rsidR="006509F8">
        <w:rPr>
          <w:rFonts w:asciiTheme="majorBidi" w:hAnsiTheme="majorBidi" w:cstheme="majorBidi"/>
          <w:i/>
          <w:iCs/>
        </w:rPr>
        <w:t xml:space="preserve"> (Male, Junior, Biology, 3.1 GPA)</w:t>
      </w:r>
      <w:r w:rsidRPr="00696454">
        <w:rPr>
          <w:rFonts w:asciiTheme="majorBidi" w:hAnsiTheme="majorBidi" w:cstheme="majorBidi"/>
        </w:rPr>
        <w:t>.</w:t>
      </w:r>
      <w:r>
        <w:rPr>
          <w:rFonts w:asciiTheme="majorBidi" w:hAnsiTheme="majorBidi" w:cstheme="majorBidi"/>
        </w:rPr>
        <w:t xml:space="preserve">” </w:t>
      </w:r>
    </w:p>
    <w:p w14:paraId="37AB07AE" w14:textId="164AFDC6" w:rsidR="009E6666" w:rsidRPr="00C9070D" w:rsidRDefault="00613F1B" w:rsidP="00613F1B">
      <w:pPr>
        <w:tabs>
          <w:tab w:val="left" w:pos="180"/>
        </w:tabs>
        <w:spacing w:line="480" w:lineRule="auto"/>
        <w:rPr>
          <w:rFonts w:asciiTheme="majorBidi" w:hAnsiTheme="majorBidi" w:cstheme="majorBidi"/>
        </w:rPr>
      </w:pPr>
      <w:r>
        <w:rPr>
          <w:rFonts w:asciiTheme="majorBidi" w:hAnsiTheme="majorBidi" w:cstheme="majorBidi"/>
        </w:rPr>
        <w:t>Similarly</w:t>
      </w:r>
      <w:r w:rsidR="009E6666">
        <w:rPr>
          <w:rFonts w:asciiTheme="majorBidi" w:hAnsiTheme="majorBidi" w:cstheme="majorBidi"/>
        </w:rPr>
        <w:t>,</w:t>
      </w:r>
      <w:r w:rsidR="009E6666">
        <w:rPr>
          <w:rFonts w:asciiTheme="majorBidi" w:hAnsiTheme="majorBidi" w:cstheme="majorBidi"/>
          <w:b/>
          <w:bCs/>
        </w:rPr>
        <w:t xml:space="preserve"> </w:t>
      </w:r>
      <w:r w:rsidR="009E6666">
        <w:rPr>
          <w:rFonts w:asciiTheme="majorBidi" w:hAnsiTheme="majorBidi" w:cstheme="majorBidi"/>
        </w:rPr>
        <w:t>others also commented: “learning something new that you can apply to your everyday life,” “understanding what you’re studying and in the future applying it”</w:t>
      </w:r>
    </w:p>
    <w:p w14:paraId="7F148787" w14:textId="02EDFEA5" w:rsidR="009E6666" w:rsidRDefault="009E6666" w:rsidP="00613F1B">
      <w:pPr>
        <w:tabs>
          <w:tab w:val="left" w:pos="180"/>
        </w:tabs>
        <w:spacing w:line="480" w:lineRule="auto"/>
        <w:rPr>
          <w:rFonts w:asciiTheme="majorBidi" w:hAnsiTheme="majorBidi" w:cstheme="majorBidi"/>
        </w:rPr>
      </w:pPr>
      <w:r>
        <w:rPr>
          <w:rFonts w:asciiTheme="majorBidi" w:hAnsiTheme="majorBidi" w:cstheme="majorBidi"/>
        </w:rPr>
        <w:t>“caring about what you’re doing and what you’re learning and actually attempting to learn outside of that class,” “learning about things that are exiting or interesting”</w:t>
      </w:r>
    </w:p>
    <w:p w14:paraId="211308D1" w14:textId="332548B0" w:rsidR="009E6666" w:rsidRPr="00E21BD2" w:rsidRDefault="003254D2"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9E6666">
        <w:rPr>
          <w:rFonts w:asciiTheme="majorBidi" w:hAnsiTheme="majorBidi" w:cstheme="majorBidi"/>
        </w:rPr>
        <w:t>Some participants characterized academic success as the accomplishment of the learning process and obtaining subject knowledge. Examples include “Getting work done</w:t>
      </w:r>
      <w:r w:rsidR="00C759E3">
        <w:rPr>
          <w:rFonts w:asciiTheme="majorBidi" w:hAnsiTheme="majorBidi" w:cstheme="majorBidi"/>
        </w:rPr>
        <w:t>,</w:t>
      </w:r>
      <w:r w:rsidR="009E6666">
        <w:rPr>
          <w:rFonts w:asciiTheme="majorBidi" w:hAnsiTheme="majorBidi" w:cstheme="majorBidi"/>
        </w:rPr>
        <w:t>” “working hard and getting the results you want</w:t>
      </w:r>
      <w:r w:rsidR="00C759E3">
        <w:rPr>
          <w:rFonts w:asciiTheme="majorBidi" w:hAnsiTheme="majorBidi" w:cstheme="majorBidi"/>
        </w:rPr>
        <w:t>,</w:t>
      </w:r>
      <w:r w:rsidR="009E6666">
        <w:rPr>
          <w:rFonts w:asciiTheme="majorBidi" w:hAnsiTheme="majorBidi" w:cstheme="majorBidi"/>
        </w:rPr>
        <w:t>”</w:t>
      </w:r>
      <w:r w:rsidR="00C759E3">
        <w:rPr>
          <w:rFonts w:asciiTheme="majorBidi" w:hAnsiTheme="majorBidi" w:cstheme="majorBidi"/>
        </w:rPr>
        <w:t xml:space="preserve"> </w:t>
      </w:r>
      <w:r w:rsidR="009E6666">
        <w:rPr>
          <w:rFonts w:asciiTheme="majorBidi" w:hAnsiTheme="majorBidi" w:cstheme="majorBidi"/>
        </w:rPr>
        <w:t>“feeling confident in the subjects that you are studying and being able to retain it, being able to discuss it with others” “try my best and understand the materials” Only one participant defined academic success as developing interpersonal skills, for example, “being well-rounded and having good soft skills, knowing how to talk to people”</w:t>
      </w:r>
    </w:p>
    <w:p w14:paraId="6436CF8B" w14:textId="20950319" w:rsidR="009E6666" w:rsidRPr="003254D2" w:rsidRDefault="009E6666" w:rsidP="00613F1B">
      <w:pPr>
        <w:tabs>
          <w:tab w:val="left" w:pos="180"/>
        </w:tabs>
        <w:spacing w:line="480" w:lineRule="auto"/>
        <w:rPr>
          <w:rFonts w:asciiTheme="majorBidi" w:hAnsiTheme="majorBidi" w:cstheme="majorBidi"/>
        </w:rPr>
      </w:pPr>
      <w:r>
        <w:rPr>
          <w:rFonts w:asciiTheme="majorBidi" w:hAnsiTheme="majorBidi" w:cstheme="majorBidi"/>
        </w:rPr>
        <w:lastRenderedPageBreak/>
        <w:t xml:space="preserve">Participants also expressed their academic goals. Many students </w:t>
      </w:r>
      <w:r w:rsidR="004D231D">
        <w:rPr>
          <w:rFonts w:asciiTheme="majorBidi" w:hAnsiTheme="majorBidi" w:cstheme="majorBidi"/>
        </w:rPr>
        <w:t xml:space="preserve">reported their primary goal is to </w:t>
      </w:r>
      <w:r>
        <w:rPr>
          <w:rFonts w:asciiTheme="majorBidi" w:hAnsiTheme="majorBidi" w:cstheme="majorBidi"/>
        </w:rPr>
        <w:t xml:space="preserve">graduate </w:t>
      </w:r>
      <w:r w:rsidR="004D231D">
        <w:rPr>
          <w:rFonts w:asciiTheme="majorBidi" w:hAnsiTheme="majorBidi" w:cstheme="majorBidi"/>
        </w:rPr>
        <w:t>while others reported it was g</w:t>
      </w:r>
      <w:r>
        <w:rPr>
          <w:rFonts w:asciiTheme="majorBidi" w:hAnsiTheme="majorBidi" w:cstheme="majorBidi"/>
        </w:rPr>
        <w:t xml:space="preserve">oing to medical school </w:t>
      </w:r>
      <w:r w:rsidR="004D231D">
        <w:rPr>
          <w:rFonts w:asciiTheme="majorBidi" w:hAnsiTheme="majorBidi" w:cstheme="majorBidi"/>
        </w:rPr>
        <w:t xml:space="preserve">or </w:t>
      </w:r>
      <w:r>
        <w:rPr>
          <w:rFonts w:asciiTheme="majorBidi" w:hAnsiTheme="majorBidi" w:cstheme="majorBidi"/>
        </w:rPr>
        <w:t>getting an occupation</w:t>
      </w:r>
      <w:r w:rsidR="0050009F">
        <w:rPr>
          <w:rFonts w:asciiTheme="majorBidi" w:hAnsiTheme="majorBidi" w:cstheme="majorBidi"/>
        </w:rPr>
        <w:t>.</w:t>
      </w:r>
      <w:r>
        <w:rPr>
          <w:rFonts w:asciiTheme="majorBidi" w:hAnsiTheme="majorBidi" w:cstheme="majorBidi"/>
        </w:rPr>
        <w:t xml:space="preserve"> Some participants commented </w:t>
      </w:r>
      <w:r w:rsidR="0050009F">
        <w:rPr>
          <w:rFonts w:asciiTheme="majorBidi" w:hAnsiTheme="majorBidi" w:cstheme="majorBidi"/>
        </w:rPr>
        <w:t xml:space="preserve">that </w:t>
      </w:r>
      <w:r>
        <w:rPr>
          <w:rFonts w:asciiTheme="majorBidi" w:hAnsiTheme="majorBidi" w:cstheme="majorBidi"/>
        </w:rPr>
        <w:t>increas</w:t>
      </w:r>
      <w:r w:rsidR="0050009F">
        <w:rPr>
          <w:rFonts w:asciiTheme="majorBidi" w:hAnsiTheme="majorBidi" w:cstheme="majorBidi"/>
        </w:rPr>
        <w:t>ing</w:t>
      </w:r>
      <w:r>
        <w:rPr>
          <w:rFonts w:asciiTheme="majorBidi" w:hAnsiTheme="majorBidi" w:cstheme="majorBidi"/>
        </w:rPr>
        <w:t xml:space="preserve"> their GPA was their academic goal. </w:t>
      </w:r>
    </w:p>
    <w:p w14:paraId="17274A42" w14:textId="38624993" w:rsidR="00AE146B" w:rsidRPr="00563539" w:rsidRDefault="00563539" w:rsidP="00563539">
      <w:pPr>
        <w:tabs>
          <w:tab w:val="left" w:pos="180"/>
        </w:tabs>
        <w:spacing w:line="480" w:lineRule="auto"/>
        <w:rPr>
          <w:rFonts w:asciiTheme="majorBidi" w:hAnsiTheme="majorBidi" w:cstheme="majorBidi"/>
          <w:b/>
          <w:bCs/>
        </w:rPr>
      </w:pPr>
      <w:r w:rsidRPr="00563539">
        <w:rPr>
          <w:rFonts w:asciiTheme="majorBidi" w:hAnsiTheme="majorBidi" w:cstheme="majorBidi"/>
          <w:b/>
          <w:bCs/>
        </w:rPr>
        <w:t>Discussion</w:t>
      </w:r>
      <w:r w:rsidR="001A5D59">
        <w:rPr>
          <w:rFonts w:asciiTheme="majorBidi" w:hAnsiTheme="majorBidi" w:cstheme="majorBidi"/>
          <w:b/>
          <w:bCs/>
        </w:rPr>
        <w:t xml:space="preserve"> and Future Directions</w:t>
      </w:r>
    </w:p>
    <w:p w14:paraId="3AB96592" w14:textId="70E4A26F" w:rsidR="00664578" w:rsidRDefault="003254D2"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531E24">
        <w:rPr>
          <w:rFonts w:asciiTheme="majorBidi" w:hAnsiTheme="majorBidi" w:cstheme="majorBidi"/>
        </w:rPr>
        <w:t xml:space="preserve">This paper employed </w:t>
      </w:r>
      <w:r w:rsidR="00131F84">
        <w:rPr>
          <w:rFonts w:asciiTheme="majorBidi" w:hAnsiTheme="majorBidi" w:cstheme="majorBidi"/>
        </w:rPr>
        <w:t xml:space="preserve">a </w:t>
      </w:r>
      <w:r w:rsidR="00531E24">
        <w:rPr>
          <w:rFonts w:asciiTheme="majorBidi" w:hAnsiTheme="majorBidi" w:cstheme="majorBidi"/>
        </w:rPr>
        <w:t>mixed-methods</w:t>
      </w:r>
      <w:r w:rsidR="00131F84">
        <w:rPr>
          <w:rFonts w:asciiTheme="majorBidi" w:hAnsiTheme="majorBidi" w:cstheme="majorBidi"/>
        </w:rPr>
        <w:t xml:space="preserve"> approach</w:t>
      </w:r>
      <w:r w:rsidR="0050009F">
        <w:rPr>
          <w:rFonts w:asciiTheme="majorBidi" w:hAnsiTheme="majorBidi" w:cstheme="majorBidi"/>
        </w:rPr>
        <w:t>:</w:t>
      </w:r>
      <w:r w:rsidR="00531E24">
        <w:rPr>
          <w:rFonts w:asciiTheme="majorBidi" w:hAnsiTheme="majorBidi" w:cstheme="majorBidi"/>
        </w:rPr>
        <w:t xml:space="preserve"> </w:t>
      </w:r>
      <w:r w:rsidR="006021D3">
        <w:rPr>
          <w:rFonts w:asciiTheme="majorBidi" w:hAnsiTheme="majorBidi" w:cstheme="majorBidi"/>
        </w:rPr>
        <w:t xml:space="preserve">1) </w:t>
      </w:r>
      <w:r w:rsidR="00531E24">
        <w:rPr>
          <w:rFonts w:asciiTheme="majorBidi" w:hAnsiTheme="majorBidi" w:cstheme="majorBidi"/>
        </w:rPr>
        <w:t xml:space="preserve">to </w:t>
      </w:r>
      <w:r w:rsidR="00D578BF">
        <w:rPr>
          <w:rFonts w:asciiTheme="majorBidi" w:hAnsiTheme="majorBidi" w:cstheme="majorBidi"/>
        </w:rPr>
        <w:t xml:space="preserve">measure library use and its impact on </w:t>
      </w:r>
      <w:r w:rsidR="0050009F">
        <w:rPr>
          <w:rFonts w:asciiTheme="majorBidi" w:hAnsiTheme="majorBidi" w:cstheme="majorBidi"/>
        </w:rPr>
        <w:t xml:space="preserve">student </w:t>
      </w:r>
      <w:r w:rsidR="00D578BF">
        <w:rPr>
          <w:rFonts w:asciiTheme="majorBidi" w:hAnsiTheme="majorBidi" w:cstheme="majorBidi"/>
        </w:rPr>
        <w:t xml:space="preserve">learning outcomes </w:t>
      </w:r>
      <w:r w:rsidR="00AC6CEF">
        <w:rPr>
          <w:rFonts w:asciiTheme="majorBidi" w:hAnsiTheme="majorBidi" w:cstheme="majorBidi"/>
        </w:rPr>
        <w:t xml:space="preserve">and GPA </w:t>
      </w:r>
      <w:r w:rsidR="00D578BF">
        <w:rPr>
          <w:rFonts w:asciiTheme="majorBidi" w:hAnsiTheme="majorBidi" w:cstheme="majorBidi"/>
        </w:rPr>
        <w:t xml:space="preserve">using quantitative data and </w:t>
      </w:r>
      <w:r w:rsidR="006021D3">
        <w:rPr>
          <w:rFonts w:asciiTheme="majorBidi" w:hAnsiTheme="majorBidi" w:cstheme="majorBidi"/>
        </w:rPr>
        <w:t xml:space="preserve">2) </w:t>
      </w:r>
      <w:r w:rsidR="00D578BF">
        <w:rPr>
          <w:rFonts w:asciiTheme="majorBidi" w:hAnsiTheme="majorBidi" w:cstheme="majorBidi"/>
        </w:rPr>
        <w:t xml:space="preserve">to </w:t>
      </w:r>
      <w:r w:rsidR="00A3358C" w:rsidRPr="00347E4F">
        <w:rPr>
          <w:rFonts w:asciiTheme="majorBidi" w:hAnsiTheme="majorBidi" w:cstheme="majorBidi"/>
        </w:rPr>
        <w:t xml:space="preserve">explore </w:t>
      </w:r>
      <w:r w:rsidR="00C759E3">
        <w:rPr>
          <w:rFonts w:asciiTheme="majorBidi" w:hAnsiTheme="majorBidi" w:cstheme="majorBidi"/>
        </w:rPr>
        <w:t>in</w:t>
      </w:r>
      <w:r w:rsidR="0051668B">
        <w:rPr>
          <w:rFonts w:asciiTheme="majorBidi" w:hAnsiTheme="majorBidi" w:cstheme="majorBidi"/>
        </w:rPr>
        <w:t>-</w:t>
      </w:r>
      <w:r w:rsidR="00C759E3">
        <w:rPr>
          <w:rFonts w:asciiTheme="majorBidi" w:hAnsiTheme="majorBidi" w:cstheme="majorBidi"/>
        </w:rPr>
        <w:t xml:space="preserve">depth </w:t>
      </w:r>
      <w:r w:rsidR="00A3358C" w:rsidRPr="00347E4F">
        <w:rPr>
          <w:rFonts w:asciiTheme="majorBidi" w:hAnsiTheme="majorBidi" w:cstheme="majorBidi"/>
        </w:rPr>
        <w:t>how students</w:t>
      </w:r>
      <w:r w:rsidR="00664578">
        <w:rPr>
          <w:rFonts w:asciiTheme="majorBidi" w:hAnsiTheme="majorBidi" w:cstheme="majorBidi"/>
        </w:rPr>
        <w:t>’</w:t>
      </w:r>
      <w:r w:rsidR="00A3358C" w:rsidRPr="00347E4F">
        <w:rPr>
          <w:rFonts w:asciiTheme="majorBidi" w:hAnsiTheme="majorBidi" w:cstheme="majorBidi"/>
        </w:rPr>
        <w:t xml:space="preserve"> </w:t>
      </w:r>
      <w:r w:rsidR="00DD7340">
        <w:rPr>
          <w:rFonts w:asciiTheme="majorBidi" w:hAnsiTheme="majorBidi" w:cstheme="majorBidi"/>
        </w:rPr>
        <w:t>perceptions o</w:t>
      </w:r>
      <w:r w:rsidR="0050009F">
        <w:rPr>
          <w:rFonts w:asciiTheme="majorBidi" w:hAnsiTheme="majorBidi" w:cstheme="majorBidi"/>
        </w:rPr>
        <w:t>f</w:t>
      </w:r>
      <w:r w:rsidR="00DD7340">
        <w:rPr>
          <w:rFonts w:asciiTheme="majorBidi" w:hAnsiTheme="majorBidi" w:cstheme="majorBidi"/>
        </w:rPr>
        <w:t xml:space="preserve"> </w:t>
      </w:r>
      <w:r w:rsidR="00A3358C" w:rsidRPr="00347E4F">
        <w:rPr>
          <w:rFonts w:asciiTheme="majorBidi" w:hAnsiTheme="majorBidi" w:cstheme="majorBidi"/>
        </w:rPr>
        <w:t>their library use (in person and online) impact</w:t>
      </w:r>
      <w:r w:rsidR="0051668B">
        <w:rPr>
          <w:rFonts w:asciiTheme="majorBidi" w:hAnsiTheme="majorBidi" w:cstheme="majorBidi"/>
        </w:rPr>
        <w:t>s</w:t>
      </w:r>
      <w:r w:rsidR="00DD7340">
        <w:rPr>
          <w:rFonts w:asciiTheme="majorBidi" w:hAnsiTheme="majorBidi" w:cstheme="majorBidi"/>
        </w:rPr>
        <w:t xml:space="preserve"> </w:t>
      </w:r>
      <w:r w:rsidR="00A3358C" w:rsidRPr="00347E4F">
        <w:rPr>
          <w:rFonts w:asciiTheme="majorBidi" w:hAnsiTheme="majorBidi" w:cstheme="majorBidi"/>
        </w:rPr>
        <w:t xml:space="preserve">their </w:t>
      </w:r>
      <w:r w:rsidR="00A3358C">
        <w:rPr>
          <w:rFonts w:asciiTheme="majorBidi" w:hAnsiTheme="majorBidi" w:cstheme="majorBidi"/>
        </w:rPr>
        <w:t>GPA</w:t>
      </w:r>
      <w:r w:rsidR="00131F84">
        <w:rPr>
          <w:rFonts w:asciiTheme="majorBidi" w:hAnsiTheme="majorBidi" w:cstheme="majorBidi"/>
        </w:rPr>
        <w:t xml:space="preserve"> </w:t>
      </w:r>
      <w:r w:rsidR="00D578BF">
        <w:rPr>
          <w:rFonts w:asciiTheme="majorBidi" w:hAnsiTheme="majorBidi" w:cstheme="majorBidi"/>
        </w:rPr>
        <w:t>using qualitative data</w:t>
      </w:r>
      <w:r w:rsidR="00A3358C">
        <w:rPr>
          <w:rFonts w:asciiTheme="majorBidi" w:hAnsiTheme="majorBidi" w:cstheme="majorBidi"/>
        </w:rPr>
        <w:t xml:space="preserve">. </w:t>
      </w:r>
    </w:p>
    <w:p w14:paraId="3259F292" w14:textId="412666DC" w:rsidR="00AC6CEF" w:rsidRDefault="00D578BF" w:rsidP="00613F1B">
      <w:pPr>
        <w:tabs>
          <w:tab w:val="left" w:pos="180"/>
        </w:tabs>
        <w:spacing w:line="480" w:lineRule="auto"/>
        <w:rPr>
          <w:rFonts w:asciiTheme="majorBidi" w:hAnsiTheme="majorBidi" w:cstheme="majorBidi"/>
        </w:rPr>
      </w:pPr>
      <w:r>
        <w:rPr>
          <w:rFonts w:asciiTheme="majorBidi" w:hAnsiTheme="majorBidi" w:cstheme="majorBidi"/>
        </w:rPr>
        <w:t xml:space="preserve">A key finding from the quantitative data demonstrated that students with </w:t>
      </w:r>
      <w:r w:rsidR="0051668B">
        <w:rPr>
          <w:rFonts w:asciiTheme="majorBidi" w:hAnsiTheme="majorBidi" w:cstheme="majorBidi"/>
        </w:rPr>
        <w:t xml:space="preserve">a </w:t>
      </w:r>
      <w:r>
        <w:rPr>
          <w:rFonts w:asciiTheme="majorBidi" w:hAnsiTheme="majorBidi" w:cstheme="majorBidi"/>
        </w:rPr>
        <w:t xml:space="preserve">GPA between 3.0 and 3.49 most frequently visited the library in person. However, those with </w:t>
      </w:r>
      <w:r w:rsidR="0051668B">
        <w:rPr>
          <w:rFonts w:asciiTheme="majorBidi" w:hAnsiTheme="majorBidi" w:cstheme="majorBidi"/>
        </w:rPr>
        <w:t xml:space="preserve">a </w:t>
      </w:r>
      <w:r>
        <w:rPr>
          <w:rFonts w:asciiTheme="majorBidi" w:hAnsiTheme="majorBidi" w:cstheme="majorBidi"/>
        </w:rPr>
        <w:t xml:space="preserve">GPA 3.5 or higher </w:t>
      </w:r>
      <w:r w:rsidR="0050009F">
        <w:rPr>
          <w:rFonts w:asciiTheme="majorBidi" w:hAnsiTheme="majorBidi" w:cstheme="majorBidi"/>
        </w:rPr>
        <w:t>primarily reported</w:t>
      </w:r>
      <w:r>
        <w:rPr>
          <w:rFonts w:asciiTheme="majorBidi" w:hAnsiTheme="majorBidi" w:cstheme="majorBidi"/>
        </w:rPr>
        <w:t xml:space="preserve"> using the online library most frequently. Some users </w:t>
      </w:r>
      <w:r w:rsidR="00AC6CEF">
        <w:rPr>
          <w:rFonts w:asciiTheme="majorBidi" w:hAnsiTheme="majorBidi" w:cstheme="majorBidi"/>
        </w:rPr>
        <w:t xml:space="preserve">with </w:t>
      </w:r>
      <w:r w:rsidR="0051668B">
        <w:rPr>
          <w:rFonts w:asciiTheme="majorBidi" w:hAnsiTheme="majorBidi" w:cstheme="majorBidi"/>
        </w:rPr>
        <w:t xml:space="preserve">a </w:t>
      </w:r>
      <w:r w:rsidR="00AC6CEF">
        <w:rPr>
          <w:rFonts w:asciiTheme="majorBidi" w:hAnsiTheme="majorBidi" w:cstheme="majorBidi"/>
        </w:rPr>
        <w:t>GPA</w:t>
      </w:r>
      <w:r w:rsidR="0050009F">
        <w:rPr>
          <w:rFonts w:asciiTheme="majorBidi" w:hAnsiTheme="majorBidi" w:cstheme="majorBidi"/>
        </w:rPr>
        <w:t>s</w:t>
      </w:r>
      <w:r w:rsidR="00AC6CEF">
        <w:rPr>
          <w:rFonts w:asciiTheme="majorBidi" w:hAnsiTheme="majorBidi" w:cstheme="majorBidi"/>
        </w:rPr>
        <w:t xml:space="preserve"> less than 3.0</w:t>
      </w:r>
      <w:r>
        <w:rPr>
          <w:rFonts w:asciiTheme="majorBidi" w:hAnsiTheme="majorBidi" w:cstheme="majorBidi"/>
        </w:rPr>
        <w:t xml:space="preserve"> and </w:t>
      </w:r>
      <w:r w:rsidR="00AC6CEF">
        <w:rPr>
          <w:rFonts w:asciiTheme="majorBidi" w:hAnsiTheme="majorBidi" w:cstheme="majorBidi"/>
        </w:rPr>
        <w:t xml:space="preserve">those with </w:t>
      </w:r>
      <w:r w:rsidR="0051668B">
        <w:rPr>
          <w:rFonts w:asciiTheme="majorBidi" w:hAnsiTheme="majorBidi" w:cstheme="majorBidi"/>
        </w:rPr>
        <w:t xml:space="preserve">a </w:t>
      </w:r>
      <w:r w:rsidR="00AC6CEF">
        <w:rPr>
          <w:rFonts w:asciiTheme="majorBidi" w:hAnsiTheme="majorBidi" w:cstheme="majorBidi"/>
        </w:rPr>
        <w:t>GPA</w:t>
      </w:r>
      <w:r w:rsidR="0050009F">
        <w:rPr>
          <w:rFonts w:asciiTheme="majorBidi" w:hAnsiTheme="majorBidi" w:cstheme="majorBidi"/>
        </w:rPr>
        <w:t>s</w:t>
      </w:r>
      <w:r w:rsidR="00AC6CEF">
        <w:rPr>
          <w:rFonts w:asciiTheme="majorBidi" w:hAnsiTheme="majorBidi" w:cstheme="majorBidi"/>
        </w:rPr>
        <w:t xml:space="preserve"> between 3.0 and 3.5</w:t>
      </w:r>
      <w:r>
        <w:rPr>
          <w:rFonts w:asciiTheme="majorBidi" w:hAnsiTheme="majorBidi" w:cstheme="majorBidi"/>
        </w:rPr>
        <w:t xml:space="preserve"> reported “Never” using the online library. This finding replicates the previous </w:t>
      </w:r>
      <w:r w:rsidR="0051668B">
        <w:rPr>
          <w:rFonts w:asciiTheme="majorBidi" w:hAnsiTheme="majorBidi" w:cstheme="majorBidi"/>
        </w:rPr>
        <w:t xml:space="preserve">quantitative </w:t>
      </w:r>
      <w:r>
        <w:rPr>
          <w:rFonts w:asciiTheme="majorBidi" w:hAnsiTheme="majorBidi" w:cstheme="majorBidi"/>
        </w:rPr>
        <w:t>study</w:t>
      </w:r>
      <w:r w:rsidR="0051668B">
        <w:rPr>
          <w:rFonts w:asciiTheme="majorBidi" w:hAnsiTheme="majorBidi" w:cstheme="majorBidi"/>
        </w:rPr>
        <w:t xml:space="preserve"> conducted by the authors</w:t>
      </w:r>
      <w:r w:rsidR="0050009F">
        <w:rPr>
          <w:rFonts w:asciiTheme="majorBidi" w:hAnsiTheme="majorBidi" w:cstheme="majorBidi"/>
        </w:rPr>
        <w:t>,</w:t>
      </w:r>
      <w:r>
        <w:rPr>
          <w:rFonts w:asciiTheme="majorBidi" w:hAnsiTheme="majorBidi" w:cstheme="majorBidi"/>
        </w:rPr>
        <w:t xml:space="preserve"> indicating that students online use </w:t>
      </w:r>
      <w:r w:rsidR="00AC6CEF">
        <w:rPr>
          <w:rFonts w:asciiTheme="majorBidi" w:hAnsiTheme="majorBidi" w:cstheme="majorBidi"/>
        </w:rPr>
        <w:t>was</w:t>
      </w:r>
      <w:r>
        <w:rPr>
          <w:rFonts w:asciiTheme="majorBidi" w:hAnsiTheme="majorBidi" w:cstheme="majorBidi"/>
        </w:rPr>
        <w:t xml:space="preserve"> positively associated with their GPA, whereas physical library use </w:t>
      </w:r>
      <w:r w:rsidR="0050009F">
        <w:rPr>
          <w:rFonts w:asciiTheme="majorBidi" w:hAnsiTheme="majorBidi" w:cstheme="majorBidi"/>
        </w:rPr>
        <w:t>was</w:t>
      </w:r>
      <w:r>
        <w:rPr>
          <w:rFonts w:asciiTheme="majorBidi" w:hAnsiTheme="majorBidi" w:cstheme="majorBidi"/>
        </w:rPr>
        <w:t xml:space="preserve"> negatively associated with their GPA.</w:t>
      </w:r>
      <w:r w:rsidR="00611BD9">
        <w:rPr>
          <w:rStyle w:val="EndnoteReference"/>
          <w:rFonts w:asciiTheme="majorBidi" w:hAnsiTheme="majorBidi" w:cstheme="majorBidi"/>
        </w:rPr>
        <w:endnoteReference w:id="23"/>
      </w:r>
      <w:r>
        <w:rPr>
          <w:rFonts w:asciiTheme="majorBidi" w:hAnsiTheme="majorBidi" w:cstheme="majorBidi"/>
        </w:rPr>
        <w:t xml:space="preserve"> </w:t>
      </w:r>
    </w:p>
    <w:p w14:paraId="70121498" w14:textId="118A8C0E" w:rsidR="009E6666" w:rsidRDefault="003254D2"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A31585">
        <w:rPr>
          <w:rFonts w:asciiTheme="majorBidi" w:hAnsiTheme="majorBidi" w:cstheme="majorBidi"/>
        </w:rPr>
        <w:t>Regarding how the respondents perceived</w:t>
      </w:r>
      <w:r w:rsidR="00AC6CEF">
        <w:rPr>
          <w:rFonts w:asciiTheme="majorBidi" w:hAnsiTheme="majorBidi" w:cstheme="majorBidi"/>
        </w:rPr>
        <w:t xml:space="preserve"> </w:t>
      </w:r>
      <w:r w:rsidR="00A31585">
        <w:rPr>
          <w:rFonts w:asciiTheme="majorBidi" w:hAnsiTheme="majorBidi" w:cstheme="majorBidi"/>
        </w:rPr>
        <w:t xml:space="preserve">the impact of </w:t>
      </w:r>
      <w:r w:rsidR="00AC6CEF">
        <w:rPr>
          <w:rFonts w:asciiTheme="majorBidi" w:hAnsiTheme="majorBidi" w:cstheme="majorBidi"/>
        </w:rPr>
        <w:t xml:space="preserve">library space, </w:t>
      </w:r>
      <w:r w:rsidR="00C34E04">
        <w:rPr>
          <w:rFonts w:asciiTheme="majorBidi" w:hAnsiTheme="majorBidi" w:cstheme="majorBidi"/>
        </w:rPr>
        <w:t xml:space="preserve">the </w:t>
      </w:r>
      <w:r w:rsidR="00AC6CEF">
        <w:rPr>
          <w:rFonts w:asciiTheme="majorBidi" w:hAnsiTheme="majorBidi" w:cstheme="majorBidi"/>
        </w:rPr>
        <w:t>library website, and instruction on their learning outcomes</w:t>
      </w:r>
      <w:r w:rsidR="00A31585">
        <w:rPr>
          <w:rFonts w:asciiTheme="majorBidi" w:hAnsiTheme="majorBidi" w:cstheme="majorBidi"/>
        </w:rPr>
        <w:t xml:space="preserve">, </w:t>
      </w:r>
      <w:r w:rsidR="0007580B">
        <w:rPr>
          <w:rFonts w:asciiTheme="majorBidi" w:hAnsiTheme="majorBidi" w:cstheme="majorBidi"/>
        </w:rPr>
        <w:t xml:space="preserve">the authors discovered that library space has significantly contributed to student’s productivity and confidence (See Figure 1). Additionally, </w:t>
      </w:r>
      <w:r w:rsidR="00A31585">
        <w:rPr>
          <w:rFonts w:asciiTheme="majorBidi" w:hAnsiTheme="majorBidi" w:cstheme="majorBidi"/>
        </w:rPr>
        <w:t>all the respondents reported that they will return to use the space again</w:t>
      </w:r>
      <w:r w:rsidR="0007580B">
        <w:rPr>
          <w:rFonts w:asciiTheme="majorBidi" w:hAnsiTheme="majorBidi" w:cstheme="majorBidi"/>
        </w:rPr>
        <w:t xml:space="preserve">. </w:t>
      </w:r>
      <w:r w:rsidR="00535F0C">
        <w:rPr>
          <w:rFonts w:asciiTheme="majorBidi" w:hAnsiTheme="majorBidi" w:cstheme="majorBidi"/>
        </w:rPr>
        <w:t xml:space="preserve">With respect to learning outcomes of library instruction, </w:t>
      </w:r>
      <w:r w:rsidR="009E35E9">
        <w:rPr>
          <w:rFonts w:asciiTheme="majorBidi" w:hAnsiTheme="majorBidi" w:cstheme="majorBidi"/>
        </w:rPr>
        <w:t>90% of the</w:t>
      </w:r>
      <w:r w:rsidR="00535F0C">
        <w:rPr>
          <w:rFonts w:asciiTheme="majorBidi" w:hAnsiTheme="majorBidi" w:cstheme="majorBidi"/>
        </w:rPr>
        <w:t xml:space="preserve"> respondents </w:t>
      </w:r>
      <w:r w:rsidR="009E35E9">
        <w:rPr>
          <w:rFonts w:asciiTheme="majorBidi" w:hAnsiTheme="majorBidi" w:cstheme="majorBidi"/>
        </w:rPr>
        <w:t>reported</w:t>
      </w:r>
      <w:r w:rsidR="00535F0C">
        <w:rPr>
          <w:rFonts w:asciiTheme="majorBidi" w:hAnsiTheme="majorBidi" w:cstheme="majorBidi"/>
        </w:rPr>
        <w:t xml:space="preserve"> that library instruction </w:t>
      </w:r>
      <w:r w:rsidR="009E35E9">
        <w:rPr>
          <w:rFonts w:asciiTheme="majorBidi" w:hAnsiTheme="majorBidi" w:cstheme="majorBidi"/>
        </w:rPr>
        <w:t xml:space="preserve">impacted on their </w:t>
      </w:r>
      <w:r w:rsidR="00535F0C">
        <w:rPr>
          <w:rFonts w:asciiTheme="majorBidi" w:hAnsiTheme="majorBidi" w:cstheme="majorBidi"/>
        </w:rPr>
        <w:t>confidence, awareness and application,</w:t>
      </w:r>
      <w:r w:rsidR="009E35E9">
        <w:rPr>
          <w:rFonts w:asciiTheme="majorBidi" w:hAnsiTheme="majorBidi" w:cstheme="majorBidi"/>
        </w:rPr>
        <w:t xml:space="preserve"> whereas 2 students rated “strongly disagree” in the area of knowledge, I learned something new that help me succe</w:t>
      </w:r>
      <w:r w:rsidR="00362D92">
        <w:rPr>
          <w:rFonts w:asciiTheme="majorBidi" w:hAnsiTheme="majorBidi" w:cstheme="majorBidi"/>
        </w:rPr>
        <w:t>ed</w:t>
      </w:r>
      <w:r w:rsidR="009E35E9">
        <w:rPr>
          <w:rFonts w:asciiTheme="majorBidi" w:hAnsiTheme="majorBidi" w:cstheme="majorBidi"/>
        </w:rPr>
        <w:t xml:space="preserve"> in my classes.” During the interviews, the respondents provided further explanations on their responses. </w:t>
      </w:r>
      <w:r w:rsidR="00D44048">
        <w:rPr>
          <w:rFonts w:asciiTheme="majorBidi" w:hAnsiTheme="majorBidi" w:cstheme="majorBidi"/>
        </w:rPr>
        <w:t xml:space="preserve">For example, one </w:t>
      </w:r>
      <w:r w:rsidR="00D44048">
        <w:rPr>
          <w:rFonts w:asciiTheme="majorBidi" w:hAnsiTheme="majorBidi" w:cstheme="majorBidi"/>
        </w:rPr>
        <w:lastRenderedPageBreak/>
        <w:t xml:space="preserve">respondent </w:t>
      </w:r>
      <w:r w:rsidR="00C34E04">
        <w:rPr>
          <w:rFonts w:asciiTheme="majorBidi" w:hAnsiTheme="majorBidi" w:cstheme="majorBidi"/>
        </w:rPr>
        <w:t xml:space="preserve">who selected </w:t>
      </w:r>
      <w:r w:rsidR="009E35E9">
        <w:rPr>
          <w:rFonts w:asciiTheme="majorBidi" w:hAnsiTheme="majorBidi" w:cstheme="majorBidi"/>
        </w:rPr>
        <w:t xml:space="preserve">“strongly agree” </w:t>
      </w:r>
      <w:r w:rsidR="00D44048">
        <w:rPr>
          <w:rFonts w:asciiTheme="majorBidi" w:hAnsiTheme="majorBidi" w:cstheme="majorBidi"/>
        </w:rPr>
        <w:t>further elaborated</w:t>
      </w:r>
      <w:r w:rsidR="00B63C28">
        <w:rPr>
          <w:rFonts w:asciiTheme="majorBidi" w:hAnsiTheme="majorBidi" w:cstheme="majorBidi"/>
        </w:rPr>
        <w:t xml:space="preserve"> </w:t>
      </w:r>
      <w:r w:rsidR="00D44048">
        <w:rPr>
          <w:rFonts w:asciiTheme="majorBidi" w:hAnsiTheme="majorBidi" w:cstheme="majorBidi"/>
        </w:rPr>
        <w:t>that “…</w:t>
      </w:r>
      <w:r w:rsidR="009E35E9" w:rsidRPr="009E35E9">
        <w:rPr>
          <w:rFonts w:asciiTheme="majorBidi" w:hAnsiTheme="majorBidi" w:cstheme="majorBidi"/>
        </w:rPr>
        <w:t>a couple of my assignments like they required like you can't just look up a Google site</w:t>
      </w:r>
      <w:r w:rsidR="00D44048">
        <w:rPr>
          <w:rFonts w:asciiTheme="majorBidi" w:hAnsiTheme="majorBidi" w:cstheme="majorBidi"/>
        </w:rPr>
        <w:t>…</w:t>
      </w:r>
      <w:r w:rsidR="009E35E9" w:rsidRPr="009E35E9">
        <w:rPr>
          <w:rFonts w:asciiTheme="majorBidi" w:hAnsiTheme="majorBidi" w:cstheme="majorBidi"/>
        </w:rPr>
        <w:t xml:space="preserve">before going into the classes I knew that </w:t>
      </w:r>
      <w:r w:rsidR="00D44048">
        <w:rPr>
          <w:rFonts w:asciiTheme="majorBidi" w:hAnsiTheme="majorBidi" w:cstheme="majorBidi"/>
        </w:rPr>
        <w:t>[University name]</w:t>
      </w:r>
      <w:r w:rsidR="009E35E9" w:rsidRPr="009E35E9">
        <w:rPr>
          <w:rFonts w:asciiTheme="majorBidi" w:hAnsiTheme="majorBidi" w:cstheme="majorBidi"/>
        </w:rPr>
        <w:t xml:space="preserve"> had access to the databases, but I wasn't too sure how to access them. So the library instruction course were helpful in showing how to access those databases</w:t>
      </w:r>
      <w:r w:rsidR="00362D92">
        <w:rPr>
          <w:rFonts w:asciiTheme="majorBidi" w:hAnsiTheme="majorBidi" w:cstheme="majorBidi"/>
        </w:rPr>
        <w:t>”</w:t>
      </w:r>
      <w:r w:rsidR="00D44048">
        <w:rPr>
          <w:rFonts w:asciiTheme="majorBidi" w:hAnsiTheme="majorBidi" w:cstheme="majorBidi"/>
        </w:rPr>
        <w:t xml:space="preserve"> (Male, sophomore, engineering, </w:t>
      </w:r>
      <w:r w:rsidR="00516B7B">
        <w:rPr>
          <w:rFonts w:asciiTheme="majorBidi" w:hAnsiTheme="majorBidi" w:cstheme="majorBidi"/>
        </w:rPr>
        <w:t xml:space="preserve">2.6 </w:t>
      </w:r>
      <w:r w:rsidR="00D44048">
        <w:rPr>
          <w:rFonts w:asciiTheme="majorBidi" w:hAnsiTheme="majorBidi" w:cstheme="majorBidi"/>
        </w:rPr>
        <w:t>GPA)</w:t>
      </w:r>
      <w:r w:rsidR="009E35E9" w:rsidRPr="009E35E9">
        <w:rPr>
          <w:rFonts w:asciiTheme="majorBidi" w:hAnsiTheme="majorBidi" w:cstheme="majorBidi"/>
        </w:rPr>
        <w:t>.</w:t>
      </w:r>
      <w:r w:rsidR="00D44048">
        <w:rPr>
          <w:rFonts w:asciiTheme="majorBidi" w:hAnsiTheme="majorBidi" w:cstheme="majorBidi"/>
        </w:rPr>
        <w:t xml:space="preserve"> On the other hand, </w:t>
      </w:r>
      <w:r w:rsidR="009E35E9">
        <w:rPr>
          <w:rFonts w:asciiTheme="majorBidi" w:hAnsiTheme="majorBidi" w:cstheme="majorBidi"/>
        </w:rPr>
        <w:t xml:space="preserve">one student further explained why he </w:t>
      </w:r>
      <w:r w:rsidR="00C34E04">
        <w:rPr>
          <w:rFonts w:asciiTheme="majorBidi" w:hAnsiTheme="majorBidi" w:cstheme="majorBidi"/>
        </w:rPr>
        <w:t xml:space="preserve">selected </w:t>
      </w:r>
      <w:r w:rsidR="009E35E9">
        <w:rPr>
          <w:rFonts w:asciiTheme="majorBidi" w:hAnsiTheme="majorBidi" w:cstheme="majorBidi"/>
        </w:rPr>
        <w:t>“strongly disagree,” stating that “</w:t>
      </w:r>
      <w:r w:rsidR="009E35E9" w:rsidRPr="009E35E9">
        <w:rPr>
          <w:rFonts w:asciiTheme="majorBidi" w:hAnsiTheme="majorBidi" w:cstheme="majorBidi"/>
        </w:rPr>
        <w:t>Because I already know that they got resource</w:t>
      </w:r>
      <w:r w:rsidR="00C34E04">
        <w:rPr>
          <w:rFonts w:asciiTheme="majorBidi" w:hAnsiTheme="majorBidi" w:cstheme="majorBidi"/>
        </w:rPr>
        <w:t>s</w:t>
      </w:r>
      <w:r w:rsidR="009E35E9" w:rsidRPr="009E35E9">
        <w:rPr>
          <w:rFonts w:asciiTheme="majorBidi" w:hAnsiTheme="majorBidi" w:cstheme="majorBidi"/>
        </w:rPr>
        <w:t xml:space="preserve"> and everything. I might learn something new for my class, like if it’s not assigned, but I don’t think you can learn anything new</w:t>
      </w:r>
      <w:r w:rsidR="00362D92">
        <w:rPr>
          <w:rFonts w:asciiTheme="majorBidi" w:hAnsiTheme="majorBidi" w:cstheme="majorBidi"/>
        </w:rPr>
        <w:t>”</w:t>
      </w:r>
      <w:r w:rsidR="009E35E9">
        <w:rPr>
          <w:rFonts w:asciiTheme="majorBidi" w:hAnsiTheme="majorBidi" w:cstheme="majorBidi"/>
        </w:rPr>
        <w:t xml:space="preserve"> (Male, senior, marketing, </w:t>
      </w:r>
      <w:r w:rsidR="00516B7B">
        <w:rPr>
          <w:rFonts w:asciiTheme="majorBidi" w:hAnsiTheme="majorBidi" w:cstheme="majorBidi"/>
        </w:rPr>
        <w:t xml:space="preserve">3.1 </w:t>
      </w:r>
      <w:r w:rsidR="009E35E9">
        <w:rPr>
          <w:rFonts w:asciiTheme="majorBidi" w:hAnsiTheme="majorBidi" w:cstheme="majorBidi"/>
        </w:rPr>
        <w:t>GPA)</w:t>
      </w:r>
      <w:r w:rsidR="009E35E9" w:rsidRPr="009E35E9">
        <w:rPr>
          <w:rFonts w:asciiTheme="majorBidi" w:hAnsiTheme="majorBidi" w:cstheme="majorBidi"/>
        </w:rPr>
        <w:t>.</w:t>
      </w:r>
    </w:p>
    <w:p w14:paraId="0834B03A" w14:textId="50376065" w:rsidR="009E6666" w:rsidRDefault="003254D2"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664578">
        <w:rPr>
          <w:rFonts w:asciiTheme="majorBidi" w:hAnsiTheme="majorBidi" w:cstheme="majorBidi"/>
        </w:rPr>
        <w:t xml:space="preserve">Another key finding from this study was that </w:t>
      </w:r>
      <w:r w:rsidR="00863A3C">
        <w:rPr>
          <w:rFonts w:asciiTheme="majorBidi" w:hAnsiTheme="majorBidi" w:cstheme="majorBidi"/>
        </w:rPr>
        <w:t xml:space="preserve">there is a gap between </w:t>
      </w:r>
      <w:r w:rsidR="0050009F">
        <w:rPr>
          <w:rFonts w:asciiTheme="majorBidi" w:hAnsiTheme="majorBidi" w:cstheme="majorBidi"/>
        </w:rPr>
        <w:t xml:space="preserve">students’ </w:t>
      </w:r>
      <w:r w:rsidR="00863A3C">
        <w:rPr>
          <w:rFonts w:asciiTheme="majorBidi" w:hAnsiTheme="majorBidi" w:cstheme="majorBidi"/>
        </w:rPr>
        <w:t xml:space="preserve">actual library use and recorded GPA (quantitative data) and </w:t>
      </w:r>
      <w:r w:rsidR="00664578">
        <w:rPr>
          <w:rFonts w:asciiTheme="majorBidi" w:hAnsiTheme="majorBidi" w:cstheme="majorBidi"/>
        </w:rPr>
        <w:t>students’ perceptions of the</w:t>
      </w:r>
      <w:r w:rsidR="0050009F">
        <w:rPr>
          <w:rFonts w:asciiTheme="majorBidi" w:hAnsiTheme="majorBidi" w:cstheme="majorBidi"/>
        </w:rPr>
        <w:t>ir</w:t>
      </w:r>
      <w:r w:rsidR="00664578">
        <w:rPr>
          <w:rFonts w:asciiTheme="majorBidi" w:hAnsiTheme="majorBidi" w:cstheme="majorBidi"/>
        </w:rPr>
        <w:t xml:space="preserve"> library use and their GP</w:t>
      </w:r>
      <w:r w:rsidR="00863A3C">
        <w:rPr>
          <w:rFonts w:asciiTheme="majorBidi" w:hAnsiTheme="majorBidi" w:cstheme="majorBidi"/>
        </w:rPr>
        <w:t>A (qualitative data)</w:t>
      </w:r>
      <w:r w:rsidR="00664578">
        <w:rPr>
          <w:rFonts w:asciiTheme="majorBidi" w:hAnsiTheme="majorBidi" w:cstheme="majorBidi"/>
        </w:rPr>
        <w:t>. That is, it appeared that their actual frequency of library use was not associated with their reported GPA</w:t>
      </w:r>
      <w:r w:rsidR="00863A3C">
        <w:rPr>
          <w:rFonts w:asciiTheme="majorBidi" w:hAnsiTheme="majorBidi" w:cstheme="majorBidi"/>
        </w:rPr>
        <w:t xml:space="preserve">, whereas most of the students perceived that their library use positively influenced their GPA. </w:t>
      </w:r>
      <w:r w:rsidR="00664578">
        <w:rPr>
          <w:rFonts w:asciiTheme="majorBidi" w:hAnsiTheme="majorBidi" w:cstheme="majorBidi"/>
        </w:rPr>
        <w:t xml:space="preserve">It is possible that when examining the impact of library use on students’ GPA, mostly an accumulated GPA is used to measure the correlations between library use and GPA. Given that GPA reflects the accumulation scores of academic years, using an accumulated GPA may not fully uncover how students use of </w:t>
      </w:r>
      <w:r w:rsidR="0050009F">
        <w:rPr>
          <w:rFonts w:asciiTheme="majorBidi" w:hAnsiTheme="majorBidi" w:cstheme="majorBidi"/>
        </w:rPr>
        <w:t xml:space="preserve">the </w:t>
      </w:r>
      <w:r w:rsidR="00664578">
        <w:rPr>
          <w:rFonts w:asciiTheme="majorBidi" w:hAnsiTheme="majorBidi" w:cstheme="majorBidi"/>
        </w:rPr>
        <w:t xml:space="preserve">library </w:t>
      </w:r>
      <w:r w:rsidR="0050009F">
        <w:rPr>
          <w:rFonts w:asciiTheme="majorBidi" w:hAnsiTheme="majorBidi" w:cstheme="majorBidi"/>
        </w:rPr>
        <w:t>relates</w:t>
      </w:r>
      <w:r w:rsidR="00664578">
        <w:rPr>
          <w:rFonts w:asciiTheme="majorBidi" w:hAnsiTheme="majorBidi" w:cstheme="majorBidi"/>
        </w:rPr>
        <w:t xml:space="preserve"> to their GPA per semester</w:t>
      </w:r>
      <w:r w:rsidR="0050009F">
        <w:rPr>
          <w:rFonts w:asciiTheme="majorBidi" w:hAnsiTheme="majorBidi" w:cstheme="majorBidi"/>
        </w:rPr>
        <w:t xml:space="preserve">.  </w:t>
      </w:r>
      <w:r w:rsidR="00613F1B">
        <w:rPr>
          <w:rFonts w:asciiTheme="majorBidi" w:hAnsiTheme="majorBidi" w:cstheme="majorBidi"/>
        </w:rPr>
        <w:t>Instead,</w:t>
      </w:r>
      <w:r w:rsidR="0050009F">
        <w:rPr>
          <w:rFonts w:asciiTheme="majorBidi" w:hAnsiTheme="majorBidi" w:cstheme="majorBidi"/>
        </w:rPr>
        <w:t xml:space="preserve"> this study </w:t>
      </w:r>
      <w:r w:rsidR="00664578">
        <w:rPr>
          <w:rFonts w:asciiTheme="majorBidi" w:hAnsiTheme="majorBidi" w:cstheme="majorBidi"/>
        </w:rPr>
        <w:t xml:space="preserve">attempted to measure </w:t>
      </w:r>
      <w:r w:rsidR="0050009F">
        <w:rPr>
          <w:rFonts w:asciiTheme="majorBidi" w:hAnsiTheme="majorBidi" w:cstheme="majorBidi"/>
        </w:rPr>
        <w:t>the</w:t>
      </w:r>
      <w:r w:rsidR="00664578">
        <w:rPr>
          <w:rFonts w:asciiTheme="majorBidi" w:hAnsiTheme="majorBidi" w:cstheme="majorBidi"/>
        </w:rPr>
        <w:t xml:space="preserve"> frequency of library use per semester and </w:t>
      </w:r>
      <w:r w:rsidR="0050009F">
        <w:rPr>
          <w:rFonts w:asciiTheme="majorBidi" w:hAnsiTheme="majorBidi" w:cstheme="majorBidi"/>
        </w:rPr>
        <w:t>their</w:t>
      </w:r>
      <w:r w:rsidR="00664578">
        <w:rPr>
          <w:rFonts w:asciiTheme="majorBidi" w:hAnsiTheme="majorBidi" w:cstheme="majorBidi"/>
        </w:rPr>
        <w:t xml:space="preserve"> GPA from the beginning of the semester to the current academic year. </w:t>
      </w:r>
      <w:r w:rsidR="002E05E3">
        <w:rPr>
          <w:rFonts w:asciiTheme="majorBidi" w:hAnsiTheme="majorBidi" w:cstheme="majorBidi"/>
        </w:rPr>
        <w:t xml:space="preserve">For example, a male sophomore who had </w:t>
      </w:r>
      <w:r w:rsidR="00516B7B">
        <w:rPr>
          <w:rFonts w:asciiTheme="majorBidi" w:hAnsiTheme="majorBidi" w:cstheme="majorBidi"/>
        </w:rPr>
        <w:t xml:space="preserve">2.6 </w:t>
      </w:r>
      <w:r w:rsidR="002E05E3">
        <w:rPr>
          <w:rFonts w:asciiTheme="majorBidi" w:hAnsiTheme="majorBidi" w:cstheme="majorBidi"/>
        </w:rPr>
        <w:t xml:space="preserve">GPA explained that when he did not use the library, his GPA went down; however, his GPA went up after more </w:t>
      </w:r>
      <w:r w:rsidR="0050009F">
        <w:rPr>
          <w:rFonts w:asciiTheme="majorBidi" w:hAnsiTheme="majorBidi" w:cstheme="majorBidi"/>
        </w:rPr>
        <w:t xml:space="preserve">frequent use of </w:t>
      </w:r>
      <w:r w:rsidR="002E05E3">
        <w:rPr>
          <w:rFonts w:asciiTheme="majorBidi" w:hAnsiTheme="majorBidi" w:cstheme="majorBidi"/>
        </w:rPr>
        <w:t xml:space="preserve">the library. His </w:t>
      </w:r>
      <w:r w:rsidR="00516B7B">
        <w:rPr>
          <w:rFonts w:asciiTheme="majorBidi" w:hAnsiTheme="majorBidi" w:cstheme="majorBidi"/>
        </w:rPr>
        <w:t xml:space="preserve">2.6 </w:t>
      </w:r>
      <w:r w:rsidR="002E05E3">
        <w:rPr>
          <w:rFonts w:asciiTheme="majorBidi" w:hAnsiTheme="majorBidi" w:cstheme="majorBidi"/>
        </w:rPr>
        <w:t>GPA was an accumulated score since freshman year. However, his comment implies that his GPA was lower when he did not use the library and it is possible that his GPA was higher when he used the library</w:t>
      </w:r>
      <w:r w:rsidR="0050009F">
        <w:rPr>
          <w:rFonts w:asciiTheme="majorBidi" w:hAnsiTheme="majorBidi" w:cstheme="majorBidi"/>
        </w:rPr>
        <w:t xml:space="preserve"> more</w:t>
      </w:r>
      <w:r w:rsidR="002E05E3">
        <w:rPr>
          <w:rFonts w:asciiTheme="majorBidi" w:hAnsiTheme="majorBidi" w:cstheme="majorBidi"/>
        </w:rPr>
        <w:t xml:space="preserve">. </w:t>
      </w:r>
      <w:r w:rsidR="005A5963">
        <w:rPr>
          <w:rFonts w:asciiTheme="majorBidi" w:hAnsiTheme="majorBidi" w:cstheme="majorBidi"/>
        </w:rPr>
        <w:t xml:space="preserve">While we cannot confirm whether this speculation is </w:t>
      </w:r>
      <w:r w:rsidR="008D78F3">
        <w:rPr>
          <w:rFonts w:asciiTheme="majorBidi" w:hAnsiTheme="majorBidi" w:cstheme="majorBidi"/>
        </w:rPr>
        <w:t>accurate</w:t>
      </w:r>
      <w:r w:rsidR="005A5963">
        <w:rPr>
          <w:rFonts w:asciiTheme="majorBidi" w:hAnsiTheme="majorBidi" w:cstheme="majorBidi"/>
        </w:rPr>
        <w:t xml:space="preserve">, this finding may </w:t>
      </w:r>
      <w:r w:rsidR="005A5963">
        <w:rPr>
          <w:rFonts w:asciiTheme="majorBidi" w:hAnsiTheme="majorBidi" w:cstheme="majorBidi"/>
        </w:rPr>
        <w:lastRenderedPageBreak/>
        <w:t xml:space="preserve">explain </w:t>
      </w:r>
      <w:r w:rsidR="009E6666">
        <w:rPr>
          <w:rFonts w:asciiTheme="majorBidi" w:hAnsiTheme="majorBidi" w:cstheme="majorBidi"/>
        </w:rPr>
        <w:t>the argument raised by Robertshaw and Asher that previous studies measuring library impact on students’ academic success were not statistically convincing.</w:t>
      </w:r>
      <w:r w:rsidR="00611BD9">
        <w:rPr>
          <w:rStyle w:val="EndnoteReference"/>
          <w:rFonts w:asciiTheme="majorBidi" w:hAnsiTheme="majorBidi" w:cstheme="majorBidi"/>
        </w:rPr>
        <w:endnoteReference w:id="24"/>
      </w:r>
      <w:r w:rsidR="009E6666">
        <w:rPr>
          <w:rFonts w:asciiTheme="majorBidi" w:hAnsiTheme="majorBidi" w:cstheme="majorBidi"/>
        </w:rPr>
        <w:t xml:space="preserve"> </w:t>
      </w:r>
      <w:r w:rsidR="007E307D">
        <w:rPr>
          <w:rFonts w:asciiTheme="majorBidi" w:hAnsiTheme="majorBidi" w:cstheme="majorBidi"/>
        </w:rPr>
        <w:t xml:space="preserve">This is also supported by a recent study conducted by Mayer </w:t>
      </w:r>
      <w:r w:rsidR="00696D4A">
        <w:rPr>
          <w:rFonts w:asciiTheme="majorBidi" w:hAnsiTheme="majorBidi" w:cstheme="majorBidi"/>
        </w:rPr>
        <w:t>et al.</w:t>
      </w:r>
      <w:r w:rsidR="007E307D">
        <w:rPr>
          <w:rFonts w:asciiTheme="majorBidi" w:hAnsiTheme="majorBidi" w:cstheme="majorBidi"/>
        </w:rPr>
        <w:t xml:space="preserve"> indicating that library services were found </w:t>
      </w:r>
      <w:r w:rsidR="009545C4">
        <w:rPr>
          <w:rFonts w:asciiTheme="majorBidi" w:hAnsiTheme="majorBidi" w:cstheme="majorBidi"/>
        </w:rPr>
        <w:t xml:space="preserve">to </w:t>
      </w:r>
      <w:r w:rsidR="007E307D">
        <w:rPr>
          <w:rFonts w:asciiTheme="majorBidi" w:hAnsiTheme="majorBidi" w:cstheme="majorBidi"/>
        </w:rPr>
        <w:t>minimal</w:t>
      </w:r>
      <w:r w:rsidR="009545C4">
        <w:rPr>
          <w:rFonts w:asciiTheme="majorBidi" w:hAnsiTheme="majorBidi" w:cstheme="majorBidi"/>
        </w:rPr>
        <w:t>ly</w:t>
      </w:r>
      <w:r w:rsidR="007E307D">
        <w:rPr>
          <w:rFonts w:asciiTheme="majorBidi" w:hAnsiTheme="majorBidi" w:cstheme="majorBidi"/>
        </w:rPr>
        <w:t xml:space="preserve"> impact final GPA</w:t>
      </w:r>
      <w:r w:rsidR="009545C4">
        <w:rPr>
          <w:rFonts w:asciiTheme="majorBidi" w:hAnsiTheme="majorBidi" w:cstheme="majorBidi"/>
        </w:rPr>
        <w:t>s</w:t>
      </w:r>
      <w:r w:rsidR="007E307D">
        <w:rPr>
          <w:rFonts w:asciiTheme="majorBidi" w:hAnsiTheme="majorBidi" w:cstheme="majorBidi"/>
        </w:rPr>
        <w:t>.</w:t>
      </w:r>
      <w:r w:rsidR="00611BD9">
        <w:rPr>
          <w:rStyle w:val="EndnoteReference"/>
          <w:rFonts w:asciiTheme="majorBidi" w:hAnsiTheme="majorBidi" w:cstheme="majorBidi"/>
        </w:rPr>
        <w:endnoteReference w:id="25"/>
      </w:r>
      <w:r w:rsidR="007E307D">
        <w:rPr>
          <w:rFonts w:asciiTheme="majorBidi" w:hAnsiTheme="majorBidi" w:cstheme="majorBidi"/>
        </w:rPr>
        <w:t xml:space="preserve"> </w:t>
      </w:r>
      <w:r w:rsidR="002E6EF9">
        <w:rPr>
          <w:rFonts w:asciiTheme="majorBidi" w:hAnsiTheme="majorBidi" w:cstheme="majorBidi"/>
        </w:rPr>
        <w:t xml:space="preserve">Nonetheless, comparing students in different GPA ranges is a unique contribution to the current literature. </w:t>
      </w:r>
    </w:p>
    <w:p w14:paraId="4385920E" w14:textId="61818673" w:rsidR="003B2F14" w:rsidRDefault="003254D2" w:rsidP="00613F1B">
      <w:pPr>
        <w:tabs>
          <w:tab w:val="left" w:pos="18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8D78F3">
        <w:rPr>
          <w:rFonts w:asciiTheme="majorBidi" w:hAnsiTheme="majorBidi" w:cstheme="majorBidi"/>
        </w:rPr>
        <w:t xml:space="preserve">Qualitive findings </w:t>
      </w:r>
      <w:r w:rsidR="007E307D">
        <w:rPr>
          <w:rFonts w:asciiTheme="majorBidi" w:hAnsiTheme="majorBidi" w:cstheme="majorBidi"/>
        </w:rPr>
        <w:t>revealed</w:t>
      </w:r>
      <w:r w:rsidR="008D78F3">
        <w:rPr>
          <w:rFonts w:asciiTheme="majorBidi" w:hAnsiTheme="majorBidi" w:cstheme="majorBidi"/>
        </w:rPr>
        <w:t xml:space="preserve"> that</w:t>
      </w:r>
      <w:r w:rsidR="0007580B">
        <w:rPr>
          <w:rFonts w:asciiTheme="majorBidi" w:hAnsiTheme="majorBidi" w:cstheme="majorBidi"/>
        </w:rPr>
        <w:t xml:space="preserve"> </w:t>
      </w:r>
      <w:r w:rsidR="007E307D">
        <w:rPr>
          <w:rFonts w:asciiTheme="majorBidi" w:hAnsiTheme="majorBidi" w:cstheme="majorBidi"/>
        </w:rPr>
        <w:t xml:space="preserve">students’ </w:t>
      </w:r>
      <w:r w:rsidR="0007580B">
        <w:rPr>
          <w:rFonts w:asciiTheme="majorBidi" w:hAnsiTheme="majorBidi" w:cstheme="majorBidi"/>
        </w:rPr>
        <w:t>perceptions of academic success are not only about getting a higher GPA but also</w:t>
      </w:r>
      <w:r w:rsidR="007E307D">
        <w:rPr>
          <w:rFonts w:asciiTheme="majorBidi" w:hAnsiTheme="majorBidi" w:cstheme="majorBidi"/>
        </w:rPr>
        <w:t xml:space="preserve"> developing application skills,</w:t>
      </w:r>
      <w:r w:rsidR="0007580B">
        <w:rPr>
          <w:rFonts w:asciiTheme="majorBidi" w:hAnsiTheme="majorBidi" w:cstheme="majorBidi"/>
        </w:rPr>
        <w:t xml:space="preserve"> </w:t>
      </w:r>
      <w:r w:rsidR="007E307D">
        <w:rPr>
          <w:rFonts w:asciiTheme="majorBidi" w:hAnsiTheme="majorBidi" w:cstheme="majorBidi"/>
        </w:rPr>
        <w:t>accomplishing</w:t>
      </w:r>
      <w:r w:rsidR="0007580B">
        <w:rPr>
          <w:rFonts w:asciiTheme="majorBidi" w:hAnsiTheme="majorBidi" w:cstheme="majorBidi"/>
        </w:rPr>
        <w:t xml:space="preserve"> </w:t>
      </w:r>
      <w:r w:rsidR="009545C4">
        <w:rPr>
          <w:rFonts w:asciiTheme="majorBidi" w:hAnsiTheme="majorBidi" w:cstheme="majorBidi"/>
        </w:rPr>
        <w:t xml:space="preserve">the </w:t>
      </w:r>
      <w:r w:rsidR="0007580B">
        <w:rPr>
          <w:rFonts w:asciiTheme="majorBidi" w:hAnsiTheme="majorBidi" w:cstheme="majorBidi"/>
        </w:rPr>
        <w:t>learning process</w:t>
      </w:r>
      <w:r w:rsidR="007E307D">
        <w:rPr>
          <w:rFonts w:asciiTheme="majorBidi" w:hAnsiTheme="majorBidi" w:cstheme="majorBidi"/>
        </w:rPr>
        <w:t>, and obtaining subject knowledge.</w:t>
      </w:r>
      <w:r w:rsidR="0007580B">
        <w:rPr>
          <w:rFonts w:asciiTheme="majorBidi" w:hAnsiTheme="majorBidi" w:cstheme="majorBidi"/>
        </w:rPr>
        <w:t xml:space="preserve"> </w:t>
      </w:r>
      <w:r w:rsidR="007E307D">
        <w:rPr>
          <w:rFonts w:asciiTheme="majorBidi" w:hAnsiTheme="majorBidi" w:cstheme="majorBidi"/>
        </w:rPr>
        <w:t xml:space="preserve">This finding is supported by the previous study indicating that undergraduate students perceived their academic success as </w:t>
      </w:r>
      <w:r w:rsidR="007B4202">
        <w:rPr>
          <w:rFonts w:asciiTheme="majorBidi" w:hAnsiTheme="majorBidi" w:cstheme="majorBidi"/>
        </w:rPr>
        <w:t>applying new knowledge to circumstances in real-life and gaining new knowledge.</w:t>
      </w:r>
      <w:r w:rsidR="001C492B">
        <w:rPr>
          <w:rStyle w:val="EndnoteReference"/>
          <w:rFonts w:asciiTheme="majorBidi" w:hAnsiTheme="majorBidi" w:cstheme="majorBidi"/>
        </w:rPr>
        <w:endnoteReference w:id="26"/>
      </w:r>
      <w:r w:rsidR="007E50AE">
        <w:rPr>
          <w:rFonts w:asciiTheme="majorBidi" w:hAnsiTheme="majorBidi" w:cstheme="majorBidi"/>
        </w:rPr>
        <w:t xml:space="preserve"> This finding </w:t>
      </w:r>
      <w:r w:rsidR="009545C4">
        <w:rPr>
          <w:rFonts w:asciiTheme="majorBidi" w:hAnsiTheme="majorBidi" w:cstheme="majorBidi"/>
        </w:rPr>
        <w:t xml:space="preserve">has </w:t>
      </w:r>
      <w:r w:rsidR="007E50AE">
        <w:rPr>
          <w:rFonts w:asciiTheme="majorBidi" w:hAnsiTheme="majorBidi" w:cstheme="majorBidi"/>
        </w:rPr>
        <w:t xml:space="preserve">implications </w:t>
      </w:r>
      <w:r w:rsidR="009545C4">
        <w:rPr>
          <w:rFonts w:asciiTheme="majorBidi" w:hAnsiTheme="majorBidi" w:cstheme="majorBidi"/>
        </w:rPr>
        <w:t xml:space="preserve">for </w:t>
      </w:r>
      <w:r w:rsidR="007E50AE">
        <w:rPr>
          <w:rFonts w:asciiTheme="majorBidi" w:hAnsiTheme="majorBidi" w:cstheme="majorBidi"/>
        </w:rPr>
        <w:t>future research</w:t>
      </w:r>
      <w:r w:rsidR="00EB7964">
        <w:rPr>
          <w:rFonts w:asciiTheme="majorBidi" w:hAnsiTheme="majorBidi" w:cstheme="majorBidi"/>
        </w:rPr>
        <w:t>.</w:t>
      </w:r>
      <w:r w:rsidR="009545C4">
        <w:rPr>
          <w:rFonts w:asciiTheme="majorBidi" w:hAnsiTheme="majorBidi" w:cstheme="majorBidi"/>
        </w:rPr>
        <w:t xml:space="preserve">  W</w:t>
      </w:r>
      <w:r w:rsidR="007E50AE">
        <w:rPr>
          <w:rFonts w:asciiTheme="majorBidi" w:hAnsiTheme="majorBidi" w:cstheme="majorBidi"/>
        </w:rPr>
        <w:t>hen examining the library</w:t>
      </w:r>
      <w:r w:rsidR="009545C4">
        <w:rPr>
          <w:rFonts w:asciiTheme="majorBidi" w:hAnsiTheme="majorBidi" w:cstheme="majorBidi"/>
        </w:rPr>
        <w:t>’s</w:t>
      </w:r>
      <w:r w:rsidR="007E50AE">
        <w:rPr>
          <w:rFonts w:asciiTheme="majorBidi" w:hAnsiTheme="majorBidi" w:cstheme="majorBidi"/>
        </w:rPr>
        <w:t xml:space="preserve"> </w:t>
      </w:r>
      <w:r w:rsidR="009545C4">
        <w:rPr>
          <w:rFonts w:asciiTheme="majorBidi" w:hAnsiTheme="majorBidi" w:cstheme="majorBidi"/>
        </w:rPr>
        <w:t>impact</w:t>
      </w:r>
      <w:r w:rsidR="007E50AE">
        <w:rPr>
          <w:rFonts w:asciiTheme="majorBidi" w:hAnsiTheme="majorBidi" w:cstheme="majorBidi"/>
        </w:rPr>
        <w:t xml:space="preserve"> on students’ success, GPA alone is not sufficient. Instead, incorporating </w:t>
      </w:r>
      <w:r w:rsidR="00635F82">
        <w:rPr>
          <w:rFonts w:asciiTheme="majorBidi" w:hAnsiTheme="majorBidi" w:cstheme="majorBidi"/>
        </w:rPr>
        <w:t xml:space="preserve">outcome variables such as </w:t>
      </w:r>
      <w:r w:rsidR="007E50AE">
        <w:rPr>
          <w:rFonts w:asciiTheme="majorBidi" w:hAnsiTheme="majorBidi" w:cstheme="majorBidi"/>
        </w:rPr>
        <w:t>knowledge</w:t>
      </w:r>
      <w:r w:rsidR="00635F82">
        <w:rPr>
          <w:rFonts w:asciiTheme="majorBidi" w:hAnsiTheme="majorBidi" w:cstheme="majorBidi"/>
        </w:rPr>
        <w:t xml:space="preserve"> (obtaining something new)</w:t>
      </w:r>
      <w:r w:rsidR="007E50AE">
        <w:rPr>
          <w:rFonts w:asciiTheme="majorBidi" w:hAnsiTheme="majorBidi" w:cstheme="majorBidi"/>
        </w:rPr>
        <w:t xml:space="preserve"> and applications </w:t>
      </w:r>
      <w:r w:rsidR="00635F82">
        <w:rPr>
          <w:rFonts w:asciiTheme="majorBidi" w:hAnsiTheme="majorBidi" w:cstheme="majorBidi"/>
        </w:rPr>
        <w:t xml:space="preserve">(applying new knowledge into practices) </w:t>
      </w:r>
      <w:r w:rsidR="007E50AE">
        <w:rPr>
          <w:rFonts w:asciiTheme="majorBidi" w:hAnsiTheme="majorBidi" w:cstheme="majorBidi"/>
        </w:rPr>
        <w:t xml:space="preserve">into measuring impact on academic success will provide </w:t>
      </w:r>
      <w:r w:rsidR="009545C4">
        <w:rPr>
          <w:rFonts w:asciiTheme="majorBidi" w:hAnsiTheme="majorBidi" w:cstheme="majorBidi"/>
        </w:rPr>
        <w:t xml:space="preserve">a more </w:t>
      </w:r>
      <w:r w:rsidR="007E50AE">
        <w:rPr>
          <w:rFonts w:asciiTheme="majorBidi" w:hAnsiTheme="majorBidi" w:cstheme="majorBidi"/>
        </w:rPr>
        <w:t>comprehensive picture o</w:t>
      </w:r>
      <w:r w:rsidR="009545C4">
        <w:rPr>
          <w:rFonts w:asciiTheme="majorBidi" w:hAnsiTheme="majorBidi" w:cstheme="majorBidi"/>
        </w:rPr>
        <w:t>f</w:t>
      </w:r>
      <w:r w:rsidR="007E50AE">
        <w:rPr>
          <w:rFonts w:asciiTheme="majorBidi" w:hAnsiTheme="majorBidi" w:cstheme="majorBidi"/>
        </w:rPr>
        <w:t xml:space="preserve"> how students</w:t>
      </w:r>
      <w:r w:rsidR="00635F82">
        <w:rPr>
          <w:rFonts w:asciiTheme="majorBidi" w:hAnsiTheme="majorBidi" w:cstheme="majorBidi"/>
        </w:rPr>
        <w:t>’</w:t>
      </w:r>
      <w:r w:rsidR="007E50AE">
        <w:rPr>
          <w:rFonts w:asciiTheme="majorBidi" w:hAnsiTheme="majorBidi" w:cstheme="majorBidi"/>
        </w:rPr>
        <w:t xml:space="preserve"> library use has an impact</w:t>
      </w:r>
      <w:r w:rsidR="009545C4">
        <w:rPr>
          <w:rFonts w:asciiTheme="majorBidi" w:hAnsiTheme="majorBidi" w:cstheme="majorBidi"/>
        </w:rPr>
        <w:t>ed</w:t>
      </w:r>
      <w:r w:rsidR="007E50AE">
        <w:rPr>
          <w:rFonts w:asciiTheme="majorBidi" w:hAnsiTheme="majorBidi" w:cstheme="majorBidi"/>
        </w:rPr>
        <w:t xml:space="preserve"> their academic success. </w:t>
      </w:r>
      <w:r w:rsidR="00635F82">
        <w:rPr>
          <w:rFonts w:asciiTheme="majorBidi" w:hAnsiTheme="majorBidi" w:cstheme="majorBidi"/>
        </w:rPr>
        <w:t xml:space="preserve">Measuring learning outcomes (knowledge and applications) are already included in </w:t>
      </w:r>
      <w:r w:rsidR="00635F82" w:rsidRPr="00B63C28">
        <w:rPr>
          <w:rFonts w:asciiTheme="majorBidi" w:hAnsiTheme="majorBidi" w:cstheme="majorBidi"/>
        </w:rPr>
        <w:t>the Project Outcome Model</w:t>
      </w:r>
      <w:r w:rsidR="00633512">
        <w:rPr>
          <w:rFonts w:asciiTheme="majorBidi" w:hAnsiTheme="majorBidi" w:cstheme="majorBidi"/>
        </w:rPr>
        <w:t xml:space="preserve"> </w:t>
      </w:r>
      <w:r w:rsidR="00633512">
        <w:rPr>
          <w:rStyle w:val="EndnoteReference"/>
          <w:rFonts w:asciiTheme="majorBidi" w:hAnsiTheme="majorBidi" w:cstheme="majorBidi"/>
        </w:rPr>
        <w:endnoteReference w:id="27"/>
      </w:r>
      <w:r w:rsidR="00635F82">
        <w:rPr>
          <w:rFonts w:asciiTheme="majorBidi" w:hAnsiTheme="majorBidi" w:cstheme="majorBidi"/>
        </w:rPr>
        <w:t>, and this finding provid</w:t>
      </w:r>
      <w:r w:rsidR="009545C4">
        <w:rPr>
          <w:rFonts w:asciiTheme="majorBidi" w:hAnsiTheme="majorBidi" w:cstheme="majorBidi"/>
        </w:rPr>
        <w:t>es</w:t>
      </w:r>
      <w:r w:rsidR="00635F82">
        <w:rPr>
          <w:rFonts w:asciiTheme="majorBidi" w:hAnsiTheme="majorBidi" w:cstheme="majorBidi"/>
        </w:rPr>
        <w:t xml:space="preserve"> evidence </w:t>
      </w:r>
      <w:r w:rsidR="009545C4">
        <w:rPr>
          <w:rFonts w:asciiTheme="majorBidi" w:hAnsiTheme="majorBidi" w:cstheme="majorBidi"/>
        </w:rPr>
        <w:t>highlighting the</w:t>
      </w:r>
      <w:r w:rsidR="00635F82">
        <w:rPr>
          <w:rFonts w:asciiTheme="majorBidi" w:hAnsiTheme="majorBidi" w:cstheme="majorBidi"/>
        </w:rPr>
        <w:t xml:space="preserve"> importance of measuring learning outcomes in addition to GPA </w:t>
      </w:r>
      <w:r w:rsidR="00C34E04">
        <w:rPr>
          <w:rFonts w:asciiTheme="majorBidi" w:hAnsiTheme="majorBidi" w:cstheme="majorBidi"/>
        </w:rPr>
        <w:t>to</w:t>
      </w:r>
      <w:r w:rsidR="00635F82">
        <w:rPr>
          <w:rFonts w:asciiTheme="majorBidi" w:hAnsiTheme="majorBidi" w:cstheme="majorBidi"/>
        </w:rPr>
        <w:t xml:space="preserve"> have a comprehensive view of library impact and value. </w:t>
      </w:r>
    </w:p>
    <w:p w14:paraId="5A30A8F4" w14:textId="4E11A1DB" w:rsidR="00B16880" w:rsidRDefault="00B16880" w:rsidP="00B16880">
      <w:pPr>
        <w:pStyle w:val="CommentText"/>
        <w:spacing w:line="480" w:lineRule="auto"/>
        <w:ind w:firstLine="720"/>
        <w:rPr>
          <w:rFonts w:ascii="Times New Roman" w:hAnsi="Times New Roman" w:cs="Times New Roman"/>
          <w:sz w:val="24"/>
          <w:szCs w:val="24"/>
        </w:rPr>
      </w:pPr>
      <w:r>
        <w:rPr>
          <w:rFonts w:asciiTheme="majorBidi" w:hAnsiTheme="majorBidi" w:cstheme="majorBidi"/>
          <w:sz w:val="24"/>
          <w:szCs w:val="24"/>
        </w:rPr>
        <w:t>Nonetheless</w:t>
      </w:r>
      <w:r w:rsidRPr="00F05A07">
        <w:rPr>
          <w:rFonts w:asciiTheme="majorBidi" w:hAnsiTheme="majorBidi" w:cstheme="majorBidi"/>
          <w:sz w:val="24"/>
          <w:szCs w:val="24"/>
        </w:rPr>
        <w:t xml:space="preserve">, it is not still clear that how students perceive their own academic success. </w:t>
      </w:r>
      <w:r>
        <w:rPr>
          <w:rFonts w:asciiTheme="majorBidi" w:hAnsiTheme="majorBidi" w:cstheme="majorBidi"/>
          <w:sz w:val="24"/>
          <w:szCs w:val="24"/>
        </w:rPr>
        <w:t xml:space="preserve">Do they consider that they are academically successful? Because an individual’s perception of their own success is subjective and varies by individual. For example, a student who majors Nursing and earned 3.0 GPA may consider herself or himself as successful, while a student who studies English with the same GPA may not perceive himself or herself as successful. </w:t>
      </w:r>
      <w:r>
        <w:rPr>
          <w:rFonts w:ascii="Times New Roman" w:hAnsi="Times New Roman" w:cs="Times New Roman"/>
          <w:sz w:val="24"/>
          <w:szCs w:val="24"/>
        </w:rPr>
        <w:t xml:space="preserve">A potential </w:t>
      </w:r>
      <w:r>
        <w:rPr>
          <w:rFonts w:ascii="Times New Roman" w:hAnsi="Times New Roman" w:cs="Times New Roman"/>
          <w:sz w:val="24"/>
          <w:szCs w:val="24"/>
        </w:rPr>
        <w:lastRenderedPageBreak/>
        <w:t xml:space="preserve">research question for the future </w:t>
      </w:r>
      <w:r w:rsidRPr="00F05A07">
        <w:rPr>
          <w:rFonts w:ascii="Times New Roman" w:hAnsi="Times New Roman" w:cs="Times New Roman"/>
          <w:sz w:val="24"/>
          <w:szCs w:val="24"/>
        </w:rPr>
        <w:t>is</w:t>
      </w:r>
      <w:r>
        <w:rPr>
          <w:rFonts w:ascii="Times New Roman" w:hAnsi="Times New Roman" w:cs="Times New Roman"/>
          <w:sz w:val="24"/>
          <w:szCs w:val="24"/>
        </w:rPr>
        <w:t>: is</w:t>
      </w:r>
      <w:r w:rsidRPr="00F05A07">
        <w:rPr>
          <w:rFonts w:ascii="Times New Roman" w:hAnsi="Times New Roman" w:cs="Times New Roman"/>
          <w:sz w:val="24"/>
          <w:szCs w:val="24"/>
        </w:rPr>
        <w:t xml:space="preserve"> library use more highly related to their own perception of being successful? </w:t>
      </w:r>
    </w:p>
    <w:p w14:paraId="157B2301" w14:textId="14778E5E" w:rsidR="001A5F34" w:rsidRPr="001A5F34" w:rsidRDefault="001A5F34" w:rsidP="007F31A7">
      <w:pPr>
        <w:spacing w:line="480" w:lineRule="auto"/>
        <w:ind w:firstLine="720"/>
        <w:rPr>
          <w:rFonts w:ascii="Times New Roman" w:hAnsi="Times New Roman" w:cs="Times New Roman"/>
        </w:rPr>
      </w:pPr>
      <w:r w:rsidRPr="003C76AB">
        <w:rPr>
          <w:rFonts w:ascii="Times New Roman" w:hAnsi="Times New Roman" w:cs="Times New Roman"/>
        </w:rPr>
        <w:t xml:space="preserve">Given that previous studies have predominantly focused on using the GPA as an outcome variable, this study questioned </w:t>
      </w:r>
      <w:r w:rsidR="00C34E04">
        <w:rPr>
          <w:rFonts w:ascii="Times New Roman" w:hAnsi="Times New Roman" w:cs="Times New Roman"/>
        </w:rPr>
        <w:t xml:space="preserve"> </w:t>
      </w:r>
      <w:r w:rsidRPr="003C76AB">
        <w:rPr>
          <w:rFonts w:ascii="Times New Roman" w:hAnsi="Times New Roman" w:cs="Times New Roman"/>
        </w:rPr>
        <w:t>previous findings and attempted to examine students’ academic success with their own perspectives through mixed-methods approach</w:t>
      </w:r>
      <w:r>
        <w:rPr>
          <w:rFonts w:ascii="Times New Roman" w:hAnsi="Times New Roman" w:cs="Times New Roman"/>
        </w:rPr>
        <w:t xml:space="preserve"> by using </w:t>
      </w:r>
      <w:r w:rsidRPr="003D66C8">
        <w:rPr>
          <w:rFonts w:asciiTheme="majorBidi" w:hAnsiTheme="majorBidi" w:cstheme="majorBidi"/>
        </w:rPr>
        <w:t>both quantitative and qualitative dataset</w:t>
      </w:r>
      <w:r>
        <w:rPr>
          <w:rFonts w:asciiTheme="majorBidi" w:hAnsiTheme="majorBidi" w:cstheme="majorBidi"/>
        </w:rPr>
        <w:t xml:space="preserve">. </w:t>
      </w:r>
      <w:r w:rsidRPr="003C76AB">
        <w:rPr>
          <w:rFonts w:ascii="Times New Roman" w:hAnsi="Times New Roman" w:cs="Times New Roman"/>
        </w:rPr>
        <w:t xml:space="preserve">The findings from the current study will prompt other researchers who are interested in demonstrating the library value in a different angle beyond the GPA. </w:t>
      </w:r>
    </w:p>
    <w:p w14:paraId="480BB184" w14:textId="38A42B64" w:rsidR="00BF794D" w:rsidRPr="00347E4F" w:rsidRDefault="00BF794D" w:rsidP="00BF794D">
      <w:pPr>
        <w:tabs>
          <w:tab w:val="left" w:pos="180"/>
        </w:tabs>
        <w:spacing w:line="480" w:lineRule="auto"/>
        <w:rPr>
          <w:rFonts w:asciiTheme="majorBidi" w:hAnsiTheme="majorBidi" w:cstheme="majorBidi"/>
        </w:rPr>
      </w:pPr>
      <w:r>
        <w:rPr>
          <w:rFonts w:asciiTheme="majorBidi" w:hAnsiTheme="majorBidi" w:cstheme="majorBidi"/>
        </w:rPr>
        <w:tab/>
      </w:r>
      <w:r w:rsidR="00C363F5">
        <w:rPr>
          <w:rFonts w:asciiTheme="majorBidi" w:hAnsiTheme="majorBidi" w:cstheme="majorBidi"/>
        </w:rPr>
        <w:tab/>
      </w:r>
      <w:r w:rsidR="003D66C8" w:rsidRPr="003D66C8">
        <w:rPr>
          <w:rFonts w:asciiTheme="majorBidi" w:hAnsiTheme="majorBidi" w:cstheme="majorBidi"/>
        </w:rPr>
        <w:t xml:space="preserve">The authors plan to include </w:t>
      </w:r>
      <w:r w:rsidR="00341189">
        <w:rPr>
          <w:rFonts w:asciiTheme="majorBidi" w:hAnsiTheme="majorBidi" w:cstheme="majorBidi"/>
        </w:rPr>
        <w:t>the</w:t>
      </w:r>
      <w:r w:rsidR="006120D9">
        <w:rPr>
          <w:rFonts w:asciiTheme="majorBidi" w:hAnsiTheme="majorBidi" w:cstheme="majorBidi"/>
        </w:rPr>
        <w:t xml:space="preserve"> </w:t>
      </w:r>
      <w:r w:rsidR="003D66C8" w:rsidRPr="003D66C8">
        <w:rPr>
          <w:rFonts w:asciiTheme="majorBidi" w:hAnsiTheme="majorBidi" w:cstheme="majorBidi"/>
        </w:rPr>
        <w:t>questions “how do you define academic success” and “whether students perceive themselves as successful and how and why” in future student survey</w:t>
      </w:r>
      <w:r w:rsidR="00C34E04">
        <w:rPr>
          <w:rFonts w:asciiTheme="majorBidi" w:hAnsiTheme="majorBidi" w:cstheme="majorBidi"/>
        </w:rPr>
        <w:t>s</w:t>
      </w:r>
      <w:r w:rsidR="003D66C8" w:rsidRPr="003D66C8">
        <w:rPr>
          <w:rFonts w:asciiTheme="majorBidi" w:hAnsiTheme="majorBidi" w:cstheme="majorBidi"/>
        </w:rPr>
        <w:t xml:space="preserve"> that targets the entire institution’s population.  </w:t>
      </w:r>
      <w:r w:rsidR="00633512" w:rsidRPr="003D66C8">
        <w:rPr>
          <w:rFonts w:asciiTheme="majorBidi" w:hAnsiTheme="majorBidi" w:cstheme="majorBidi"/>
        </w:rPr>
        <w:t>The current research project is an example of an institution conducting ongoing assessment</w:t>
      </w:r>
      <w:r w:rsidR="00DA46BE">
        <w:rPr>
          <w:rFonts w:asciiTheme="majorBidi" w:hAnsiTheme="majorBidi" w:cstheme="majorBidi"/>
        </w:rPr>
        <w:t xml:space="preserve">.  This is </w:t>
      </w:r>
      <w:r w:rsidR="00633512" w:rsidRPr="003D66C8">
        <w:rPr>
          <w:rFonts w:asciiTheme="majorBidi" w:hAnsiTheme="majorBidi" w:cstheme="majorBidi"/>
        </w:rPr>
        <w:t xml:space="preserve">beneficial for other academic libraries </w:t>
      </w:r>
      <w:r w:rsidR="00DA46BE">
        <w:rPr>
          <w:rFonts w:asciiTheme="majorBidi" w:hAnsiTheme="majorBidi" w:cstheme="majorBidi"/>
        </w:rPr>
        <w:t>in</w:t>
      </w:r>
      <w:r w:rsidR="00633512" w:rsidRPr="003D66C8">
        <w:rPr>
          <w:rFonts w:asciiTheme="majorBidi" w:hAnsiTheme="majorBidi" w:cstheme="majorBidi"/>
        </w:rPr>
        <w:t xml:space="preserve"> understand</w:t>
      </w:r>
      <w:r w:rsidR="00DA46BE">
        <w:rPr>
          <w:rFonts w:asciiTheme="majorBidi" w:hAnsiTheme="majorBidi" w:cstheme="majorBidi"/>
        </w:rPr>
        <w:t>ing</w:t>
      </w:r>
      <w:r w:rsidR="00633512" w:rsidRPr="003D66C8">
        <w:rPr>
          <w:rFonts w:asciiTheme="majorBidi" w:hAnsiTheme="majorBidi" w:cstheme="majorBidi"/>
        </w:rPr>
        <w:t xml:space="preserve"> the potential impact of the academic library on student success, and to learn how an academic library can implement ongoing assessment to measure the library's impact on students’ learning and academic success. </w:t>
      </w:r>
      <w:r w:rsidRPr="007F739B">
        <w:rPr>
          <w:rFonts w:asciiTheme="majorBidi" w:hAnsiTheme="majorBidi" w:cstheme="majorBidi"/>
        </w:rPr>
        <w:t xml:space="preserve">This exploratory study </w:t>
      </w:r>
      <w:r w:rsidR="00A20A07">
        <w:rPr>
          <w:rFonts w:asciiTheme="majorBidi" w:hAnsiTheme="majorBidi" w:cstheme="majorBidi"/>
        </w:rPr>
        <w:t xml:space="preserve">with a mixed-methods approach </w:t>
      </w:r>
      <w:r w:rsidRPr="007F739B">
        <w:rPr>
          <w:rFonts w:asciiTheme="majorBidi" w:hAnsiTheme="majorBidi" w:cstheme="majorBidi"/>
        </w:rPr>
        <w:t>provides evidence of student perceptions not previously captured in the literature. It has potential to shape ongoing and future research in this area.</w:t>
      </w:r>
    </w:p>
    <w:p w14:paraId="045241E9" w14:textId="13EA99CA" w:rsidR="00323870" w:rsidRPr="00563539" w:rsidRDefault="00563539" w:rsidP="006120D9">
      <w:pPr>
        <w:pStyle w:val="Heading1"/>
      </w:pPr>
      <w:r w:rsidRPr="00563539">
        <w:t>Conclusion</w:t>
      </w:r>
    </w:p>
    <w:p w14:paraId="159C36D7" w14:textId="63181F06" w:rsidR="00F05A07" w:rsidRDefault="003254D2" w:rsidP="00613F1B">
      <w:pPr>
        <w:tabs>
          <w:tab w:val="left" w:pos="180"/>
        </w:tabs>
        <w:spacing w:line="480" w:lineRule="auto"/>
        <w:rPr>
          <w:rFonts w:asciiTheme="majorBidi" w:hAnsiTheme="majorBidi" w:cstheme="majorBidi"/>
        </w:rPr>
      </w:pPr>
      <w:r>
        <w:rPr>
          <w:rFonts w:asciiTheme="majorBidi" w:hAnsiTheme="majorBidi" w:cstheme="majorBidi"/>
          <w:color w:val="000000" w:themeColor="text1"/>
        </w:rPr>
        <w:tab/>
      </w:r>
      <w:r>
        <w:rPr>
          <w:rFonts w:asciiTheme="majorBidi" w:hAnsiTheme="majorBidi" w:cstheme="majorBidi"/>
          <w:color w:val="000000" w:themeColor="text1"/>
        </w:rPr>
        <w:tab/>
      </w:r>
      <w:r w:rsidR="004D73D2" w:rsidRPr="004D73D2">
        <w:rPr>
          <w:rFonts w:asciiTheme="majorBidi" w:hAnsiTheme="majorBidi" w:cstheme="majorBidi"/>
          <w:color w:val="000000" w:themeColor="text1"/>
        </w:rPr>
        <w:t xml:space="preserve">Through both quantitative and qualitative data, the current study provided better mechanisms to understand the process of how library has an impact on their learning outcomes as well as GPA. By looking at both </w:t>
      </w:r>
      <w:r w:rsidR="000D5A3A">
        <w:rPr>
          <w:rFonts w:asciiTheme="majorBidi" w:hAnsiTheme="majorBidi" w:cstheme="majorBidi"/>
          <w:color w:val="000000" w:themeColor="text1"/>
        </w:rPr>
        <w:t xml:space="preserve">sets of </w:t>
      </w:r>
      <w:r w:rsidR="004D73D2" w:rsidRPr="004D73D2">
        <w:rPr>
          <w:rFonts w:asciiTheme="majorBidi" w:hAnsiTheme="majorBidi" w:cstheme="majorBidi"/>
          <w:color w:val="000000" w:themeColor="text1"/>
        </w:rPr>
        <w:t xml:space="preserve">data, the authors found that </w:t>
      </w:r>
      <w:r w:rsidR="000D5A3A">
        <w:rPr>
          <w:rFonts w:asciiTheme="majorBidi" w:hAnsiTheme="majorBidi" w:cstheme="majorBidi"/>
          <w:color w:val="000000" w:themeColor="text1"/>
        </w:rPr>
        <w:t xml:space="preserve">the </w:t>
      </w:r>
      <w:r w:rsidR="004D73D2" w:rsidRPr="004D73D2">
        <w:rPr>
          <w:rFonts w:asciiTheme="majorBidi" w:hAnsiTheme="majorBidi" w:cstheme="majorBidi"/>
          <w:color w:val="000000" w:themeColor="text1"/>
        </w:rPr>
        <w:t xml:space="preserve">frequency of library use </w:t>
      </w:r>
      <w:r w:rsidR="000D5A3A">
        <w:rPr>
          <w:rFonts w:asciiTheme="majorBidi" w:hAnsiTheme="majorBidi" w:cstheme="majorBidi"/>
          <w:color w:val="000000" w:themeColor="text1"/>
        </w:rPr>
        <w:t>does</w:t>
      </w:r>
      <w:r w:rsidR="004D73D2" w:rsidRPr="004D73D2">
        <w:rPr>
          <w:rFonts w:asciiTheme="majorBidi" w:hAnsiTheme="majorBidi" w:cstheme="majorBidi"/>
          <w:color w:val="000000" w:themeColor="text1"/>
        </w:rPr>
        <w:t xml:space="preserve"> not always correlate with </w:t>
      </w:r>
      <w:r w:rsidR="000D5A3A">
        <w:rPr>
          <w:rFonts w:asciiTheme="majorBidi" w:hAnsiTheme="majorBidi" w:cstheme="majorBidi"/>
          <w:color w:val="000000" w:themeColor="text1"/>
        </w:rPr>
        <w:t xml:space="preserve">the students’ </w:t>
      </w:r>
      <w:r w:rsidR="004D73D2" w:rsidRPr="004D73D2">
        <w:rPr>
          <w:rFonts w:asciiTheme="majorBidi" w:hAnsiTheme="majorBidi" w:cstheme="majorBidi"/>
          <w:color w:val="000000" w:themeColor="text1"/>
        </w:rPr>
        <w:t>academic grades</w:t>
      </w:r>
      <w:r w:rsidR="000D5A3A">
        <w:rPr>
          <w:rFonts w:asciiTheme="majorBidi" w:hAnsiTheme="majorBidi" w:cstheme="majorBidi"/>
          <w:color w:val="000000" w:themeColor="text1"/>
        </w:rPr>
        <w:t xml:space="preserve"> </w:t>
      </w:r>
      <w:r w:rsidR="004D73D2" w:rsidRPr="004D73D2">
        <w:rPr>
          <w:rFonts w:asciiTheme="majorBidi" w:hAnsiTheme="majorBidi" w:cstheme="majorBidi"/>
          <w:color w:val="000000" w:themeColor="text1"/>
        </w:rPr>
        <w:t>and</w:t>
      </w:r>
      <w:r w:rsidR="000D5A3A">
        <w:rPr>
          <w:rFonts w:asciiTheme="majorBidi" w:hAnsiTheme="majorBidi" w:cstheme="majorBidi"/>
          <w:color w:val="000000" w:themeColor="text1"/>
        </w:rPr>
        <w:t>,</w:t>
      </w:r>
      <w:r w:rsidR="004D73D2" w:rsidRPr="004D73D2">
        <w:rPr>
          <w:rFonts w:asciiTheme="majorBidi" w:hAnsiTheme="majorBidi" w:cstheme="majorBidi"/>
          <w:color w:val="000000" w:themeColor="text1"/>
        </w:rPr>
        <w:t xml:space="preserve"> more importantly</w:t>
      </w:r>
      <w:r w:rsidR="000D5A3A">
        <w:rPr>
          <w:rFonts w:asciiTheme="majorBidi" w:hAnsiTheme="majorBidi" w:cstheme="majorBidi"/>
          <w:color w:val="000000" w:themeColor="text1"/>
        </w:rPr>
        <w:t>,</w:t>
      </w:r>
      <w:r w:rsidR="004D73D2" w:rsidRPr="004D73D2">
        <w:rPr>
          <w:rFonts w:asciiTheme="majorBidi" w:hAnsiTheme="majorBidi" w:cstheme="majorBidi"/>
          <w:color w:val="000000" w:themeColor="text1"/>
        </w:rPr>
        <w:t xml:space="preserve"> </w:t>
      </w:r>
      <w:r w:rsidR="000D5A3A">
        <w:rPr>
          <w:rFonts w:asciiTheme="majorBidi" w:hAnsiTheme="majorBidi" w:cstheme="majorBidi"/>
          <w:color w:val="000000" w:themeColor="text1"/>
        </w:rPr>
        <w:t>students</w:t>
      </w:r>
      <w:r w:rsidR="004D73D2" w:rsidRPr="004D73D2">
        <w:rPr>
          <w:rFonts w:asciiTheme="majorBidi" w:hAnsiTheme="majorBidi" w:cstheme="majorBidi"/>
          <w:color w:val="000000" w:themeColor="text1"/>
        </w:rPr>
        <w:t xml:space="preserve"> perceive</w:t>
      </w:r>
      <w:r w:rsidR="000D5A3A">
        <w:rPr>
          <w:rFonts w:asciiTheme="majorBidi" w:hAnsiTheme="majorBidi" w:cstheme="majorBidi"/>
          <w:color w:val="000000" w:themeColor="text1"/>
        </w:rPr>
        <w:t xml:space="preserve"> </w:t>
      </w:r>
      <w:r w:rsidR="004D73D2" w:rsidRPr="004D73D2">
        <w:rPr>
          <w:rFonts w:asciiTheme="majorBidi" w:hAnsiTheme="majorBidi" w:cstheme="majorBidi"/>
          <w:color w:val="000000" w:themeColor="text1"/>
        </w:rPr>
        <w:t>their library use</w:t>
      </w:r>
      <w:r w:rsidR="00B63C28">
        <w:rPr>
          <w:rFonts w:asciiTheme="majorBidi" w:hAnsiTheme="majorBidi" w:cstheme="majorBidi"/>
          <w:color w:val="000000" w:themeColor="text1"/>
        </w:rPr>
        <w:t xml:space="preserve"> as</w:t>
      </w:r>
      <w:r w:rsidR="004D73D2" w:rsidRPr="004D73D2">
        <w:rPr>
          <w:rFonts w:asciiTheme="majorBidi" w:hAnsiTheme="majorBidi" w:cstheme="majorBidi"/>
          <w:color w:val="000000" w:themeColor="text1"/>
        </w:rPr>
        <w:t xml:space="preserve"> having a positive impact on their grades. </w:t>
      </w:r>
      <w:r w:rsidR="00857550">
        <w:rPr>
          <w:rFonts w:asciiTheme="majorBidi" w:hAnsiTheme="majorBidi" w:cstheme="majorBidi"/>
          <w:color w:val="000000" w:themeColor="text1"/>
        </w:rPr>
        <w:t xml:space="preserve">It is plausible that GPA is </w:t>
      </w:r>
      <w:r w:rsidR="00A12AFE">
        <w:rPr>
          <w:rFonts w:asciiTheme="majorBidi" w:hAnsiTheme="majorBidi" w:cstheme="majorBidi"/>
          <w:color w:val="000000" w:themeColor="text1"/>
        </w:rPr>
        <w:t xml:space="preserve">an </w:t>
      </w:r>
      <w:r w:rsidR="009545C4">
        <w:rPr>
          <w:rFonts w:asciiTheme="majorBidi" w:hAnsiTheme="majorBidi" w:cstheme="majorBidi"/>
          <w:color w:val="000000" w:themeColor="text1"/>
        </w:rPr>
        <w:t xml:space="preserve">accumulated outcome based on several </w:t>
      </w:r>
      <w:r w:rsidR="00857550">
        <w:rPr>
          <w:rFonts w:asciiTheme="majorBidi" w:hAnsiTheme="majorBidi" w:cstheme="majorBidi"/>
          <w:color w:val="000000" w:themeColor="text1"/>
        </w:rPr>
        <w:t xml:space="preserve">academic years </w:t>
      </w:r>
      <w:r w:rsidR="009545C4">
        <w:rPr>
          <w:rFonts w:asciiTheme="majorBidi" w:hAnsiTheme="majorBidi" w:cstheme="majorBidi"/>
          <w:color w:val="000000" w:themeColor="text1"/>
        </w:rPr>
        <w:t>while</w:t>
      </w:r>
      <w:r w:rsidR="00857550">
        <w:rPr>
          <w:rFonts w:asciiTheme="majorBidi" w:hAnsiTheme="majorBidi" w:cstheme="majorBidi"/>
          <w:color w:val="000000" w:themeColor="text1"/>
        </w:rPr>
        <w:t xml:space="preserve"> frequency of library use is </w:t>
      </w:r>
      <w:r w:rsidR="00857550">
        <w:rPr>
          <w:rFonts w:asciiTheme="majorBidi" w:hAnsiTheme="majorBidi" w:cstheme="majorBidi"/>
          <w:color w:val="000000" w:themeColor="text1"/>
        </w:rPr>
        <w:lastRenderedPageBreak/>
        <w:t xml:space="preserve">measuring </w:t>
      </w:r>
      <w:r w:rsidR="003D1E81">
        <w:rPr>
          <w:rFonts w:asciiTheme="majorBidi" w:hAnsiTheme="majorBidi" w:cstheme="majorBidi"/>
          <w:color w:val="000000" w:themeColor="text1"/>
        </w:rPr>
        <w:t>activity during a</w:t>
      </w:r>
      <w:r w:rsidR="00857550">
        <w:rPr>
          <w:rFonts w:asciiTheme="majorBidi" w:hAnsiTheme="majorBidi" w:cstheme="majorBidi"/>
          <w:color w:val="000000" w:themeColor="text1"/>
        </w:rPr>
        <w:t xml:space="preserve"> certain time period, resulting in </w:t>
      </w:r>
      <w:r w:rsidR="003D1E81">
        <w:rPr>
          <w:rFonts w:asciiTheme="majorBidi" w:hAnsiTheme="majorBidi" w:cstheme="majorBidi"/>
          <w:color w:val="000000" w:themeColor="text1"/>
        </w:rPr>
        <w:t xml:space="preserve">non-existent </w:t>
      </w:r>
      <w:r w:rsidR="00857550">
        <w:rPr>
          <w:rFonts w:asciiTheme="majorBidi" w:hAnsiTheme="majorBidi" w:cstheme="majorBidi"/>
          <w:color w:val="000000" w:themeColor="text1"/>
        </w:rPr>
        <w:t>relationships between library use and GPA or</w:t>
      </w:r>
      <w:r w:rsidR="003D1E81">
        <w:rPr>
          <w:rFonts w:asciiTheme="majorBidi" w:hAnsiTheme="majorBidi" w:cstheme="majorBidi"/>
          <w:color w:val="000000" w:themeColor="text1"/>
        </w:rPr>
        <w:t xml:space="preserve"> </w:t>
      </w:r>
      <w:r w:rsidR="00857550">
        <w:rPr>
          <w:rFonts w:asciiTheme="majorBidi" w:hAnsiTheme="majorBidi" w:cstheme="majorBidi"/>
          <w:color w:val="000000" w:themeColor="text1"/>
        </w:rPr>
        <w:t xml:space="preserve">minimal </w:t>
      </w:r>
      <w:r w:rsidR="003D1E81">
        <w:rPr>
          <w:rFonts w:asciiTheme="majorBidi" w:hAnsiTheme="majorBidi" w:cstheme="majorBidi"/>
          <w:color w:val="000000" w:themeColor="text1"/>
        </w:rPr>
        <w:t xml:space="preserve">evidence of </w:t>
      </w:r>
      <w:r w:rsidR="00857550">
        <w:rPr>
          <w:rFonts w:asciiTheme="majorBidi" w:hAnsiTheme="majorBidi" w:cstheme="majorBidi"/>
          <w:color w:val="000000" w:themeColor="text1"/>
        </w:rPr>
        <w:t>impact on grades</w:t>
      </w:r>
      <w:r w:rsidR="003D1E81">
        <w:rPr>
          <w:rFonts w:asciiTheme="majorBidi" w:hAnsiTheme="majorBidi" w:cstheme="majorBidi"/>
          <w:color w:val="000000" w:themeColor="text1"/>
        </w:rPr>
        <w:t>, such as seen</w:t>
      </w:r>
      <w:r w:rsidR="00A12AFE">
        <w:rPr>
          <w:rFonts w:asciiTheme="majorBidi" w:hAnsiTheme="majorBidi" w:cstheme="majorBidi"/>
          <w:color w:val="000000" w:themeColor="text1"/>
        </w:rPr>
        <w:t xml:space="preserve"> in previous studies</w:t>
      </w:r>
      <w:r w:rsidR="00857550">
        <w:rPr>
          <w:rFonts w:asciiTheme="majorBidi" w:hAnsiTheme="majorBidi" w:cstheme="majorBidi"/>
          <w:color w:val="000000" w:themeColor="text1"/>
        </w:rPr>
        <w:t xml:space="preserve">. </w:t>
      </w:r>
      <w:r w:rsidR="00A12AFE">
        <w:rPr>
          <w:rFonts w:asciiTheme="majorBidi" w:hAnsiTheme="majorBidi" w:cstheme="majorBidi"/>
          <w:color w:val="000000" w:themeColor="text1"/>
        </w:rPr>
        <w:t xml:space="preserve">Future research is needed to further examine this issue. </w:t>
      </w:r>
      <w:r w:rsidR="00B63C28">
        <w:rPr>
          <w:rFonts w:asciiTheme="majorBidi" w:hAnsiTheme="majorBidi" w:cstheme="majorBidi"/>
          <w:color w:val="000000" w:themeColor="text1"/>
        </w:rPr>
        <w:t xml:space="preserve">Additionally, </w:t>
      </w:r>
      <w:r w:rsidR="000D5A3A">
        <w:rPr>
          <w:rFonts w:asciiTheme="majorBidi" w:hAnsiTheme="majorBidi" w:cstheme="majorBidi"/>
        </w:rPr>
        <w:t xml:space="preserve">students considered </w:t>
      </w:r>
      <w:r w:rsidR="003D1E81">
        <w:rPr>
          <w:rFonts w:asciiTheme="majorBidi" w:hAnsiTheme="majorBidi" w:cstheme="majorBidi"/>
        </w:rPr>
        <w:t xml:space="preserve">obtaining </w:t>
      </w:r>
      <w:r w:rsidR="000D5A3A">
        <w:rPr>
          <w:rFonts w:asciiTheme="majorBidi" w:hAnsiTheme="majorBidi" w:cstheme="majorBidi"/>
        </w:rPr>
        <w:t>a higher GPA</w:t>
      </w:r>
      <w:r w:rsidR="003D1E81">
        <w:rPr>
          <w:rFonts w:asciiTheme="majorBidi" w:hAnsiTheme="majorBidi" w:cstheme="majorBidi"/>
        </w:rPr>
        <w:t>,</w:t>
      </w:r>
      <w:r w:rsidR="000D5A3A">
        <w:rPr>
          <w:rFonts w:asciiTheme="majorBidi" w:hAnsiTheme="majorBidi" w:cstheme="majorBidi"/>
        </w:rPr>
        <w:t xml:space="preserve"> develop</w:t>
      </w:r>
      <w:r w:rsidR="003D1E81">
        <w:rPr>
          <w:rFonts w:asciiTheme="majorBidi" w:hAnsiTheme="majorBidi" w:cstheme="majorBidi"/>
        </w:rPr>
        <w:t>ing</w:t>
      </w:r>
      <w:r w:rsidR="000D5A3A">
        <w:rPr>
          <w:rFonts w:asciiTheme="majorBidi" w:hAnsiTheme="majorBidi" w:cstheme="majorBidi"/>
        </w:rPr>
        <w:t xml:space="preserve"> application skills, accomplish</w:t>
      </w:r>
      <w:r w:rsidR="003D1E81">
        <w:rPr>
          <w:rFonts w:asciiTheme="majorBidi" w:hAnsiTheme="majorBidi" w:cstheme="majorBidi"/>
        </w:rPr>
        <w:t>ing the</w:t>
      </w:r>
      <w:r w:rsidR="000D5A3A">
        <w:rPr>
          <w:rFonts w:asciiTheme="majorBidi" w:hAnsiTheme="majorBidi" w:cstheme="majorBidi"/>
        </w:rPr>
        <w:t xml:space="preserve"> learning process, and obtain</w:t>
      </w:r>
      <w:r w:rsidR="003D1E81">
        <w:rPr>
          <w:rFonts w:asciiTheme="majorBidi" w:hAnsiTheme="majorBidi" w:cstheme="majorBidi"/>
        </w:rPr>
        <w:t>ing</w:t>
      </w:r>
      <w:r w:rsidR="000D5A3A">
        <w:rPr>
          <w:rFonts w:asciiTheme="majorBidi" w:hAnsiTheme="majorBidi" w:cstheme="majorBidi"/>
        </w:rPr>
        <w:t xml:space="preserve"> subject knowledge</w:t>
      </w:r>
      <w:r w:rsidR="003D1E81" w:rsidRPr="003D1E81">
        <w:rPr>
          <w:rFonts w:asciiTheme="majorBidi" w:hAnsiTheme="majorBidi" w:cstheme="majorBidi"/>
        </w:rPr>
        <w:t xml:space="preserve"> </w:t>
      </w:r>
      <w:r w:rsidR="003D1E81">
        <w:rPr>
          <w:rFonts w:asciiTheme="majorBidi" w:hAnsiTheme="majorBidi" w:cstheme="majorBidi"/>
        </w:rPr>
        <w:t>was academic success</w:t>
      </w:r>
      <w:r w:rsidR="000D5A3A">
        <w:rPr>
          <w:rFonts w:asciiTheme="majorBidi" w:hAnsiTheme="majorBidi" w:cstheme="majorBidi"/>
        </w:rPr>
        <w:t>.</w:t>
      </w:r>
      <w:r w:rsidR="00A12AFE">
        <w:rPr>
          <w:rFonts w:asciiTheme="majorBidi" w:hAnsiTheme="majorBidi" w:cstheme="majorBidi"/>
        </w:rPr>
        <w:t xml:space="preserve"> </w:t>
      </w:r>
      <w:r w:rsidR="00DA46BE">
        <w:rPr>
          <w:rFonts w:asciiTheme="majorBidi" w:hAnsiTheme="majorBidi" w:cstheme="majorBidi"/>
        </w:rPr>
        <w:t xml:space="preserve">These </w:t>
      </w:r>
      <w:r w:rsidR="00A12AFE">
        <w:rPr>
          <w:rFonts w:asciiTheme="majorBidi" w:hAnsiTheme="majorBidi" w:cstheme="majorBidi"/>
        </w:rPr>
        <w:t>finding</w:t>
      </w:r>
      <w:r w:rsidR="00DA46BE">
        <w:rPr>
          <w:rFonts w:asciiTheme="majorBidi" w:hAnsiTheme="majorBidi" w:cstheme="majorBidi"/>
        </w:rPr>
        <w:t>s</w:t>
      </w:r>
      <w:r w:rsidR="00A12AFE">
        <w:rPr>
          <w:rFonts w:asciiTheme="majorBidi" w:hAnsiTheme="majorBidi" w:cstheme="majorBidi"/>
        </w:rPr>
        <w:t xml:space="preserve"> provide critical implication</w:t>
      </w:r>
      <w:r w:rsidR="00DA46BE">
        <w:rPr>
          <w:rFonts w:asciiTheme="majorBidi" w:hAnsiTheme="majorBidi" w:cstheme="majorBidi"/>
        </w:rPr>
        <w:t>s</w:t>
      </w:r>
      <w:r w:rsidR="00A12AFE">
        <w:rPr>
          <w:rFonts w:asciiTheme="majorBidi" w:hAnsiTheme="majorBidi" w:cstheme="majorBidi"/>
        </w:rPr>
        <w:t xml:space="preserve"> </w:t>
      </w:r>
      <w:r w:rsidR="00DA46BE">
        <w:rPr>
          <w:rFonts w:asciiTheme="majorBidi" w:hAnsiTheme="majorBidi" w:cstheme="majorBidi"/>
        </w:rPr>
        <w:t xml:space="preserve">for </w:t>
      </w:r>
      <w:r w:rsidR="00A12AFE">
        <w:rPr>
          <w:rFonts w:asciiTheme="majorBidi" w:hAnsiTheme="majorBidi" w:cstheme="majorBidi"/>
        </w:rPr>
        <w:t xml:space="preserve">what outcome variables are important when assessing the library values on students’ academic success. While some students voiced that getting a higher GPA was an indicator of the academic success, others articulated that applying new knowledge into practice and obtaining knowledge were the characteristics of academic success. </w:t>
      </w:r>
      <w:r w:rsidR="00516B7B">
        <w:rPr>
          <w:rFonts w:asciiTheme="majorBidi" w:hAnsiTheme="majorBidi" w:cstheme="majorBidi"/>
        </w:rPr>
        <w:t>To</w:t>
      </w:r>
      <w:r w:rsidR="00A12AFE">
        <w:rPr>
          <w:rFonts w:asciiTheme="majorBidi" w:hAnsiTheme="majorBidi" w:cstheme="majorBidi"/>
        </w:rPr>
        <w:t xml:space="preserve"> holistically measure the library value on their academic success, future research should consider including these outcome variables in addition to GPA. </w:t>
      </w:r>
    </w:p>
    <w:p w14:paraId="3D0AFBEC" w14:textId="77777777" w:rsidR="00F4326C" w:rsidRDefault="00F4326C">
      <w:pPr>
        <w:rPr>
          <w:rFonts w:asciiTheme="majorBidi" w:hAnsiTheme="majorBidi" w:cstheme="majorBidi"/>
        </w:rPr>
      </w:pPr>
      <w:r>
        <w:rPr>
          <w:rFonts w:asciiTheme="majorBidi" w:hAnsiTheme="majorBidi" w:cstheme="majorBidi"/>
        </w:rPr>
        <w:br w:type="page"/>
      </w:r>
    </w:p>
    <w:p w14:paraId="10142695" w14:textId="2F6B129B" w:rsidR="006E29AB" w:rsidRPr="00563539" w:rsidRDefault="00484B66" w:rsidP="00484B66">
      <w:pPr>
        <w:spacing w:line="480" w:lineRule="auto"/>
        <w:jc w:val="center"/>
        <w:rPr>
          <w:rFonts w:asciiTheme="majorBidi" w:hAnsiTheme="majorBidi" w:cstheme="majorBidi"/>
          <w:b/>
          <w:bCs/>
        </w:rPr>
      </w:pPr>
      <w:r w:rsidRPr="00563539">
        <w:rPr>
          <w:rFonts w:asciiTheme="majorBidi" w:hAnsiTheme="majorBidi" w:cstheme="majorBidi"/>
          <w:b/>
          <w:bCs/>
        </w:rPr>
        <w:lastRenderedPageBreak/>
        <w:t xml:space="preserve">APPENDIX 1. </w:t>
      </w:r>
      <w:r w:rsidR="00563539" w:rsidRPr="00563539">
        <w:rPr>
          <w:rFonts w:asciiTheme="majorBidi" w:hAnsiTheme="majorBidi" w:cstheme="majorBidi"/>
          <w:b/>
          <w:bCs/>
        </w:rPr>
        <w:t>Recruitment survey</w:t>
      </w:r>
    </w:p>
    <w:p w14:paraId="4B033B26" w14:textId="6F89BFA2" w:rsidR="006E29AB" w:rsidRDefault="006E29AB" w:rsidP="003254D2">
      <w:pPr>
        <w:spacing w:line="480" w:lineRule="auto"/>
        <w:ind w:firstLine="720"/>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[University Name] Library research team invites [University Name] undergraduate students to join our research study. This study aims to examine students’ primary reasons for using the university library and measure whether students’ library use has an impact on their learning outcomes. To volunteer to participate in this study, please complete the screening survey below. Your responses to the survey questions below will be kept confidential and will be used to select participants for this study. Your response to this survey will be retained until subject recruitment has been completed. Once recruitment is complete, your responses to this survey will be destroyed. If you are selected to participate, a member of the research team will contact you for an interview.  You will receive $25 for your participation in the interview. </w:t>
      </w:r>
    </w:p>
    <w:p w14:paraId="7C40B8C5" w14:textId="6D2F1094" w:rsidR="006E29AB" w:rsidRPr="006E29AB" w:rsidRDefault="006E29AB" w:rsidP="00613F1B">
      <w:pPr>
        <w:pStyle w:val="ListParagraph"/>
        <w:numPr>
          <w:ilvl w:val="0"/>
          <w:numId w:val="12"/>
        </w:numPr>
        <w:spacing w:line="480" w:lineRule="auto"/>
        <w:rPr>
          <w:rFonts w:asciiTheme="majorBidi" w:eastAsia="Times New Roman" w:hAnsiTheme="majorBidi" w:cstheme="majorBidi"/>
          <w:color w:val="000000" w:themeColor="text1"/>
        </w:rPr>
      </w:pPr>
      <w:r w:rsidRPr="00621C75">
        <w:rPr>
          <w:rFonts w:asciiTheme="majorBidi" w:eastAsia="Times New Roman" w:hAnsiTheme="majorBidi" w:cstheme="majorBidi"/>
          <w:color w:val="000000" w:themeColor="text1"/>
        </w:rPr>
        <w:t xml:space="preserve">During the </w:t>
      </w:r>
      <w:r>
        <w:rPr>
          <w:rFonts w:asciiTheme="majorBidi" w:eastAsia="Times New Roman" w:hAnsiTheme="majorBidi" w:cstheme="majorBidi"/>
          <w:color w:val="000000" w:themeColor="text1"/>
        </w:rPr>
        <w:t>last semester</w:t>
      </w:r>
      <w:r w:rsidRPr="00621C75">
        <w:rPr>
          <w:rFonts w:asciiTheme="majorBidi" w:eastAsia="Times New Roman" w:hAnsiTheme="majorBidi" w:cstheme="majorBidi"/>
          <w:color w:val="000000" w:themeColor="text1"/>
        </w:rPr>
        <w:t xml:space="preserve">, </w:t>
      </w:r>
      <w:r>
        <w:rPr>
          <w:rFonts w:asciiTheme="majorBidi" w:eastAsia="Times New Roman" w:hAnsiTheme="majorBidi" w:cstheme="majorBidi"/>
          <w:color w:val="000000" w:themeColor="text1"/>
        </w:rPr>
        <w:t>did</w:t>
      </w:r>
      <w:r w:rsidRPr="00621C75">
        <w:rPr>
          <w:rFonts w:asciiTheme="majorBidi" w:eastAsia="Times New Roman" w:hAnsiTheme="majorBidi" w:cstheme="majorBidi"/>
          <w:color w:val="000000" w:themeColor="text1"/>
        </w:rPr>
        <w:t xml:space="preserve"> you do any of the following at </w:t>
      </w:r>
      <w:r>
        <w:rPr>
          <w:rFonts w:asciiTheme="majorBidi" w:eastAsia="Times New Roman" w:hAnsiTheme="majorBidi" w:cstheme="majorBidi"/>
          <w:color w:val="000000" w:themeColor="text1"/>
        </w:rPr>
        <w:t>the [University Name] Library</w:t>
      </w:r>
      <w:r w:rsidRPr="00621C75">
        <w:rPr>
          <w:rFonts w:asciiTheme="majorBidi" w:eastAsia="Times New Roman" w:hAnsiTheme="majorBidi" w:cstheme="majorBidi"/>
          <w:color w:val="000000" w:themeColor="text1"/>
        </w:rPr>
        <w:t>? Select all that apply.</w:t>
      </w:r>
    </w:p>
    <w:p w14:paraId="59FD4C62" w14:textId="538AC618" w:rsidR="006E29AB" w:rsidRPr="00D23069" w:rsidRDefault="006E29AB"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V</w:t>
      </w:r>
      <w:r w:rsidRPr="00D23069">
        <w:rPr>
          <w:rFonts w:asciiTheme="majorBidi" w:eastAsia="Times New Roman" w:hAnsiTheme="majorBidi" w:cstheme="majorBidi"/>
          <w:color w:val="000000" w:themeColor="text1"/>
        </w:rPr>
        <w:t xml:space="preserve">isited the </w:t>
      </w:r>
      <w:r>
        <w:rPr>
          <w:rFonts w:asciiTheme="majorBidi" w:eastAsia="Times New Roman" w:hAnsiTheme="majorBidi" w:cstheme="majorBidi"/>
          <w:color w:val="000000" w:themeColor="text1"/>
        </w:rPr>
        <w:t>[University Name] L</w:t>
      </w:r>
      <w:r w:rsidRPr="00D23069">
        <w:rPr>
          <w:rFonts w:asciiTheme="majorBidi" w:eastAsia="Times New Roman" w:hAnsiTheme="majorBidi" w:cstheme="majorBidi"/>
          <w:color w:val="000000" w:themeColor="text1"/>
        </w:rPr>
        <w:t>ibrary in person</w:t>
      </w:r>
    </w:p>
    <w:p w14:paraId="65683E51" w14:textId="5A47733D" w:rsidR="006E29AB" w:rsidRDefault="006E29AB"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U</w:t>
      </w:r>
      <w:r w:rsidRPr="00D23069">
        <w:rPr>
          <w:rFonts w:asciiTheme="majorBidi" w:eastAsia="Times New Roman" w:hAnsiTheme="majorBidi" w:cstheme="majorBidi"/>
          <w:color w:val="000000" w:themeColor="text1"/>
        </w:rPr>
        <w:t xml:space="preserve">sed </w:t>
      </w:r>
      <w:r>
        <w:rPr>
          <w:rFonts w:asciiTheme="majorBidi" w:eastAsia="Times New Roman" w:hAnsiTheme="majorBidi" w:cstheme="majorBidi"/>
          <w:color w:val="000000" w:themeColor="text1"/>
        </w:rPr>
        <w:t xml:space="preserve">the online </w:t>
      </w:r>
      <w:r w:rsidR="00993479">
        <w:rPr>
          <w:rFonts w:asciiTheme="majorBidi" w:eastAsia="Times New Roman" w:hAnsiTheme="majorBidi" w:cstheme="majorBidi"/>
          <w:color w:val="000000" w:themeColor="text1"/>
        </w:rPr>
        <w:t xml:space="preserve">[University Name] </w:t>
      </w:r>
      <w:r>
        <w:rPr>
          <w:rFonts w:asciiTheme="majorBidi" w:eastAsia="Times New Roman" w:hAnsiTheme="majorBidi" w:cstheme="majorBidi"/>
          <w:color w:val="000000" w:themeColor="text1"/>
        </w:rPr>
        <w:t>L</w:t>
      </w:r>
      <w:r w:rsidRPr="00D23069">
        <w:rPr>
          <w:rFonts w:asciiTheme="majorBidi" w:eastAsia="Times New Roman" w:hAnsiTheme="majorBidi" w:cstheme="majorBidi"/>
          <w:color w:val="000000" w:themeColor="text1"/>
        </w:rPr>
        <w:t>ibrary</w:t>
      </w:r>
    </w:p>
    <w:p w14:paraId="6B2B86C9" w14:textId="77777777" w:rsidR="006E29AB" w:rsidRPr="00E970C2" w:rsidRDefault="006E29AB"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None of above—</w:t>
      </w:r>
      <w:r w:rsidRPr="00E970C2">
        <w:rPr>
          <w:rFonts w:asciiTheme="majorBidi" w:eastAsia="Times New Roman" w:hAnsiTheme="majorBidi" w:cstheme="majorBidi"/>
          <w:color w:val="000000" w:themeColor="text1"/>
        </w:rPr>
        <w:t xml:space="preserve">Skip to end of survey: Thank you for your interest in our research study. </w:t>
      </w:r>
    </w:p>
    <w:p w14:paraId="7FDEB34B" w14:textId="0236FDC6" w:rsidR="006E29AB" w:rsidRDefault="006E29AB" w:rsidP="00613F1B">
      <w:pPr>
        <w:pStyle w:val="ListParagraph"/>
        <w:numPr>
          <w:ilvl w:val="0"/>
          <w:numId w:val="12"/>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Are you a [University Name] undergraduate student? </w:t>
      </w:r>
    </w:p>
    <w:p w14:paraId="1D914234" w14:textId="77777777" w:rsidR="006E29AB" w:rsidRDefault="006E29AB"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Yes</w:t>
      </w:r>
    </w:p>
    <w:p w14:paraId="68A58567" w14:textId="77777777" w:rsidR="006E29AB" w:rsidRPr="00485530" w:rsidRDefault="006E29AB"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No—Skip to end of survey: Thank you for your interest in our research study.</w:t>
      </w:r>
    </w:p>
    <w:p w14:paraId="30FBA952" w14:textId="5DBB8201" w:rsidR="006E29AB" w:rsidRDefault="006E29AB" w:rsidP="00613F1B">
      <w:pPr>
        <w:pStyle w:val="ListParagraph"/>
        <w:numPr>
          <w:ilvl w:val="0"/>
          <w:numId w:val="12"/>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How often did you visit the [University Name] Library in person last semester?</w:t>
      </w:r>
    </w:p>
    <w:p w14:paraId="419B6DA7" w14:textId="77777777" w:rsidR="006E29AB" w:rsidRDefault="006E29AB"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Never</w:t>
      </w:r>
    </w:p>
    <w:p w14:paraId="02CA88B9" w14:textId="77777777" w:rsidR="006E29AB" w:rsidRDefault="006E29AB"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Once a month</w:t>
      </w:r>
    </w:p>
    <w:p w14:paraId="2EEBC7A6" w14:textId="283B045B" w:rsidR="006E29AB" w:rsidRDefault="003F4D3E"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Once a week</w:t>
      </w:r>
    </w:p>
    <w:p w14:paraId="2656E5C1" w14:textId="7D4695FA" w:rsidR="006E29AB" w:rsidRDefault="003F4D3E"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lastRenderedPageBreak/>
        <w:t>Multiple</w:t>
      </w:r>
      <w:r w:rsidR="006E29AB">
        <w:rPr>
          <w:rFonts w:asciiTheme="majorBidi" w:eastAsia="Times New Roman" w:hAnsiTheme="majorBidi" w:cstheme="majorBidi"/>
          <w:color w:val="000000" w:themeColor="text1"/>
        </w:rPr>
        <w:t xml:space="preserve"> times </w:t>
      </w:r>
      <w:r>
        <w:rPr>
          <w:rFonts w:asciiTheme="majorBidi" w:eastAsia="Times New Roman" w:hAnsiTheme="majorBidi" w:cstheme="majorBidi"/>
          <w:color w:val="000000" w:themeColor="text1"/>
        </w:rPr>
        <w:t xml:space="preserve">in </w:t>
      </w:r>
      <w:r w:rsidR="006E29AB">
        <w:rPr>
          <w:rFonts w:asciiTheme="majorBidi" w:eastAsia="Times New Roman" w:hAnsiTheme="majorBidi" w:cstheme="majorBidi"/>
          <w:color w:val="000000" w:themeColor="text1"/>
        </w:rPr>
        <w:t>a week</w:t>
      </w:r>
    </w:p>
    <w:p w14:paraId="6EB8DB4D" w14:textId="77777777" w:rsidR="006E29AB" w:rsidRDefault="006E29AB"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Daily</w:t>
      </w:r>
    </w:p>
    <w:p w14:paraId="44C21009" w14:textId="77777777" w:rsidR="006E29AB" w:rsidRDefault="006E29AB" w:rsidP="00613F1B">
      <w:pPr>
        <w:pStyle w:val="ListParagraph"/>
        <w:numPr>
          <w:ilvl w:val="0"/>
          <w:numId w:val="12"/>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How often did you use the online library last semester?</w:t>
      </w:r>
    </w:p>
    <w:p w14:paraId="63EDF4DF" w14:textId="77777777" w:rsidR="006E29AB" w:rsidRDefault="006E29AB"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Never</w:t>
      </w:r>
    </w:p>
    <w:p w14:paraId="3AD7F36B" w14:textId="77777777" w:rsidR="006E29AB" w:rsidRDefault="006E29AB"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Once a month</w:t>
      </w:r>
    </w:p>
    <w:p w14:paraId="09A212A3" w14:textId="5A3E73A2" w:rsidR="006E29AB" w:rsidRDefault="003F4D3E"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Once a week</w:t>
      </w:r>
    </w:p>
    <w:p w14:paraId="29B1A4A0" w14:textId="3CA62354" w:rsidR="006E29AB" w:rsidRDefault="003F4D3E"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Multiple </w:t>
      </w:r>
      <w:r w:rsidR="006E29AB">
        <w:rPr>
          <w:rFonts w:asciiTheme="majorBidi" w:eastAsia="Times New Roman" w:hAnsiTheme="majorBidi" w:cstheme="majorBidi"/>
          <w:color w:val="000000" w:themeColor="text1"/>
        </w:rPr>
        <w:t xml:space="preserve">times </w:t>
      </w:r>
      <w:r>
        <w:rPr>
          <w:rFonts w:asciiTheme="majorBidi" w:eastAsia="Times New Roman" w:hAnsiTheme="majorBidi" w:cstheme="majorBidi"/>
          <w:color w:val="000000" w:themeColor="text1"/>
        </w:rPr>
        <w:t xml:space="preserve">in </w:t>
      </w:r>
      <w:r w:rsidR="006E29AB">
        <w:rPr>
          <w:rFonts w:asciiTheme="majorBidi" w:eastAsia="Times New Roman" w:hAnsiTheme="majorBidi" w:cstheme="majorBidi"/>
          <w:color w:val="000000" w:themeColor="text1"/>
        </w:rPr>
        <w:t>a week</w:t>
      </w:r>
    </w:p>
    <w:p w14:paraId="1F054473" w14:textId="77777777" w:rsidR="006E29AB" w:rsidRPr="00470F24" w:rsidRDefault="006E29AB" w:rsidP="00613F1B">
      <w:pPr>
        <w:pStyle w:val="ListParagraph"/>
        <w:numPr>
          <w:ilvl w:val="0"/>
          <w:numId w:val="14"/>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Daily</w:t>
      </w:r>
    </w:p>
    <w:p w14:paraId="281FBDB4" w14:textId="77777777" w:rsidR="006E29AB" w:rsidRDefault="006E29AB" w:rsidP="00613F1B">
      <w:pPr>
        <w:pStyle w:val="ListParagraph"/>
        <w:numPr>
          <w:ilvl w:val="0"/>
          <w:numId w:val="12"/>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What was your GPA last semester?</w:t>
      </w:r>
    </w:p>
    <w:p w14:paraId="64BD78A2" w14:textId="77777777" w:rsidR="006E29AB" w:rsidRDefault="006E29AB" w:rsidP="00613F1B">
      <w:pPr>
        <w:pStyle w:val="ListParagraph"/>
        <w:numPr>
          <w:ilvl w:val="0"/>
          <w:numId w:val="15"/>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Less than 3.0</w:t>
      </w:r>
    </w:p>
    <w:p w14:paraId="53C9BB50" w14:textId="77777777" w:rsidR="006E29AB" w:rsidRDefault="006E29AB" w:rsidP="00613F1B">
      <w:pPr>
        <w:pStyle w:val="ListParagraph"/>
        <w:numPr>
          <w:ilvl w:val="0"/>
          <w:numId w:val="15"/>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3.0 - 3.5</w:t>
      </w:r>
    </w:p>
    <w:p w14:paraId="7D23CB71" w14:textId="77777777" w:rsidR="006E29AB" w:rsidRDefault="006E29AB" w:rsidP="00613F1B">
      <w:pPr>
        <w:pStyle w:val="ListParagraph"/>
        <w:numPr>
          <w:ilvl w:val="0"/>
          <w:numId w:val="15"/>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Greater than 3.5</w:t>
      </w:r>
    </w:p>
    <w:p w14:paraId="6140B705" w14:textId="77777777" w:rsidR="006E29AB" w:rsidRPr="006E29AB" w:rsidRDefault="006E29AB" w:rsidP="00613F1B">
      <w:pPr>
        <w:spacing w:before="100" w:beforeAutospacing="1" w:after="100" w:afterAutospacing="1" w:line="480" w:lineRule="auto"/>
        <w:rPr>
          <w:rFonts w:asciiTheme="majorBidi" w:eastAsia="Times New Roman" w:hAnsiTheme="majorBidi" w:cstheme="majorBidi"/>
          <w:color w:val="000000" w:themeColor="text1"/>
        </w:rPr>
      </w:pPr>
      <w:r w:rsidRPr="006E29AB">
        <w:rPr>
          <w:rFonts w:asciiTheme="majorBidi" w:eastAsia="Times New Roman" w:hAnsiTheme="majorBidi" w:cstheme="majorBidi"/>
          <w:color w:val="000000" w:themeColor="text1"/>
        </w:rPr>
        <w:t xml:space="preserve">Please provide your name and contact information. If you are selected to participate, you will receive $25 for your time at the end of the interview. </w:t>
      </w:r>
    </w:p>
    <w:p w14:paraId="0ABA1628" w14:textId="77777777" w:rsidR="006E29AB" w:rsidRDefault="006E29AB" w:rsidP="00613F1B">
      <w:pPr>
        <w:pStyle w:val="ListParagraph"/>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Name: </w:t>
      </w:r>
    </w:p>
    <w:p w14:paraId="1FF0C01E" w14:textId="6464F304" w:rsidR="006E29AB" w:rsidRDefault="006E29AB" w:rsidP="00613F1B">
      <w:pPr>
        <w:pStyle w:val="ListParagraph"/>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[University Name] Email: </w:t>
      </w:r>
    </w:p>
    <w:p w14:paraId="72071297" w14:textId="77777777" w:rsidR="006E29AB" w:rsidRPr="00277672" w:rsidRDefault="006E29AB" w:rsidP="00613F1B">
      <w:pPr>
        <w:pStyle w:val="ListParagraph"/>
        <w:spacing w:before="100" w:beforeAutospacing="1" w:after="100" w:afterAutospacing="1" w:line="480" w:lineRule="auto"/>
        <w:rPr>
          <w:rFonts w:asciiTheme="majorBidi" w:hAnsiTheme="majorBidi" w:cstheme="majorBidi"/>
          <w:color w:val="000000" w:themeColor="text1"/>
        </w:rPr>
      </w:pPr>
      <w:r>
        <w:rPr>
          <w:rFonts w:asciiTheme="majorBidi" w:eastAsia="Times New Roman" w:hAnsiTheme="majorBidi" w:cstheme="majorBidi"/>
          <w:color w:val="000000" w:themeColor="text1"/>
        </w:rPr>
        <w:t xml:space="preserve">Phone number: </w:t>
      </w:r>
    </w:p>
    <w:p w14:paraId="0EC92EEA" w14:textId="31AB599E" w:rsidR="00CD7148" w:rsidRPr="00563539" w:rsidRDefault="006E29AB" w:rsidP="00484B66">
      <w:pPr>
        <w:spacing w:line="480" w:lineRule="auto"/>
        <w:jc w:val="center"/>
        <w:rPr>
          <w:rFonts w:asciiTheme="majorBidi" w:hAnsiTheme="majorBidi" w:cstheme="majorBidi"/>
          <w:b/>
          <w:bCs/>
        </w:rPr>
      </w:pPr>
      <w:r>
        <w:rPr>
          <w:rFonts w:asciiTheme="majorBidi" w:hAnsiTheme="majorBidi" w:cstheme="majorBidi"/>
        </w:rPr>
        <w:br w:type="page"/>
      </w:r>
      <w:r w:rsidR="00484B66" w:rsidRPr="00563539">
        <w:rPr>
          <w:rFonts w:asciiTheme="majorBidi" w:hAnsiTheme="majorBidi" w:cstheme="majorBidi"/>
          <w:b/>
          <w:bCs/>
        </w:rPr>
        <w:lastRenderedPageBreak/>
        <w:t xml:space="preserve">APPENDIX 2. </w:t>
      </w:r>
      <w:r w:rsidR="00563539" w:rsidRPr="00563539">
        <w:rPr>
          <w:rFonts w:asciiTheme="majorBidi" w:hAnsiTheme="majorBidi" w:cstheme="majorBidi"/>
          <w:b/>
          <w:bCs/>
        </w:rPr>
        <w:t>Survey questions</w:t>
      </w:r>
    </w:p>
    <w:p w14:paraId="4634C262" w14:textId="77777777" w:rsidR="00D1328B" w:rsidRPr="00D1328B" w:rsidRDefault="00D1328B" w:rsidP="00613F1B">
      <w:pPr>
        <w:spacing w:line="480" w:lineRule="auto"/>
        <w:rPr>
          <w:rFonts w:asciiTheme="majorBidi" w:eastAsia="Times New Roman" w:hAnsiTheme="majorBidi" w:cstheme="majorBidi"/>
          <w:color w:val="000000" w:themeColor="text1"/>
        </w:rPr>
      </w:pPr>
      <w:r w:rsidRPr="00D1328B">
        <w:rPr>
          <w:rFonts w:asciiTheme="majorBidi" w:eastAsia="Times New Roman" w:hAnsiTheme="majorBidi" w:cstheme="majorBidi"/>
          <w:color w:val="000000" w:themeColor="text1"/>
        </w:rPr>
        <w:t>(In-person visit) I usually come to the library for___________________________</w:t>
      </w:r>
    </w:p>
    <w:p w14:paraId="71120529" w14:textId="77777777" w:rsidR="00D1328B" w:rsidRPr="00547A0C" w:rsidRDefault="00D1328B" w:rsidP="00613F1B">
      <w:pPr>
        <w:spacing w:line="480" w:lineRule="auto"/>
        <w:rPr>
          <w:rFonts w:asciiTheme="majorBidi" w:eastAsia="Times New Roman" w:hAnsiTheme="majorBidi" w:cstheme="majorBidi"/>
          <w:color w:val="000000" w:themeColor="text1"/>
        </w:rPr>
      </w:pPr>
      <w:r w:rsidRPr="00547A0C">
        <w:rPr>
          <w:rFonts w:asciiTheme="majorBidi" w:eastAsia="Times New Roman" w:hAnsiTheme="majorBidi" w:cstheme="majorBidi"/>
          <w:color w:val="000000" w:themeColor="text1"/>
        </w:rPr>
        <w:t xml:space="preserve">(Please select only </w:t>
      </w:r>
      <w:r>
        <w:rPr>
          <w:rFonts w:asciiTheme="majorBidi" w:eastAsia="Times New Roman" w:hAnsiTheme="majorBidi" w:cstheme="majorBidi"/>
          <w:color w:val="000000" w:themeColor="text1"/>
        </w:rPr>
        <w:t>THREE</w:t>
      </w:r>
      <w:r w:rsidRPr="00547A0C">
        <w:rPr>
          <w:rFonts w:asciiTheme="majorBidi" w:eastAsia="Times New Roman" w:hAnsiTheme="majorBidi" w:cstheme="majorBidi"/>
          <w:color w:val="000000" w:themeColor="text1"/>
        </w:rPr>
        <w:t xml:space="preserve"> primary reason</w:t>
      </w:r>
      <w:r>
        <w:rPr>
          <w:rFonts w:asciiTheme="majorBidi" w:eastAsia="Times New Roman" w:hAnsiTheme="majorBidi" w:cstheme="majorBidi"/>
          <w:color w:val="000000" w:themeColor="text1"/>
        </w:rPr>
        <w:t>s</w:t>
      </w:r>
      <w:r w:rsidRPr="00547A0C">
        <w:rPr>
          <w:rFonts w:asciiTheme="majorBidi" w:eastAsia="Times New Roman" w:hAnsiTheme="majorBidi" w:cstheme="majorBidi"/>
          <w:color w:val="000000" w:themeColor="text1"/>
        </w:rPr>
        <w:t xml:space="preserve"> to use the library)</w:t>
      </w:r>
      <w:r>
        <w:rPr>
          <w:rFonts w:asciiTheme="majorBidi" w:eastAsia="Times New Roman" w:hAnsiTheme="majorBidi" w:cstheme="majorBidi"/>
          <w:color w:val="000000" w:themeColor="text1"/>
        </w:rPr>
        <w:t xml:space="preserve">  </w:t>
      </w:r>
    </w:p>
    <w:p w14:paraId="5B5CF4BF" w14:textId="77777777" w:rsidR="00D1328B"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277672">
        <w:rPr>
          <w:rFonts w:asciiTheme="majorBidi" w:eastAsia="Times New Roman" w:hAnsiTheme="majorBidi" w:cstheme="majorBidi"/>
          <w:color w:val="000000" w:themeColor="text1"/>
        </w:rPr>
        <w:t>studying alone</w:t>
      </w:r>
    </w:p>
    <w:p w14:paraId="18263129" w14:textId="77777777" w:rsidR="00D1328B" w:rsidRPr="00277672"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studying with friends</w:t>
      </w:r>
    </w:p>
    <w:p w14:paraId="0C38A958" w14:textId="77777777" w:rsidR="00D1328B"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working on assignments</w:t>
      </w:r>
    </w:p>
    <w:p w14:paraId="74C55854" w14:textId="77777777" w:rsidR="00D1328B"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using print library material to work on an assignment</w:t>
      </w:r>
    </w:p>
    <w:p w14:paraId="51DA73AB" w14:textId="77777777" w:rsidR="00D1328B"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using online library material to work on an assignment</w:t>
      </w:r>
    </w:p>
    <w:p w14:paraId="4494495A" w14:textId="77777777" w:rsidR="00D1328B" w:rsidRPr="009A1859"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9A1859">
        <w:rPr>
          <w:rFonts w:asciiTheme="majorBidi" w:eastAsia="Times New Roman" w:hAnsiTheme="majorBidi" w:cstheme="majorBidi"/>
          <w:color w:val="000000" w:themeColor="text1"/>
        </w:rPr>
        <w:t>working on group projects with my classmates</w:t>
      </w:r>
    </w:p>
    <w:p w14:paraId="07CEE08F" w14:textId="77777777" w:rsidR="00D1328B" w:rsidRPr="009A1859"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9A1859">
        <w:rPr>
          <w:rFonts w:asciiTheme="majorBidi" w:eastAsia="Times New Roman" w:hAnsiTheme="majorBidi" w:cstheme="majorBidi"/>
          <w:color w:val="000000" w:themeColor="text1"/>
        </w:rPr>
        <w:t>checking out books/returning books</w:t>
      </w:r>
    </w:p>
    <w:p w14:paraId="26897FC7" w14:textId="77777777" w:rsidR="00D1328B" w:rsidRPr="009A1859"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9A1859">
        <w:rPr>
          <w:rFonts w:asciiTheme="majorBidi" w:eastAsia="Times New Roman" w:hAnsiTheme="majorBidi" w:cstheme="majorBidi"/>
          <w:color w:val="000000" w:themeColor="text1"/>
        </w:rPr>
        <w:t>looking for materials</w:t>
      </w:r>
    </w:p>
    <w:p w14:paraId="03F7C71E" w14:textId="0BC1F449" w:rsidR="00D1328B" w:rsidRPr="009A1859"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9A1859">
        <w:rPr>
          <w:rFonts w:asciiTheme="majorBidi" w:eastAsia="Times New Roman" w:hAnsiTheme="majorBidi" w:cstheme="majorBidi"/>
          <w:color w:val="000000" w:themeColor="text1"/>
        </w:rPr>
        <w:t xml:space="preserve">attending workshops/sessions hosted by the </w:t>
      </w:r>
      <w:r w:rsidR="008E466D">
        <w:rPr>
          <w:rFonts w:asciiTheme="majorBidi" w:eastAsia="Times New Roman" w:hAnsiTheme="majorBidi" w:cstheme="majorBidi"/>
          <w:color w:val="000000" w:themeColor="text1"/>
        </w:rPr>
        <w:t xml:space="preserve">[University Name] </w:t>
      </w:r>
      <w:r w:rsidRPr="009A1859">
        <w:rPr>
          <w:rFonts w:asciiTheme="majorBidi" w:eastAsia="Times New Roman" w:hAnsiTheme="majorBidi" w:cstheme="majorBidi"/>
          <w:color w:val="000000" w:themeColor="text1"/>
        </w:rPr>
        <w:t>Library </w:t>
      </w:r>
    </w:p>
    <w:p w14:paraId="539E8ADC" w14:textId="77777777" w:rsidR="00D1328B" w:rsidRPr="009A1859"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9A1859">
        <w:rPr>
          <w:rFonts w:asciiTheme="majorBidi" w:eastAsia="Times New Roman" w:hAnsiTheme="majorBidi" w:cstheme="majorBidi"/>
          <w:color w:val="000000" w:themeColor="text1"/>
        </w:rPr>
        <w:t>using computers or printers for assignments or preparing for exams</w:t>
      </w:r>
    </w:p>
    <w:p w14:paraId="04420646" w14:textId="77777777" w:rsidR="00D1328B" w:rsidRPr="009A1859"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9A1859">
        <w:rPr>
          <w:rFonts w:asciiTheme="majorBidi" w:eastAsia="Times New Roman" w:hAnsiTheme="majorBidi" w:cstheme="majorBidi"/>
          <w:color w:val="000000" w:themeColor="text1"/>
        </w:rPr>
        <w:t>using computers or printers for non-course related purposes</w:t>
      </w:r>
    </w:p>
    <w:p w14:paraId="73F75191" w14:textId="77777777" w:rsidR="00D1328B" w:rsidRPr="009A1859"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9A1859">
        <w:rPr>
          <w:rFonts w:asciiTheme="majorBidi" w:eastAsia="Times New Roman" w:hAnsiTheme="majorBidi" w:cstheme="majorBidi"/>
          <w:color w:val="000000" w:themeColor="text1"/>
        </w:rPr>
        <w:t>asking reference questions to librarians</w:t>
      </w:r>
    </w:p>
    <w:p w14:paraId="720112F8" w14:textId="6FFA2CAF" w:rsidR="00D1328B" w:rsidRPr="009A1859"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9A1859">
        <w:rPr>
          <w:rFonts w:asciiTheme="majorBidi" w:eastAsia="Times New Roman" w:hAnsiTheme="majorBidi" w:cstheme="majorBidi"/>
          <w:color w:val="000000" w:themeColor="text1"/>
        </w:rPr>
        <w:t xml:space="preserve">attending </w:t>
      </w:r>
      <w:r w:rsidR="008E466D">
        <w:rPr>
          <w:rFonts w:asciiTheme="majorBidi" w:eastAsia="Times New Roman" w:hAnsiTheme="majorBidi" w:cstheme="majorBidi"/>
          <w:color w:val="000000" w:themeColor="text1"/>
        </w:rPr>
        <w:t xml:space="preserve">[University Name] </w:t>
      </w:r>
      <w:r w:rsidRPr="009A1859">
        <w:rPr>
          <w:rFonts w:asciiTheme="majorBidi" w:eastAsia="Times New Roman" w:hAnsiTheme="majorBidi" w:cstheme="majorBidi"/>
          <w:color w:val="000000" w:themeColor="text1"/>
        </w:rPr>
        <w:t>Library instruction sessions taught by a librarian (e.g., how to find resources)</w:t>
      </w:r>
    </w:p>
    <w:p w14:paraId="2E41B87E" w14:textId="77777777" w:rsidR="00D1328B" w:rsidRPr="009A1859"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spending time </w:t>
      </w:r>
      <w:r w:rsidRPr="009A1859">
        <w:rPr>
          <w:rFonts w:asciiTheme="majorBidi" w:eastAsia="Times New Roman" w:hAnsiTheme="majorBidi" w:cstheme="majorBidi"/>
          <w:color w:val="000000" w:themeColor="text1"/>
        </w:rPr>
        <w:t>with my friends</w:t>
      </w:r>
    </w:p>
    <w:p w14:paraId="2A4F921E" w14:textId="77777777" w:rsidR="00D1328B" w:rsidRPr="009A1859"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spending time</w:t>
      </w:r>
      <w:r w:rsidRPr="009A1859">
        <w:rPr>
          <w:rFonts w:asciiTheme="majorBidi" w:eastAsia="Times New Roman" w:hAnsiTheme="majorBidi" w:cstheme="majorBidi"/>
          <w:color w:val="000000" w:themeColor="text1"/>
        </w:rPr>
        <w:t xml:space="preserve"> between classes</w:t>
      </w:r>
    </w:p>
    <w:p w14:paraId="49A5424B" w14:textId="77777777" w:rsidR="00D1328B" w:rsidRPr="009A1859"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stopping by the cafe</w:t>
      </w:r>
    </w:p>
    <w:p w14:paraId="63ED1654" w14:textId="77777777" w:rsidR="00D1328B" w:rsidRPr="00277672"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9A1859">
        <w:rPr>
          <w:rFonts w:asciiTheme="majorBidi" w:eastAsia="Times New Roman" w:hAnsiTheme="majorBidi" w:cstheme="majorBidi"/>
          <w:color w:val="000000" w:themeColor="text1"/>
        </w:rPr>
        <w:t>using restrooms</w:t>
      </w:r>
      <w:r w:rsidRPr="00277672">
        <w:rPr>
          <w:rFonts w:asciiTheme="majorBidi" w:eastAsia="Times New Roman" w:hAnsiTheme="majorBidi" w:cstheme="majorBidi"/>
          <w:color w:val="000000" w:themeColor="text1"/>
        </w:rPr>
        <w:t>/drinking water</w:t>
      </w:r>
    </w:p>
    <w:p w14:paraId="197E819D" w14:textId="77777777" w:rsidR="00D1328B" w:rsidRPr="00277672"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277672">
        <w:rPr>
          <w:rFonts w:asciiTheme="majorBidi" w:eastAsia="Times New Roman" w:hAnsiTheme="majorBidi" w:cstheme="majorBidi"/>
          <w:color w:val="000000" w:themeColor="text1"/>
        </w:rPr>
        <w:t xml:space="preserve">passing </w:t>
      </w:r>
      <w:r>
        <w:rPr>
          <w:rFonts w:asciiTheme="majorBidi" w:eastAsia="Times New Roman" w:hAnsiTheme="majorBidi" w:cstheme="majorBidi"/>
          <w:color w:val="000000" w:themeColor="text1"/>
        </w:rPr>
        <w:t>through to go to</w:t>
      </w:r>
      <w:r w:rsidRPr="00277672">
        <w:rPr>
          <w:rFonts w:asciiTheme="majorBidi" w:eastAsia="Times New Roman" w:hAnsiTheme="majorBidi" w:cstheme="majorBidi"/>
          <w:color w:val="000000" w:themeColor="text1"/>
        </w:rPr>
        <w:t xml:space="preserve"> other buildings</w:t>
      </w:r>
    </w:p>
    <w:p w14:paraId="253F297F" w14:textId="77777777" w:rsidR="00D1328B" w:rsidRPr="00277672" w:rsidRDefault="00D1328B" w:rsidP="00613F1B">
      <w:pPr>
        <w:numPr>
          <w:ilvl w:val="0"/>
          <w:numId w:val="7"/>
        </w:numPr>
        <w:spacing w:before="100" w:beforeAutospacing="1" w:after="100" w:afterAutospacing="1" w:line="480" w:lineRule="auto"/>
        <w:rPr>
          <w:rFonts w:asciiTheme="majorBidi" w:eastAsia="Times New Roman" w:hAnsiTheme="majorBidi" w:cstheme="majorBidi"/>
          <w:color w:val="000000" w:themeColor="text1"/>
        </w:rPr>
      </w:pPr>
      <w:r w:rsidRPr="00277672">
        <w:rPr>
          <w:rFonts w:asciiTheme="majorBidi" w:eastAsia="Times New Roman" w:hAnsiTheme="majorBidi" w:cstheme="majorBidi"/>
          <w:color w:val="000000" w:themeColor="text1"/>
        </w:rPr>
        <w:t>others________________</w:t>
      </w:r>
    </w:p>
    <w:p w14:paraId="0327AF3A" w14:textId="77777777" w:rsidR="00D1328B" w:rsidRPr="00D1328B" w:rsidRDefault="00D1328B" w:rsidP="00613F1B">
      <w:pPr>
        <w:spacing w:line="480" w:lineRule="auto"/>
        <w:rPr>
          <w:rFonts w:asciiTheme="majorBidi" w:eastAsia="Times New Roman" w:hAnsiTheme="majorBidi" w:cstheme="majorBidi"/>
          <w:color w:val="000000" w:themeColor="text1"/>
        </w:rPr>
      </w:pPr>
      <w:r w:rsidRPr="00D1328B">
        <w:rPr>
          <w:rFonts w:asciiTheme="majorBidi" w:eastAsia="Times New Roman" w:hAnsiTheme="majorBidi" w:cstheme="majorBidi"/>
          <w:color w:val="000000" w:themeColor="text1"/>
        </w:rPr>
        <w:lastRenderedPageBreak/>
        <w:t>(online use) I use the library for__________________________________. (Please select one)</w:t>
      </w:r>
    </w:p>
    <w:p w14:paraId="2479FF7E" w14:textId="77777777" w:rsidR="00D1328B" w:rsidRDefault="00D1328B" w:rsidP="00613F1B">
      <w:pPr>
        <w:pStyle w:val="ListParagraph"/>
        <w:numPr>
          <w:ilvl w:val="0"/>
          <w:numId w:val="7"/>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accessing library e-books, journals etc. to help me complete assignments</w:t>
      </w:r>
    </w:p>
    <w:p w14:paraId="774B39D2" w14:textId="77777777" w:rsidR="00D1328B" w:rsidRDefault="00D1328B" w:rsidP="00613F1B">
      <w:pPr>
        <w:pStyle w:val="ListParagraph"/>
        <w:numPr>
          <w:ilvl w:val="0"/>
          <w:numId w:val="7"/>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accessing library e-books, journals, etc. to help me study</w:t>
      </w:r>
    </w:p>
    <w:p w14:paraId="1BF63536" w14:textId="77777777" w:rsidR="00D1328B" w:rsidRDefault="00D1328B" w:rsidP="00613F1B">
      <w:pPr>
        <w:pStyle w:val="ListParagraph"/>
        <w:numPr>
          <w:ilvl w:val="0"/>
          <w:numId w:val="7"/>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accessing library e-books, journals, etc. to help expand my knowledge outside of course assignments</w:t>
      </w:r>
    </w:p>
    <w:p w14:paraId="4F641F46" w14:textId="77777777" w:rsidR="00D1328B" w:rsidRPr="004348FD" w:rsidRDefault="00D1328B" w:rsidP="00613F1B">
      <w:pPr>
        <w:pStyle w:val="ListParagraph"/>
        <w:numPr>
          <w:ilvl w:val="0"/>
          <w:numId w:val="7"/>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requesting library materials (books, journals) from other libraries</w:t>
      </w:r>
    </w:p>
    <w:p w14:paraId="4F10A548" w14:textId="77777777" w:rsidR="00D1328B" w:rsidRDefault="00D1328B" w:rsidP="00613F1B">
      <w:pPr>
        <w:pStyle w:val="ListParagraph"/>
        <w:numPr>
          <w:ilvl w:val="0"/>
          <w:numId w:val="7"/>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using “chat with a librarian”</w:t>
      </w:r>
    </w:p>
    <w:p w14:paraId="70AC6BF9" w14:textId="2BD1572F" w:rsidR="00D1328B" w:rsidRPr="002C4C57" w:rsidRDefault="00D1328B" w:rsidP="002C4C57">
      <w:pPr>
        <w:pStyle w:val="ListParagraph"/>
        <w:numPr>
          <w:ilvl w:val="0"/>
          <w:numId w:val="7"/>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other </w:t>
      </w:r>
      <w:r w:rsidRPr="00277672">
        <w:rPr>
          <w:rFonts w:asciiTheme="majorBidi" w:eastAsia="Times New Roman" w:hAnsiTheme="majorBidi" w:cstheme="majorBidi"/>
          <w:color w:val="000000" w:themeColor="text1"/>
        </w:rPr>
        <w:t>________________</w:t>
      </w:r>
    </w:p>
    <w:p w14:paraId="21B734C2" w14:textId="77777777" w:rsidR="00D1328B" w:rsidRPr="00D1328B" w:rsidRDefault="00D1328B" w:rsidP="00613F1B">
      <w:pPr>
        <w:spacing w:line="480" w:lineRule="auto"/>
        <w:rPr>
          <w:rFonts w:asciiTheme="majorBidi" w:eastAsia="Times New Roman" w:hAnsiTheme="majorBidi" w:cstheme="majorBidi"/>
          <w:color w:val="000000" w:themeColor="text1"/>
        </w:rPr>
      </w:pPr>
      <w:r w:rsidRPr="00D1328B">
        <w:rPr>
          <w:rFonts w:asciiTheme="majorBidi" w:eastAsia="Times New Roman" w:hAnsiTheme="majorBidi" w:cstheme="majorBidi"/>
          <w:color w:val="000000" w:themeColor="text1"/>
        </w:rPr>
        <w:t>(In-person visit) When you come to the library, which space do you use the most? (Please select one)</w:t>
      </w:r>
    </w:p>
    <w:p w14:paraId="12F74480" w14:textId="77777777" w:rsidR="008E466D" w:rsidRDefault="00D1328B" w:rsidP="00613F1B">
      <w:pPr>
        <w:pStyle w:val="ListParagraph"/>
        <w:numPr>
          <w:ilvl w:val="0"/>
          <w:numId w:val="7"/>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First floor (circle reading room</w:t>
      </w:r>
      <w:r w:rsidR="008E466D">
        <w:rPr>
          <w:rFonts w:asciiTheme="majorBidi" w:eastAsia="Times New Roman" w:hAnsiTheme="majorBidi" w:cstheme="majorBidi"/>
          <w:color w:val="000000" w:themeColor="text1"/>
        </w:rPr>
        <w:t>)</w:t>
      </w:r>
    </w:p>
    <w:p w14:paraId="0C6FAF5A" w14:textId="3FE2BDFA" w:rsidR="00D1328B" w:rsidRDefault="008E466D" w:rsidP="00613F1B">
      <w:pPr>
        <w:pStyle w:val="ListParagraph"/>
        <w:numPr>
          <w:ilvl w:val="0"/>
          <w:numId w:val="7"/>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First floor (</w:t>
      </w:r>
      <w:r w:rsidR="00D1328B">
        <w:rPr>
          <w:rFonts w:asciiTheme="majorBidi" w:eastAsia="Times New Roman" w:hAnsiTheme="majorBidi" w:cstheme="majorBidi"/>
          <w:color w:val="000000" w:themeColor="text1"/>
        </w:rPr>
        <w:t>IDEA commons)</w:t>
      </w:r>
    </w:p>
    <w:p w14:paraId="33A6BE01" w14:textId="77777777" w:rsidR="00D1328B" w:rsidRDefault="00D1328B" w:rsidP="00613F1B">
      <w:pPr>
        <w:pStyle w:val="ListParagraph"/>
        <w:numPr>
          <w:ilvl w:val="0"/>
          <w:numId w:val="7"/>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Second floor</w:t>
      </w:r>
    </w:p>
    <w:p w14:paraId="1ED3E995" w14:textId="77777777" w:rsidR="00D1328B" w:rsidRDefault="00D1328B" w:rsidP="00613F1B">
      <w:pPr>
        <w:pStyle w:val="ListParagraph"/>
        <w:numPr>
          <w:ilvl w:val="0"/>
          <w:numId w:val="7"/>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Third floor</w:t>
      </w:r>
    </w:p>
    <w:p w14:paraId="2A9BCD78" w14:textId="3429B823" w:rsidR="00D1328B" w:rsidRPr="002C4C57" w:rsidRDefault="00D1328B" w:rsidP="00613F1B">
      <w:pPr>
        <w:pStyle w:val="ListParagraph"/>
        <w:numPr>
          <w:ilvl w:val="0"/>
          <w:numId w:val="7"/>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Fourth floor</w:t>
      </w:r>
    </w:p>
    <w:p w14:paraId="36264D29" w14:textId="77777777" w:rsidR="00D1328B" w:rsidRPr="00D1328B" w:rsidRDefault="00D1328B" w:rsidP="00613F1B">
      <w:pPr>
        <w:spacing w:line="480" w:lineRule="auto"/>
        <w:rPr>
          <w:rFonts w:asciiTheme="majorBidi" w:eastAsia="Times New Roman" w:hAnsiTheme="majorBidi" w:cstheme="majorBidi"/>
          <w:color w:val="000000" w:themeColor="text1"/>
        </w:rPr>
      </w:pPr>
      <w:r w:rsidRPr="00D1328B">
        <w:rPr>
          <w:rFonts w:asciiTheme="majorBidi" w:eastAsia="Times New Roman" w:hAnsiTheme="majorBidi" w:cstheme="majorBidi"/>
          <w:color w:val="000000" w:themeColor="text1"/>
        </w:rPr>
        <w:t>(In-person visit) When you come to the library, which space do you use the most? (Please select one)</w:t>
      </w:r>
    </w:p>
    <w:p w14:paraId="766AEC31" w14:textId="77777777" w:rsidR="00D1328B" w:rsidRPr="00432A27" w:rsidRDefault="00D1328B" w:rsidP="00613F1B">
      <w:pPr>
        <w:numPr>
          <w:ilvl w:val="0"/>
          <w:numId w:val="8"/>
        </w:numPr>
        <w:spacing w:before="100" w:beforeAutospacing="1" w:after="100" w:afterAutospacing="1" w:line="480" w:lineRule="auto"/>
        <w:rPr>
          <w:rFonts w:asciiTheme="majorBidi" w:eastAsia="Times New Roman" w:hAnsiTheme="majorBidi" w:cstheme="majorBidi"/>
          <w:color w:val="000000" w:themeColor="text1"/>
        </w:rPr>
      </w:pPr>
      <w:r w:rsidRPr="00277672">
        <w:rPr>
          <w:rFonts w:asciiTheme="majorBidi" w:eastAsia="Times New Roman" w:hAnsiTheme="majorBidi" w:cstheme="majorBidi"/>
          <w:color w:val="000000" w:themeColor="text1"/>
        </w:rPr>
        <w:t xml:space="preserve">Quiet study </w:t>
      </w:r>
      <w:r>
        <w:rPr>
          <w:rFonts w:asciiTheme="majorBidi" w:eastAsia="Times New Roman" w:hAnsiTheme="majorBidi" w:cstheme="majorBidi"/>
          <w:color w:val="000000" w:themeColor="text1"/>
        </w:rPr>
        <w:t xml:space="preserve">space </w:t>
      </w:r>
    </w:p>
    <w:p w14:paraId="7EF40CE2" w14:textId="77777777" w:rsidR="00D1328B" w:rsidRPr="00277672" w:rsidRDefault="00D1328B" w:rsidP="00613F1B">
      <w:pPr>
        <w:numPr>
          <w:ilvl w:val="0"/>
          <w:numId w:val="8"/>
        </w:numPr>
        <w:spacing w:before="100" w:beforeAutospacing="1" w:after="100" w:afterAutospacing="1" w:line="480" w:lineRule="auto"/>
        <w:rPr>
          <w:rFonts w:asciiTheme="majorBidi" w:eastAsia="Times New Roman" w:hAnsiTheme="majorBidi" w:cstheme="majorBidi"/>
          <w:color w:val="000000" w:themeColor="text1"/>
        </w:rPr>
      </w:pPr>
      <w:r w:rsidRPr="00277672">
        <w:rPr>
          <w:rFonts w:asciiTheme="majorBidi" w:eastAsia="Times New Roman" w:hAnsiTheme="majorBidi" w:cstheme="majorBidi"/>
          <w:color w:val="000000" w:themeColor="text1"/>
        </w:rPr>
        <w:t>Collaborative study space</w:t>
      </w:r>
    </w:p>
    <w:p w14:paraId="739F2851" w14:textId="77777777" w:rsidR="00D1328B" w:rsidRPr="00277672" w:rsidRDefault="00D1328B" w:rsidP="00613F1B">
      <w:pPr>
        <w:numPr>
          <w:ilvl w:val="0"/>
          <w:numId w:val="8"/>
        </w:numPr>
        <w:spacing w:before="100" w:beforeAutospacing="1" w:after="100" w:afterAutospacing="1" w:line="480" w:lineRule="auto"/>
        <w:rPr>
          <w:rFonts w:asciiTheme="majorBidi" w:eastAsia="Times New Roman" w:hAnsiTheme="majorBidi" w:cstheme="majorBidi"/>
          <w:color w:val="000000" w:themeColor="text1"/>
        </w:rPr>
      </w:pPr>
      <w:r w:rsidRPr="00277672">
        <w:rPr>
          <w:rFonts w:asciiTheme="majorBidi" w:eastAsia="Times New Roman" w:hAnsiTheme="majorBidi" w:cstheme="majorBidi"/>
          <w:color w:val="000000" w:themeColor="text1"/>
        </w:rPr>
        <w:t>Group study room</w:t>
      </w:r>
    </w:p>
    <w:p w14:paraId="3BDAB31F" w14:textId="5A9F9C10" w:rsidR="00D1328B" w:rsidRDefault="00D1328B" w:rsidP="00613F1B">
      <w:pPr>
        <w:numPr>
          <w:ilvl w:val="0"/>
          <w:numId w:val="8"/>
        </w:numPr>
        <w:spacing w:before="100" w:beforeAutospacing="1" w:after="100" w:afterAutospacing="1" w:line="480" w:lineRule="auto"/>
        <w:rPr>
          <w:rFonts w:asciiTheme="majorBidi" w:eastAsia="Times New Roman" w:hAnsiTheme="majorBidi" w:cstheme="majorBidi"/>
          <w:color w:val="000000" w:themeColor="text1"/>
        </w:rPr>
      </w:pPr>
      <w:r w:rsidRPr="00277672">
        <w:rPr>
          <w:rFonts w:asciiTheme="majorBidi" w:eastAsia="Times New Roman" w:hAnsiTheme="majorBidi" w:cstheme="majorBidi"/>
          <w:color w:val="000000" w:themeColor="text1"/>
        </w:rPr>
        <w:t>Computer area</w:t>
      </w:r>
    </w:p>
    <w:p w14:paraId="462A46B5" w14:textId="77777777" w:rsidR="00C52B95" w:rsidRPr="00D1328B" w:rsidRDefault="00C52B95" w:rsidP="00C52B95">
      <w:pPr>
        <w:spacing w:line="480" w:lineRule="auto"/>
        <w:rPr>
          <w:rFonts w:asciiTheme="majorBidi" w:eastAsia="Times New Roman" w:hAnsiTheme="majorBidi" w:cstheme="majorBidi"/>
          <w:color w:val="000000" w:themeColor="text1"/>
        </w:rPr>
      </w:pPr>
      <w:r w:rsidRPr="00D1328B">
        <w:rPr>
          <w:rFonts w:asciiTheme="majorBidi" w:eastAsia="Times New Roman" w:hAnsiTheme="majorBidi" w:cstheme="majorBidi"/>
          <w:color w:val="000000" w:themeColor="text1"/>
        </w:rPr>
        <w:t>(In-person visit) On average, how long do you usually stay in the library? (Please select one)</w:t>
      </w:r>
    </w:p>
    <w:p w14:paraId="5EE759E1" w14:textId="77777777" w:rsidR="00C52B95" w:rsidRDefault="00C52B95" w:rsidP="00C52B95">
      <w:pPr>
        <w:pStyle w:val="ListParagraph"/>
        <w:spacing w:line="480" w:lineRule="auto"/>
        <w:rPr>
          <w:rFonts w:asciiTheme="majorBidi" w:eastAsia="Times New Roman" w:hAnsiTheme="majorBidi" w:cstheme="majorBidi"/>
          <w:color w:val="000000" w:themeColor="text1"/>
        </w:rPr>
      </w:pPr>
    </w:p>
    <w:p w14:paraId="6C6FFB8E" w14:textId="77777777" w:rsidR="00C52B95" w:rsidRDefault="00C52B95" w:rsidP="00C52B95">
      <w:pPr>
        <w:pStyle w:val="ListParagraph"/>
        <w:numPr>
          <w:ilvl w:val="0"/>
          <w:numId w:val="13"/>
        </w:numPr>
        <w:spacing w:line="480" w:lineRule="auto"/>
        <w:ind w:left="720"/>
        <w:rPr>
          <w:rFonts w:asciiTheme="majorBidi" w:eastAsia="Times New Roman" w:hAnsiTheme="majorBidi" w:cstheme="majorBidi"/>
          <w:color w:val="000000" w:themeColor="text1"/>
        </w:rPr>
      </w:pPr>
      <w:r w:rsidRPr="004348FD">
        <w:rPr>
          <w:rFonts w:asciiTheme="majorBidi" w:eastAsia="Times New Roman" w:hAnsiTheme="majorBidi" w:cstheme="majorBidi"/>
          <w:color w:val="000000" w:themeColor="text1"/>
        </w:rPr>
        <w:t>less than 30 minute</w:t>
      </w:r>
      <w:r>
        <w:rPr>
          <w:rFonts w:asciiTheme="majorBidi" w:eastAsia="Times New Roman" w:hAnsiTheme="majorBidi" w:cstheme="majorBidi"/>
          <w:color w:val="000000" w:themeColor="text1"/>
        </w:rPr>
        <w:t>s</w:t>
      </w:r>
    </w:p>
    <w:p w14:paraId="1F12693B" w14:textId="77777777" w:rsidR="00C52B95" w:rsidRDefault="00C52B95" w:rsidP="00C52B95">
      <w:pPr>
        <w:pStyle w:val="ListParagraph"/>
        <w:numPr>
          <w:ilvl w:val="0"/>
          <w:numId w:val="13"/>
        </w:numPr>
        <w:spacing w:line="480" w:lineRule="auto"/>
        <w:ind w:left="720"/>
        <w:rPr>
          <w:rFonts w:asciiTheme="majorBidi" w:eastAsia="Times New Roman" w:hAnsiTheme="majorBidi" w:cstheme="majorBidi"/>
          <w:color w:val="000000" w:themeColor="text1"/>
        </w:rPr>
      </w:pPr>
      <w:r w:rsidRPr="004348FD">
        <w:rPr>
          <w:rFonts w:asciiTheme="majorBidi" w:eastAsia="Times New Roman" w:hAnsiTheme="majorBidi" w:cstheme="majorBidi"/>
          <w:color w:val="000000" w:themeColor="text1"/>
        </w:rPr>
        <w:t>30 minutes-less than 1 hou</w:t>
      </w:r>
      <w:r>
        <w:rPr>
          <w:rFonts w:asciiTheme="majorBidi" w:eastAsia="Times New Roman" w:hAnsiTheme="majorBidi" w:cstheme="majorBidi"/>
          <w:color w:val="000000" w:themeColor="text1"/>
        </w:rPr>
        <w:t>r</w:t>
      </w:r>
    </w:p>
    <w:p w14:paraId="205BAC9D" w14:textId="77777777" w:rsidR="00C52B95" w:rsidRDefault="00C52B95" w:rsidP="00C52B95">
      <w:pPr>
        <w:pStyle w:val="ListParagraph"/>
        <w:numPr>
          <w:ilvl w:val="0"/>
          <w:numId w:val="13"/>
        </w:numPr>
        <w:spacing w:line="480" w:lineRule="auto"/>
        <w:ind w:left="720"/>
        <w:rPr>
          <w:rFonts w:asciiTheme="majorBidi" w:eastAsia="Times New Roman" w:hAnsiTheme="majorBidi" w:cstheme="majorBidi"/>
          <w:color w:val="000000" w:themeColor="text1"/>
        </w:rPr>
      </w:pPr>
      <w:r w:rsidRPr="004348FD">
        <w:rPr>
          <w:rFonts w:asciiTheme="majorBidi" w:eastAsia="Times New Roman" w:hAnsiTheme="majorBidi" w:cstheme="majorBidi"/>
          <w:color w:val="000000" w:themeColor="text1"/>
        </w:rPr>
        <w:t>1 hour-less than 1.5 hour</w:t>
      </w:r>
      <w:r>
        <w:rPr>
          <w:rFonts w:asciiTheme="majorBidi" w:eastAsia="Times New Roman" w:hAnsiTheme="majorBidi" w:cstheme="majorBidi"/>
          <w:color w:val="000000" w:themeColor="text1"/>
        </w:rPr>
        <w:t>s</w:t>
      </w:r>
    </w:p>
    <w:p w14:paraId="77F9D501" w14:textId="77777777" w:rsidR="00C52B95" w:rsidRDefault="00C52B95" w:rsidP="00C52B95">
      <w:pPr>
        <w:pStyle w:val="ListParagraph"/>
        <w:numPr>
          <w:ilvl w:val="0"/>
          <w:numId w:val="13"/>
        </w:numPr>
        <w:spacing w:line="480" w:lineRule="auto"/>
        <w:ind w:left="720"/>
        <w:rPr>
          <w:rFonts w:asciiTheme="majorBidi" w:eastAsia="Times New Roman" w:hAnsiTheme="majorBidi" w:cstheme="majorBidi"/>
          <w:color w:val="000000" w:themeColor="text1"/>
        </w:rPr>
      </w:pPr>
      <w:r w:rsidRPr="004348FD">
        <w:rPr>
          <w:rFonts w:asciiTheme="majorBidi" w:eastAsia="Times New Roman" w:hAnsiTheme="majorBidi" w:cstheme="majorBidi"/>
          <w:color w:val="000000" w:themeColor="text1"/>
        </w:rPr>
        <w:t>1.5-less than 2 hours</w:t>
      </w:r>
    </w:p>
    <w:p w14:paraId="466D7CA0" w14:textId="77777777" w:rsidR="00C52B95" w:rsidRDefault="00C52B95" w:rsidP="00C52B95">
      <w:pPr>
        <w:pStyle w:val="ListParagraph"/>
        <w:numPr>
          <w:ilvl w:val="0"/>
          <w:numId w:val="13"/>
        </w:numPr>
        <w:spacing w:line="480" w:lineRule="auto"/>
        <w:ind w:left="720"/>
        <w:rPr>
          <w:rFonts w:asciiTheme="majorBidi" w:eastAsia="Times New Roman" w:hAnsiTheme="majorBidi" w:cstheme="majorBidi"/>
          <w:color w:val="000000" w:themeColor="text1"/>
        </w:rPr>
      </w:pPr>
      <w:r w:rsidRPr="004348FD">
        <w:rPr>
          <w:rFonts w:asciiTheme="majorBidi" w:eastAsia="Times New Roman" w:hAnsiTheme="majorBidi" w:cstheme="majorBidi"/>
          <w:color w:val="000000" w:themeColor="text1"/>
        </w:rPr>
        <w:t>2 hours- less than 2.5 hours</w:t>
      </w:r>
    </w:p>
    <w:p w14:paraId="7152EA4D" w14:textId="77777777" w:rsidR="00C52B95" w:rsidRDefault="00C52B95" w:rsidP="00C52B95">
      <w:pPr>
        <w:pStyle w:val="ListParagraph"/>
        <w:numPr>
          <w:ilvl w:val="0"/>
          <w:numId w:val="13"/>
        </w:numPr>
        <w:spacing w:line="480" w:lineRule="auto"/>
        <w:ind w:left="720"/>
        <w:rPr>
          <w:rFonts w:asciiTheme="majorBidi" w:eastAsia="Times New Roman" w:hAnsiTheme="majorBidi" w:cstheme="majorBidi"/>
          <w:color w:val="000000" w:themeColor="text1"/>
        </w:rPr>
      </w:pPr>
      <w:r w:rsidRPr="004348FD">
        <w:rPr>
          <w:rFonts w:asciiTheme="majorBidi" w:eastAsia="Times New Roman" w:hAnsiTheme="majorBidi" w:cstheme="majorBidi"/>
          <w:color w:val="000000" w:themeColor="text1"/>
        </w:rPr>
        <w:t>2.5 hours-less than 3 hours</w:t>
      </w:r>
    </w:p>
    <w:p w14:paraId="14F3868F" w14:textId="77777777" w:rsidR="00C52B95" w:rsidRPr="004348FD" w:rsidRDefault="00C52B95" w:rsidP="00C52B95">
      <w:pPr>
        <w:pStyle w:val="ListParagraph"/>
        <w:numPr>
          <w:ilvl w:val="0"/>
          <w:numId w:val="13"/>
        </w:numPr>
        <w:spacing w:line="480" w:lineRule="auto"/>
        <w:ind w:left="720"/>
        <w:rPr>
          <w:rFonts w:asciiTheme="majorBidi" w:eastAsia="Times New Roman" w:hAnsiTheme="majorBidi" w:cstheme="majorBidi"/>
          <w:color w:val="000000" w:themeColor="text1"/>
        </w:rPr>
      </w:pPr>
      <w:r w:rsidRPr="004348FD">
        <w:rPr>
          <w:rFonts w:asciiTheme="majorBidi" w:eastAsia="Times New Roman" w:hAnsiTheme="majorBidi" w:cstheme="majorBidi"/>
          <w:color w:val="000000" w:themeColor="text1"/>
        </w:rPr>
        <w:t>more than 3 hours</w:t>
      </w:r>
    </w:p>
    <w:p w14:paraId="29233162" w14:textId="77777777" w:rsidR="00C52B95" w:rsidRDefault="00C52B95" w:rsidP="00C52B95">
      <w:pPr>
        <w:rPr>
          <w:rFonts w:asciiTheme="majorBidi" w:eastAsia="Times New Roman" w:hAnsiTheme="majorBidi" w:cstheme="majorBidi"/>
          <w:color w:val="000000" w:themeColor="text1"/>
        </w:rPr>
      </w:pPr>
    </w:p>
    <w:p w14:paraId="16BA9DFF" w14:textId="6793B8BE" w:rsidR="00C52B95" w:rsidRPr="00C52B95" w:rsidRDefault="00C52B95" w:rsidP="00C52B95">
      <w:pPr>
        <w:rPr>
          <w:rFonts w:asciiTheme="majorBidi" w:eastAsia="Times New Roman" w:hAnsiTheme="majorBidi" w:cstheme="majorBidi"/>
          <w:color w:val="000000" w:themeColor="text1"/>
        </w:rPr>
      </w:pPr>
      <w:r w:rsidRPr="00C52B95">
        <w:rPr>
          <w:rFonts w:asciiTheme="majorBidi" w:eastAsia="Times New Roman" w:hAnsiTheme="majorBidi" w:cstheme="majorBidi"/>
          <w:color w:val="000000" w:themeColor="text1"/>
        </w:rPr>
        <w:t>(Online use) On average, how long do you usually spend time on the library website?</w:t>
      </w:r>
    </w:p>
    <w:p w14:paraId="6749885B" w14:textId="6DEA43F1" w:rsidR="00C52B95" w:rsidRPr="00520F19" w:rsidRDefault="00C52B95" w:rsidP="00520F19">
      <w:pPr>
        <w:pStyle w:val="ListParagraph"/>
        <w:numPr>
          <w:ilvl w:val="0"/>
          <w:numId w:val="8"/>
        </w:numPr>
        <w:spacing w:before="100" w:beforeAutospacing="1" w:after="100" w:afterAutospacing="1"/>
        <w:rPr>
          <w:rFonts w:asciiTheme="majorBidi" w:eastAsia="Times New Roman" w:hAnsiTheme="majorBidi" w:cstheme="majorBidi"/>
          <w:color w:val="000000" w:themeColor="text1"/>
        </w:rPr>
      </w:pPr>
      <w:r w:rsidRPr="00C52B95">
        <w:rPr>
          <w:rFonts w:asciiTheme="majorBidi" w:eastAsia="Times New Roman" w:hAnsiTheme="majorBidi" w:cstheme="majorBidi"/>
          <w:color w:val="000000" w:themeColor="text1"/>
        </w:rPr>
        <w:t>________minutes</w:t>
      </w:r>
    </w:p>
    <w:p w14:paraId="7B1CB060" w14:textId="3D17A625" w:rsidR="00D1328B" w:rsidRPr="002F4DE3" w:rsidRDefault="00520F19"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Learning </w:t>
      </w:r>
      <w:r w:rsidR="00D1328B" w:rsidRPr="002F4DE3">
        <w:rPr>
          <w:rFonts w:asciiTheme="majorBidi" w:eastAsia="Times New Roman" w:hAnsiTheme="majorBidi" w:cstheme="majorBidi"/>
          <w:color w:val="000000" w:themeColor="text1"/>
        </w:rPr>
        <w:t>Outcomes</w:t>
      </w:r>
    </w:p>
    <w:p w14:paraId="16A73FAC" w14:textId="77777777"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Do you agree or disagree with the following statement?</w:t>
      </w:r>
    </w:p>
    <w:p w14:paraId="2942796F" w14:textId="77777777"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5. Strongly agree, 4. Agree, 3. Somewhat 2. Disagree, 1. Strongly disagree</w:t>
      </w:r>
    </w:p>
    <w:p w14:paraId="763969E4" w14:textId="77777777" w:rsidR="00D1328B" w:rsidRDefault="00D1328B" w:rsidP="00613F1B">
      <w:p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(In-person visit: Library space)</w:t>
      </w:r>
    </w:p>
    <w:p w14:paraId="13A0567A" w14:textId="77777777" w:rsidR="00D1328B"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The library space contributed to my ability to learn something new</w:t>
      </w:r>
    </w:p>
    <w:p w14:paraId="09224989" w14:textId="77777777" w:rsidR="00D1328B"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Using this space makes me feel more confident about my ability to achieve my goals</w:t>
      </w:r>
    </w:p>
    <w:p w14:paraId="036BBDA0" w14:textId="77777777" w:rsidR="00D1328B"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 am likely to use this space again in the future</w:t>
      </w:r>
    </w:p>
    <w:p w14:paraId="57566715" w14:textId="77777777" w:rsidR="00D1328B"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After using this space, I am more aware of the library resources and services available to me</w:t>
      </w:r>
    </w:p>
    <w:p w14:paraId="28BD872B" w14:textId="77777777" w:rsidR="00D1328B" w:rsidRPr="00107738"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The </w:t>
      </w:r>
      <w:r w:rsidRPr="00107738">
        <w:rPr>
          <w:rFonts w:asciiTheme="majorBidi" w:eastAsia="Times New Roman" w:hAnsiTheme="majorBidi" w:cstheme="majorBidi"/>
          <w:color w:val="000000" w:themeColor="text1"/>
        </w:rPr>
        <w:t>Library is a place to work with my classmates</w:t>
      </w:r>
    </w:p>
    <w:p w14:paraId="09F73DBD" w14:textId="77777777" w:rsidR="00D1328B" w:rsidRPr="00FE6ABF"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The </w:t>
      </w:r>
      <w:r w:rsidRPr="00107738">
        <w:rPr>
          <w:rFonts w:asciiTheme="majorBidi" w:eastAsia="Times New Roman" w:hAnsiTheme="majorBidi" w:cstheme="majorBidi"/>
          <w:color w:val="000000" w:themeColor="text1"/>
        </w:rPr>
        <w:t>Library environment helps me stay focused</w:t>
      </w:r>
    </w:p>
    <w:p w14:paraId="6D082937" w14:textId="688E724B" w:rsidR="00D1328B" w:rsidRDefault="00D1328B" w:rsidP="00613F1B">
      <w:pPr>
        <w:spacing w:before="100" w:beforeAutospacing="1" w:after="100" w:afterAutospacing="1" w:line="480" w:lineRule="auto"/>
        <w:rPr>
          <w:rFonts w:asciiTheme="majorBidi" w:eastAsia="Times New Roman" w:hAnsiTheme="majorBidi" w:cstheme="majorBidi"/>
          <w:color w:val="000000" w:themeColor="text1"/>
        </w:rPr>
      </w:pPr>
      <w:r w:rsidRPr="007547A0">
        <w:rPr>
          <w:rFonts w:asciiTheme="majorBidi" w:eastAsia="Times New Roman" w:hAnsiTheme="majorBidi" w:cstheme="majorBidi"/>
          <w:color w:val="000000" w:themeColor="text1"/>
        </w:rPr>
        <w:lastRenderedPageBreak/>
        <w:t>(</w:t>
      </w:r>
      <w:r>
        <w:rPr>
          <w:rFonts w:asciiTheme="majorBidi" w:eastAsia="Times New Roman" w:hAnsiTheme="majorBidi" w:cstheme="majorBidi"/>
          <w:color w:val="000000" w:themeColor="text1"/>
        </w:rPr>
        <w:t xml:space="preserve">In-person: Library </w:t>
      </w:r>
      <w:r w:rsidR="004B18AA">
        <w:rPr>
          <w:rFonts w:asciiTheme="majorBidi" w:eastAsia="Times New Roman" w:hAnsiTheme="majorBidi" w:cstheme="majorBidi"/>
          <w:color w:val="000000" w:themeColor="text1"/>
        </w:rPr>
        <w:t>i</w:t>
      </w:r>
      <w:r>
        <w:rPr>
          <w:rFonts w:asciiTheme="majorBidi" w:eastAsia="Times New Roman" w:hAnsiTheme="majorBidi" w:cstheme="majorBidi"/>
          <w:color w:val="000000" w:themeColor="text1"/>
        </w:rPr>
        <w:t>nstruction)</w:t>
      </w:r>
    </w:p>
    <w:p w14:paraId="6D220D9A" w14:textId="6C8F3B50" w:rsidR="00D1328B" w:rsidRDefault="00D1328B" w:rsidP="00613F1B">
      <w:p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After attending the library instruction and/or asking reference questions to library, </w:t>
      </w:r>
    </w:p>
    <w:p w14:paraId="4E70B911" w14:textId="77777777" w:rsidR="00D1328B"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 learned something new that will help me succeed in my classes</w:t>
      </w:r>
    </w:p>
    <w:p w14:paraId="55789F36" w14:textId="77777777" w:rsidR="00D1328B"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 feel more confident about completing my assignments</w:t>
      </w:r>
    </w:p>
    <w:p w14:paraId="0F80B2E3" w14:textId="77777777" w:rsidR="00D1328B"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 intend to apply what I just learned</w:t>
      </w:r>
    </w:p>
    <w:p w14:paraId="575B60E4" w14:textId="77777777" w:rsidR="00D1328B" w:rsidRPr="00FE6ABF"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 am more aware of the library’s resources and services</w:t>
      </w:r>
    </w:p>
    <w:p w14:paraId="67A0EE08" w14:textId="134F6F66" w:rsidR="00D1328B" w:rsidRPr="00277672"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 (In-person visit: </w:t>
      </w:r>
      <w:r w:rsidR="0058203C">
        <w:rPr>
          <w:rFonts w:asciiTheme="majorBidi" w:eastAsia="Times New Roman" w:hAnsiTheme="majorBidi" w:cstheme="majorBidi"/>
          <w:color w:val="000000" w:themeColor="text1"/>
        </w:rPr>
        <w:t>Students’ attitude toward the library</w:t>
      </w:r>
      <w:r>
        <w:rPr>
          <w:rFonts w:asciiTheme="majorBidi" w:eastAsia="Times New Roman" w:hAnsiTheme="majorBidi" w:cstheme="majorBidi"/>
          <w:color w:val="000000" w:themeColor="text1"/>
        </w:rPr>
        <w:t>)</w:t>
      </w:r>
    </w:p>
    <w:p w14:paraId="23D895A1" w14:textId="77777777" w:rsidR="00D1328B" w:rsidRDefault="00D1328B" w:rsidP="00613F1B">
      <w:pPr>
        <w:pStyle w:val="ListParagraph"/>
        <w:numPr>
          <w:ilvl w:val="0"/>
          <w:numId w:val="10"/>
        </w:numPr>
        <w:spacing w:before="100" w:beforeAutospacing="1" w:after="100" w:afterAutospacing="1" w:line="480" w:lineRule="auto"/>
        <w:rPr>
          <w:rFonts w:asciiTheme="majorBidi" w:eastAsia="Times New Roman" w:hAnsiTheme="majorBidi" w:cstheme="majorBidi"/>
          <w:color w:val="000000" w:themeColor="text1"/>
        </w:rPr>
      </w:pPr>
      <w:r w:rsidRPr="00107738">
        <w:rPr>
          <w:rFonts w:asciiTheme="majorBidi" w:eastAsia="Times New Roman" w:hAnsiTheme="majorBidi" w:cstheme="majorBidi"/>
          <w:color w:val="000000" w:themeColor="text1"/>
        </w:rPr>
        <w:t xml:space="preserve">I feel welcome </w:t>
      </w:r>
      <w:r>
        <w:rPr>
          <w:rFonts w:asciiTheme="majorBidi" w:eastAsia="Times New Roman" w:hAnsiTheme="majorBidi" w:cstheme="majorBidi"/>
          <w:color w:val="000000" w:themeColor="text1"/>
        </w:rPr>
        <w:t xml:space="preserve"> </w:t>
      </w:r>
    </w:p>
    <w:p w14:paraId="46F10A78" w14:textId="77777777" w:rsidR="00D1328B" w:rsidRDefault="00D1328B" w:rsidP="00613F1B">
      <w:pPr>
        <w:pStyle w:val="ListParagraph"/>
        <w:numPr>
          <w:ilvl w:val="0"/>
          <w:numId w:val="10"/>
        </w:numPr>
        <w:spacing w:before="100" w:beforeAutospacing="1" w:after="100" w:afterAutospacing="1" w:line="480" w:lineRule="auto"/>
        <w:rPr>
          <w:rFonts w:asciiTheme="majorBidi" w:eastAsia="Times New Roman" w:hAnsiTheme="majorBidi" w:cstheme="majorBidi"/>
          <w:color w:val="000000" w:themeColor="text1"/>
        </w:rPr>
      </w:pPr>
      <w:r w:rsidRPr="00107738">
        <w:rPr>
          <w:rFonts w:asciiTheme="majorBidi" w:eastAsia="Times New Roman" w:hAnsiTheme="majorBidi" w:cstheme="majorBidi"/>
          <w:color w:val="000000" w:themeColor="text1"/>
        </w:rPr>
        <w:t>I feel comfortable staying in the library</w:t>
      </w:r>
    </w:p>
    <w:p w14:paraId="282B744A" w14:textId="77777777" w:rsidR="00D1328B" w:rsidRDefault="00D1328B" w:rsidP="00613F1B">
      <w:pPr>
        <w:pStyle w:val="ListParagraph"/>
        <w:numPr>
          <w:ilvl w:val="0"/>
          <w:numId w:val="10"/>
        </w:numPr>
        <w:spacing w:before="100" w:beforeAutospacing="1" w:after="100" w:afterAutospacing="1" w:line="480" w:lineRule="auto"/>
        <w:rPr>
          <w:rFonts w:asciiTheme="majorBidi" w:eastAsia="Times New Roman" w:hAnsiTheme="majorBidi" w:cstheme="majorBidi"/>
          <w:color w:val="000000" w:themeColor="text1"/>
        </w:rPr>
      </w:pPr>
      <w:r w:rsidRPr="00107738">
        <w:rPr>
          <w:rFonts w:asciiTheme="majorBidi" w:eastAsia="Times New Roman" w:hAnsiTheme="majorBidi" w:cstheme="majorBidi"/>
          <w:color w:val="000000" w:themeColor="text1"/>
        </w:rPr>
        <w:t xml:space="preserve">I </w:t>
      </w:r>
      <w:r>
        <w:rPr>
          <w:rFonts w:asciiTheme="majorBidi" w:eastAsia="Times New Roman" w:hAnsiTheme="majorBidi" w:cstheme="majorBidi"/>
          <w:color w:val="000000" w:themeColor="text1"/>
        </w:rPr>
        <w:t xml:space="preserve">feel I need to </w:t>
      </w:r>
      <w:r w:rsidRPr="00107738">
        <w:rPr>
          <w:rFonts w:asciiTheme="majorBidi" w:eastAsia="Times New Roman" w:hAnsiTheme="majorBidi" w:cstheme="majorBidi"/>
          <w:color w:val="000000" w:themeColor="text1"/>
        </w:rPr>
        <w:t>make myself fit in the library</w:t>
      </w:r>
    </w:p>
    <w:p w14:paraId="2618F46E" w14:textId="77777777" w:rsidR="00D1328B" w:rsidRDefault="00D1328B" w:rsidP="00613F1B">
      <w:pPr>
        <w:pStyle w:val="ListParagraph"/>
        <w:numPr>
          <w:ilvl w:val="0"/>
          <w:numId w:val="10"/>
        </w:numPr>
        <w:spacing w:before="100" w:beforeAutospacing="1" w:after="100" w:afterAutospacing="1" w:line="480" w:lineRule="auto"/>
        <w:rPr>
          <w:rFonts w:asciiTheme="majorBidi" w:eastAsia="Times New Roman" w:hAnsiTheme="majorBidi" w:cstheme="majorBidi"/>
          <w:color w:val="000000" w:themeColor="text1"/>
        </w:rPr>
      </w:pPr>
      <w:r w:rsidRPr="00107738">
        <w:rPr>
          <w:rFonts w:asciiTheme="majorBidi" w:eastAsia="Times New Roman" w:hAnsiTheme="majorBidi" w:cstheme="majorBidi"/>
          <w:color w:val="000000" w:themeColor="text1"/>
        </w:rPr>
        <w:t>I feel like outsider in the library</w:t>
      </w:r>
    </w:p>
    <w:p w14:paraId="2665E69F" w14:textId="77777777" w:rsidR="00D1328B" w:rsidRDefault="00D1328B" w:rsidP="00613F1B">
      <w:p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 (In-person visit: Competency)</w:t>
      </w:r>
    </w:p>
    <w:p w14:paraId="2E4D2041" w14:textId="77777777" w:rsidR="00D1328B" w:rsidRDefault="00D1328B" w:rsidP="00613F1B">
      <w:pPr>
        <w:pStyle w:val="ListParagraph"/>
        <w:numPr>
          <w:ilvl w:val="0"/>
          <w:numId w:val="10"/>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 get what I need at the library</w:t>
      </w:r>
    </w:p>
    <w:p w14:paraId="5FDB23D2" w14:textId="77777777" w:rsidR="00D1328B" w:rsidRPr="00C27409" w:rsidRDefault="00D1328B" w:rsidP="00613F1B">
      <w:pPr>
        <w:pStyle w:val="ListParagraph"/>
        <w:numPr>
          <w:ilvl w:val="0"/>
          <w:numId w:val="10"/>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 easily get lost in the library</w:t>
      </w:r>
    </w:p>
    <w:p w14:paraId="74FA10B1" w14:textId="5A8851EF" w:rsidR="00D1328B" w:rsidRDefault="00D1328B" w:rsidP="00613F1B">
      <w:p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(Online use: </w:t>
      </w:r>
      <w:r w:rsidR="0058203C">
        <w:rPr>
          <w:rFonts w:asciiTheme="majorBidi" w:eastAsia="Times New Roman" w:hAnsiTheme="majorBidi" w:cstheme="majorBidi"/>
          <w:color w:val="000000" w:themeColor="text1"/>
        </w:rPr>
        <w:t>Library w</w:t>
      </w:r>
      <w:r>
        <w:rPr>
          <w:rFonts w:asciiTheme="majorBidi" w:eastAsia="Times New Roman" w:hAnsiTheme="majorBidi" w:cstheme="majorBidi"/>
          <w:color w:val="000000" w:themeColor="text1"/>
        </w:rPr>
        <w:t xml:space="preserve">ebsite) </w:t>
      </w:r>
    </w:p>
    <w:p w14:paraId="385F5B99" w14:textId="77777777" w:rsidR="00D1328B"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 learned something new that will help me succeed in my classes</w:t>
      </w:r>
    </w:p>
    <w:p w14:paraId="3D49DBD1" w14:textId="77777777" w:rsidR="00D1328B"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 feel more confident about completing my assignments</w:t>
      </w:r>
    </w:p>
    <w:p w14:paraId="5582B598" w14:textId="77777777" w:rsidR="00D1328B"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 intend to apply library resources to my coursework or research</w:t>
      </w:r>
    </w:p>
    <w:p w14:paraId="127D6BCD" w14:textId="77777777" w:rsidR="00D1328B" w:rsidRPr="00C27409" w:rsidRDefault="00D1328B" w:rsidP="00613F1B">
      <w:pPr>
        <w:pStyle w:val="ListParagraph"/>
        <w:numPr>
          <w:ilvl w:val="0"/>
          <w:numId w:val="9"/>
        </w:numPr>
        <w:spacing w:before="100" w:beforeAutospacing="1" w:after="100" w:afterAutospacing="1"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 am more aware of the library’s resources and services</w:t>
      </w:r>
    </w:p>
    <w:p w14:paraId="709D5A4E" w14:textId="77777777"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lastRenderedPageBreak/>
        <w:t>What is your age?</w:t>
      </w:r>
    </w:p>
    <w:p w14:paraId="5F9E6370"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18-25 years old</w:t>
      </w:r>
    </w:p>
    <w:p w14:paraId="5A599854"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26-35 years old</w:t>
      </w:r>
    </w:p>
    <w:p w14:paraId="3A35A3C9"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36-45 years old</w:t>
      </w:r>
    </w:p>
    <w:p w14:paraId="36D9249F"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45-55 years old</w:t>
      </w:r>
    </w:p>
    <w:p w14:paraId="22928103" w14:textId="3D922A9E" w:rsidR="00D1328B" w:rsidRPr="003B7E07"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56 years or older</w:t>
      </w:r>
    </w:p>
    <w:p w14:paraId="696C0C7B" w14:textId="77777777"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What is your gender?</w:t>
      </w:r>
    </w:p>
    <w:p w14:paraId="7127B3F5"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Female</w:t>
      </w:r>
    </w:p>
    <w:p w14:paraId="1B2F9FB7"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Male</w:t>
      </w:r>
    </w:p>
    <w:p w14:paraId="6ED06307" w14:textId="059989A8" w:rsidR="00D1328B" w:rsidRPr="00520F19" w:rsidRDefault="00D1328B" w:rsidP="00520F19">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Other (specify)</w:t>
      </w:r>
    </w:p>
    <w:p w14:paraId="0E56ABFE" w14:textId="77777777"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What college are you in? </w:t>
      </w:r>
    </w:p>
    <w:p w14:paraId="2E10D81C"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Engineering</w:t>
      </w:r>
    </w:p>
    <w:p w14:paraId="573F83C9"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Liberal arts &amp; Sciences</w:t>
      </w:r>
    </w:p>
    <w:p w14:paraId="3AAF9926"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College of Medicine</w:t>
      </w:r>
    </w:p>
    <w:p w14:paraId="7D932C8E"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Pharmacy </w:t>
      </w:r>
    </w:p>
    <w:p w14:paraId="1221370E"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Education</w:t>
      </w:r>
    </w:p>
    <w:p w14:paraId="1F49C41E"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Nursing</w:t>
      </w:r>
    </w:p>
    <w:p w14:paraId="6BF576EE"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Applied Health Sciences</w:t>
      </w:r>
    </w:p>
    <w:p w14:paraId="42E085F7"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Business Administration</w:t>
      </w:r>
    </w:p>
    <w:p w14:paraId="3A803829"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Dentistry</w:t>
      </w:r>
    </w:p>
    <w:p w14:paraId="63F75828"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Social work</w:t>
      </w:r>
    </w:p>
    <w:p w14:paraId="22FDD983"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Architecture, Design &amp; Arts</w:t>
      </w:r>
    </w:p>
    <w:p w14:paraId="7F8E4E67"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Urban Planning &amp; Public Affairs</w:t>
      </w:r>
    </w:p>
    <w:p w14:paraId="1162C121"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lastRenderedPageBreak/>
        <w:t>Graduate College</w:t>
      </w:r>
    </w:p>
    <w:p w14:paraId="1C6B2826" w14:textId="1ECCA020" w:rsidR="00D1328B" w:rsidRPr="002F4DE3"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School of Public Health</w:t>
      </w:r>
    </w:p>
    <w:p w14:paraId="70747491" w14:textId="2B27BE6C"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Please specify your ethnicity</w:t>
      </w:r>
    </w:p>
    <w:p w14:paraId="3EA8D630"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White</w:t>
      </w:r>
    </w:p>
    <w:p w14:paraId="6E2DBE7C"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Black or African-American</w:t>
      </w:r>
    </w:p>
    <w:p w14:paraId="6BF18D16"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Asian/Pacific Islander</w:t>
      </w:r>
    </w:p>
    <w:p w14:paraId="2CBE7084"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Hispanic or Latino</w:t>
      </w:r>
    </w:p>
    <w:p w14:paraId="20EF449B"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International</w:t>
      </w:r>
    </w:p>
    <w:p w14:paraId="0E2AD782" w14:textId="6C5A7258" w:rsidR="00D1328B" w:rsidRPr="002F4DE3"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Other</w:t>
      </w:r>
    </w:p>
    <w:p w14:paraId="1C9A48E1" w14:textId="77777777"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Do you have a computer at home?</w:t>
      </w:r>
    </w:p>
    <w:p w14:paraId="65EAB17C"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Yes</w:t>
      </w:r>
    </w:p>
    <w:p w14:paraId="79D9D9E2" w14:textId="4BCC7732" w:rsidR="00D1328B" w:rsidRPr="002F4DE3"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No</w:t>
      </w:r>
    </w:p>
    <w:p w14:paraId="3588A5AB" w14:textId="77777777"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Do you have an Internet access at home?</w:t>
      </w:r>
    </w:p>
    <w:p w14:paraId="5648609E"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Yes</w:t>
      </w:r>
    </w:p>
    <w:p w14:paraId="353D111D" w14:textId="5BC855E0" w:rsidR="00D1328B" w:rsidRPr="002F4DE3"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No</w:t>
      </w:r>
    </w:p>
    <w:p w14:paraId="02C6466D" w14:textId="77777777"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Do you live on the campus?</w:t>
      </w:r>
    </w:p>
    <w:p w14:paraId="0B88829E"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Yes</w:t>
      </w:r>
    </w:p>
    <w:p w14:paraId="306BDBF3" w14:textId="5A39C834" w:rsidR="00D1328B" w:rsidRPr="002F4DE3" w:rsidRDefault="00D1328B" w:rsidP="002F4DE3">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No</w:t>
      </w:r>
    </w:p>
    <w:p w14:paraId="34E1C285" w14:textId="0F49AEA1"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How far do you live from </w:t>
      </w:r>
      <w:r w:rsidR="0076018E">
        <w:rPr>
          <w:rFonts w:asciiTheme="majorBidi" w:eastAsia="Times New Roman" w:hAnsiTheme="majorBidi" w:cstheme="majorBidi"/>
          <w:color w:val="000000" w:themeColor="text1"/>
        </w:rPr>
        <w:t>[University Name]</w:t>
      </w:r>
      <w:r>
        <w:rPr>
          <w:rFonts w:asciiTheme="majorBidi" w:eastAsia="Times New Roman" w:hAnsiTheme="majorBidi" w:cstheme="majorBidi"/>
          <w:color w:val="000000" w:themeColor="text1"/>
        </w:rPr>
        <w:t xml:space="preserve"> campus?</w:t>
      </w:r>
    </w:p>
    <w:p w14:paraId="53F04437"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Less than 1 mile</w:t>
      </w:r>
    </w:p>
    <w:p w14:paraId="4375D6A6"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1-5 miles</w:t>
      </w:r>
    </w:p>
    <w:p w14:paraId="1AB8663D"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6-10 miles</w:t>
      </w:r>
    </w:p>
    <w:p w14:paraId="2F36F406"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11-15 miles</w:t>
      </w:r>
    </w:p>
    <w:p w14:paraId="6A3C570E"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lastRenderedPageBreak/>
        <w:t>16-20 miles</w:t>
      </w:r>
    </w:p>
    <w:p w14:paraId="083C36B8" w14:textId="3A6D60C6" w:rsidR="00D1328B" w:rsidRPr="002F4DE3"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20 miles or further</w:t>
      </w:r>
    </w:p>
    <w:p w14:paraId="090BE49F" w14:textId="77777777"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Do you have your own study space at your house?</w:t>
      </w:r>
    </w:p>
    <w:p w14:paraId="284E6EF2"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Yes</w:t>
      </w:r>
    </w:p>
    <w:p w14:paraId="640302D1"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No</w:t>
      </w:r>
    </w:p>
    <w:p w14:paraId="62900203" w14:textId="543F1BE1"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Are you currently working in the </w:t>
      </w:r>
      <w:r w:rsidR="0076018E">
        <w:rPr>
          <w:rFonts w:asciiTheme="majorBidi" w:eastAsia="Times New Roman" w:hAnsiTheme="majorBidi" w:cstheme="majorBidi"/>
          <w:color w:val="000000" w:themeColor="text1"/>
        </w:rPr>
        <w:t>[University Name]</w:t>
      </w:r>
      <w:r>
        <w:rPr>
          <w:rFonts w:asciiTheme="majorBidi" w:eastAsia="Times New Roman" w:hAnsiTheme="majorBidi" w:cstheme="majorBidi"/>
          <w:color w:val="000000" w:themeColor="text1"/>
        </w:rPr>
        <w:t xml:space="preserve"> library?</w:t>
      </w:r>
    </w:p>
    <w:p w14:paraId="49AA111E" w14:textId="77777777" w:rsidR="00D1328B" w:rsidRDefault="00D1328B" w:rsidP="00613F1B">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Yes</w:t>
      </w:r>
    </w:p>
    <w:p w14:paraId="3B959595" w14:textId="0CD58A36" w:rsidR="00D1328B" w:rsidRPr="002F4DE3" w:rsidRDefault="00D1328B" w:rsidP="002F4DE3">
      <w:pPr>
        <w:pStyle w:val="ListParagraph"/>
        <w:numPr>
          <w:ilvl w:val="0"/>
          <w:numId w:val="11"/>
        </w:num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No</w:t>
      </w:r>
    </w:p>
    <w:p w14:paraId="1A6BF4E0" w14:textId="32E01D8B" w:rsidR="00D1328B" w:rsidRDefault="00D1328B" w:rsidP="00613F1B">
      <w:pPr>
        <w:spacing w:line="48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What is your GPA?</w:t>
      </w:r>
      <w:r w:rsidR="00AB5EC8">
        <w:rPr>
          <w:rFonts w:asciiTheme="majorBidi" w:eastAsia="Times New Roman" w:hAnsiTheme="majorBidi" w:cstheme="majorBidi"/>
          <w:color w:val="000000" w:themeColor="text1"/>
        </w:rPr>
        <w:t xml:space="preserve"> [                        ]</w:t>
      </w:r>
    </w:p>
    <w:p w14:paraId="01993AE3" w14:textId="56A0FB43" w:rsidR="00AB5EC8" w:rsidRDefault="00484B66" w:rsidP="0019517C">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br w:type="page"/>
      </w:r>
    </w:p>
    <w:p w14:paraId="099AD7AC" w14:textId="4642B8C5" w:rsidR="00E23733" w:rsidRPr="00563539" w:rsidRDefault="00484B66" w:rsidP="00484B66">
      <w:pPr>
        <w:spacing w:line="480" w:lineRule="auto"/>
        <w:jc w:val="center"/>
        <w:rPr>
          <w:rFonts w:asciiTheme="majorBidi" w:hAnsiTheme="majorBidi" w:cstheme="majorBidi"/>
          <w:b/>
          <w:bCs/>
        </w:rPr>
      </w:pPr>
      <w:r w:rsidRPr="00563539">
        <w:rPr>
          <w:rFonts w:asciiTheme="majorBidi" w:hAnsiTheme="majorBidi" w:cstheme="majorBidi"/>
          <w:b/>
          <w:bCs/>
        </w:rPr>
        <w:lastRenderedPageBreak/>
        <w:t xml:space="preserve">APPENDIX 3. </w:t>
      </w:r>
      <w:r w:rsidR="00563539" w:rsidRPr="00563539">
        <w:rPr>
          <w:rFonts w:asciiTheme="majorBidi" w:hAnsiTheme="majorBidi" w:cstheme="majorBidi"/>
          <w:b/>
          <w:bCs/>
        </w:rPr>
        <w:t>In</w:t>
      </w:r>
      <w:r w:rsidR="00E71947">
        <w:rPr>
          <w:rFonts w:asciiTheme="majorBidi" w:hAnsiTheme="majorBidi" w:cstheme="majorBidi"/>
          <w:b/>
          <w:bCs/>
        </w:rPr>
        <w:t>t</w:t>
      </w:r>
      <w:r w:rsidR="00563539" w:rsidRPr="00563539">
        <w:rPr>
          <w:rFonts w:asciiTheme="majorBidi" w:hAnsiTheme="majorBidi" w:cstheme="majorBidi"/>
          <w:b/>
          <w:bCs/>
        </w:rPr>
        <w:t>erview protocols</w:t>
      </w:r>
    </w:p>
    <w:p w14:paraId="47E6381C" w14:textId="7723F7E1" w:rsidR="00E23733" w:rsidRPr="00B44121" w:rsidRDefault="00E23733" w:rsidP="00613F1B">
      <w:pPr>
        <w:spacing w:line="480" w:lineRule="auto"/>
        <w:rPr>
          <w:rFonts w:asciiTheme="majorBidi" w:hAnsiTheme="majorBidi" w:cstheme="majorBidi"/>
        </w:rPr>
      </w:pPr>
      <w:r>
        <w:rPr>
          <w:rFonts w:asciiTheme="majorBidi" w:hAnsiTheme="majorBidi" w:cstheme="majorBidi"/>
        </w:rPr>
        <w:t xml:space="preserve">Thank you for agreeing to participate in the interview. I am going to ask questions about your library experiences. </w:t>
      </w:r>
    </w:p>
    <w:p w14:paraId="66036CA0" w14:textId="77777777" w:rsidR="00E23733" w:rsidRPr="00C6400E" w:rsidRDefault="00E23733" w:rsidP="00613F1B">
      <w:pPr>
        <w:pStyle w:val="ListParagraph"/>
        <w:numPr>
          <w:ilvl w:val="0"/>
          <w:numId w:val="5"/>
        </w:numPr>
        <w:spacing w:line="480" w:lineRule="auto"/>
        <w:rPr>
          <w:rFonts w:asciiTheme="majorBidi" w:hAnsiTheme="majorBidi" w:cstheme="majorBidi"/>
        </w:rPr>
      </w:pPr>
      <w:r w:rsidRPr="005C72BE">
        <w:rPr>
          <w:rFonts w:asciiTheme="majorBidi" w:hAnsiTheme="majorBidi" w:cstheme="majorBidi"/>
        </w:rPr>
        <w:t xml:space="preserve">You completed the survey and indicated that you </w:t>
      </w:r>
      <w:r>
        <w:rPr>
          <w:rFonts w:asciiTheme="majorBidi" w:hAnsiTheme="majorBidi" w:cstheme="majorBidi"/>
        </w:rPr>
        <w:t xml:space="preserve">use </w:t>
      </w:r>
      <w:r w:rsidRPr="005C72BE">
        <w:rPr>
          <w:rFonts w:asciiTheme="majorBidi" w:hAnsiTheme="majorBidi" w:cstheme="majorBidi"/>
        </w:rPr>
        <w:t xml:space="preserve">the library for___________.  </w:t>
      </w:r>
    </w:p>
    <w:p w14:paraId="2C6B29E4" w14:textId="77777777" w:rsidR="00E23733" w:rsidRDefault="00E23733" w:rsidP="00613F1B">
      <w:pPr>
        <w:pStyle w:val="ListParagraph"/>
        <w:numPr>
          <w:ilvl w:val="0"/>
          <w:numId w:val="6"/>
        </w:numPr>
        <w:spacing w:line="480" w:lineRule="auto"/>
        <w:rPr>
          <w:rFonts w:asciiTheme="majorBidi" w:hAnsiTheme="majorBidi" w:cstheme="majorBidi"/>
        </w:rPr>
      </w:pPr>
      <w:r w:rsidRPr="005C72BE">
        <w:rPr>
          <w:rFonts w:asciiTheme="majorBidi" w:hAnsiTheme="majorBidi" w:cstheme="majorBidi"/>
        </w:rPr>
        <w:t>Can you tell me more about</w:t>
      </w:r>
      <w:r>
        <w:rPr>
          <w:rFonts w:asciiTheme="majorBidi" w:hAnsiTheme="majorBidi" w:cstheme="majorBidi"/>
        </w:rPr>
        <w:t xml:space="preserve"> why you visit or use the library</w:t>
      </w:r>
      <w:r w:rsidRPr="005C72BE">
        <w:rPr>
          <w:rFonts w:asciiTheme="majorBidi" w:hAnsiTheme="majorBidi" w:cstheme="majorBidi"/>
        </w:rPr>
        <w:t>?</w:t>
      </w:r>
    </w:p>
    <w:p w14:paraId="2632DBA8" w14:textId="77777777" w:rsidR="00E23733" w:rsidRPr="00C6400E" w:rsidRDefault="00E23733" w:rsidP="00613F1B">
      <w:pPr>
        <w:pStyle w:val="ListParagraph"/>
        <w:numPr>
          <w:ilvl w:val="0"/>
          <w:numId w:val="6"/>
        </w:numPr>
        <w:spacing w:line="480" w:lineRule="auto"/>
        <w:rPr>
          <w:rFonts w:asciiTheme="majorBidi" w:hAnsiTheme="majorBidi" w:cstheme="majorBidi"/>
        </w:rPr>
      </w:pPr>
      <w:r>
        <w:rPr>
          <w:rFonts w:asciiTheme="majorBidi" w:hAnsiTheme="majorBidi" w:cstheme="majorBidi"/>
        </w:rPr>
        <w:t>Do you have any other reasons you visit or use the library?</w:t>
      </w:r>
    </w:p>
    <w:p w14:paraId="08218EFB" w14:textId="4C65408F" w:rsidR="00E23733" w:rsidRDefault="00E23733" w:rsidP="00613F1B">
      <w:pPr>
        <w:pStyle w:val="ListParagraph"/>
        <w:numPr>
          <w:ilvl w:val="0"/>
          <w:numId w:val="5"/>
        </w:numPr>
        <w:spacing w:line="480" w:lineRule="auto"/>
        <w:rPr>
          <w:rFonts w:asciiTheme="majorBidi" w:hAnsiTheme="majorBidi" w:cstheme="majorBidi"/>
        </w:rPr>
      </w:pPr>
      <w:r>
        <w:rPr>
          <w:rFonts w:asciiTheme="majorBidi" w:hAnsiTheme="majorBidi" w:cstheme="majorBidi"/>
        </w:rPr>
        <w:t>What motivates you to attend library instruction sessions?</w:t>
      </w:r>
    </w:p>
    <w:p w14:paraId="0A76E996" w14:textId="77777777" w:rsidR="00E23733" w:rsidRDefault="00E23733" w:rsidP="00613F1B">
      <w:pPr>
        <w:pStyle w:val="ListParagraph"/>
        <w:numPr>
          <w:ilvl w:val="0"/>
          <w:numId w:val="6"/>
        </w:numPr>
        <w:spacing w:line="480" w:lineRule="auto"/>
        <w:rPr>
          <w:rFonts w:asciiTheme="majorBidi" w:hAnsiTheme="majorBidi" w:cstheme="majorBidi"/>
        </w:rPr>
      </w:pPr>
      <w:r>
        <w:rPr>
          <w:rFonts w:asciiTheme="majorBidi" w:hAnsiTheme="majorBidi" w:cstheme="majorBidi"/>
        </w:rPr>
        <w:t xml:space="preserve">What did you like most about the library instruction? </w:t>
      </w:r>
    </w:p>
    <w:p w14:paraId="0EEBCE07" w14:textId="77777777" w:rsidR="00E23733" w:rsidRPr="00DB4AB8" w:rsidRDefault="00E23733" w:rsidP="00613F1B">
      <w:pPr>
        <w:pStyle w:val="ListParagraph"/>
        <w:numPr>
          <w:ilvl w:val="0"/>
          <w:numId w:val="6"/>
        </w:numPr>
        <w:spacing w:line="480" w:lineRule="auto"/>
        <w:rPr>
          <w:rFonts w:asciiTheme="majorBidi" w:hAnsiTheme="majorBidi" w:cstheme="majorBidi"/>
        </w:rPr>
      </w:pPr>
      <w:r>
        <w:rPr>
          <w:rFonts w:asciiTheme="majorBidi" w:hAnsiTheme="majorBidi" w:cstheme="majorBidi"/>
        </w:rPr>
        <w:t xml:space="preserve">What content of the library instruction help you increase grades or enhance research project? </w:t>
      </w:r>
    </w:p>
    <w:p w14:paraId="074B8E4E" w14:textId="72A85E7C" w:rsidR="00E23733" w:rsidRDefault="00E23733" w:rsidP="00613F1B">
      <w:pPr>
        <w:pStyle w:val="ListParagraph"/>
        <w:numPr>
          <w:ilvl w:val="0"/>
          <w:numId w:val="5"/>
        </w:numPr>
        <w:spacing w:line="480" w:lineRule="auto"/>
        <w:rPr>
          <w:rFonts w:asciiTheme="majorBidi" w:hAnsiTheme="majorBidi" w:cstheme="majorBidi"/>
        </w:rPr>
      </w:pPr>
      <w:r>
        <w:rPr>
          <w:rFonts w:asciiTheme="majorBidi" w:hAnsiTheme="majorBidi" w:cstheme="majorBidi"/>
        </w:rPr>
        <w:t>Tell me your experience with library staff</w:t>
      </w:r>
      <w:r w:rsidR="004B18AA">
        <w:rPr>
          <w:rFonts w:asciiTheme="majorBidi" w:hAnsiTheme="majorBidi" w:cstheme="majorBidi"/>
        </w:rPr>
        <w:t>.</w:t>
      </w:r>
    </w:p>
    <w:p w14:paraId="789EFCCE" w14:textId="00B29BC4" w:rsidR="00E23733" w:rsidRPr="00116F15" w:rsidRDefault="00E23733" w:rsidP="00613F1B">
      <w:pPr>
        <w:pStyle w:val="ListParagraph"/>
        <w:numPr>
          <w:ilvl w:val="0"/>
          <w:numId w:val="6"/>
        </w:numPr>
        <w:spacing w:line="480" w:lineRule="auto"/>
        <w:rPr>
          <w:rFonts w:asciiTheme="majorBidi" w:hAnsiTheme="majorBidi" w:cstheme="majorBidi"/>
        </w:rPr>
      </w:pPr>
      <w:r>
        <w:rPr>
          <w:rFonts w:asciiTheme="majorBidi" w:hAnsiTheme="majorBidi" w:cstheme="majorBidi"/>
        </w:rPr>
        <w:t xml:space="preserve">How is your overall experience with library staff? </w:t>
      </w:r>
    </w:p>
    <w:p w14:paraId="06556D11" w14:textId="09949A4C" w:rsidR="00E23733" w:rsidRDefault="00E23733" w:rsidP="00613F1B">
      <w:pPr>
        <w:pStyle w:val="ListParagraph"/>
        <w:numPr>
          <w:ilvl w:val="0"/>
          <w:numId w:val="5"/>
        </w:numPr>
        <w:spacing w:line="480" w:lineRule="auto"/>
        <w:rPr>
          <w:rFonts w:asciiTheme="majorBidi" w:hAnsiTheme="majorBidi" w:cstheme="majorBidi"/>
        </w:rPr>
      </w:pPr>
      <w:r>
        <w:rPr>
          <w:rFonts w:asciiTheme="majorBidi" w:hAnsiTheme="majorBidi" w:cstheme="majorBidi"/>
        </w:rPr>
        <w:t>Tell me how you use the library space.</w:t>
      </w:r>
    </w:p>
    <w:p w14:paraId="1645CCF7" w14:textId="77777777" w:rsidR="00E23733" w:rsidRDefault="00E23733" w:rsidP="00613F1B">
      <w:pPr>
        <w:pStyle w:val="ListParagraph"/>
        <w:numPr>
          <w:ilvl w:val="0"/>
          <w:numId w:val="6"/>
        </w:numPr>
        <w:spacing w:line="480" w:lineRule="auto"/>
        <w:rPr>
          <w:rFonts w:asciiTheme="majorBidi" w:hAnsiTheme="majorBidi" w:cstheme="majorBidi"/>
        </w:rPr>
      </w:pPr>
      <w:r>
        <w:rPr>
          <w:rFonts w:asciiTheme="majorBidi" w:hAnsiTheme="majorBidi" w:cstheme="majorBidi"/>
        </w:rPr>
        <w:t xml:space="preserve">Why do you use the library space? </w:t>
      </w:r>
    </w:p>
    <w:p w14:paraId="0ED4E485" w14:textId="77777777" w:rsidR="00E23733" w:rsidRDefault="00E23733" w:rsidP="00613F1B">
      <w:pPr>
        <w:pStyle w:val="ListParagraph"/>
        <w:numPr>
          <w:ilvl w:val="0"/>
          <w:numId w:val="6"/>
        </w:numPr>
        <w:spacing w:line="480" w:lineRule="auto"/>
        <w:rPr>
          <w:rFonts w:asciiTheme="majorBidi" w:hAnsiTheme="majorBidi" w:cstheme="majorBidi"/>
        </w:rPr>
      </w:pPr>
      <w:r>
        <w:rPr>
          <w:rFonts w:asciiTheme="majorBidi" w:hAnsiTheme="majorBidi" w:cstheme="majorBidi"/>
        </w:rPr>
        <w:t>What types of work do you do in the library? (e.g., assignment? group project? research project? preparing for exams or others?)</w:t>
      </w:r>
    </w:p>
    <w:p w14:paraId="184F6C0E" w14:textId="77777777" w:rsidR="00E23733" w:rsidRPr="00C6400E" w:rsidRDefault="00E23733" w:rsidP="00613F1B">
      <w:pPr>
        <w:pStyle w:val="ListParagraph"/>
        <w:numPr>
          <w:ilvl w:val="0"/>
          <w:numId w:val="6"/>
        </w:numPr>
        <w:spacing w:line="480" w:lineRule="auto"/>
        <w:rPr>
          <w:rFonts w:asciiTheme="majorBidi" w:hAnsiTheme="majorBidi" w:cstheme="majorBidi"/>
        </w:rPr>
      </w:pPr>
      <w:r>
        <w:rPr>
          <w:rFonts w:asciiTheme="majorBidi" w:hAnsiTheme="majorBidi" w:cstheme="majorBidi"/>
        </w:rPr>
        <w:t>How is your overall experience using the library spaces?</w:t>
      </w:r>
    </w:p>
    <w:p w14:paraId="39F10F3B" w14:textId="24F01DEB" w:rsidR="00E23733" w:rsidRPr="00FC1C79" w:rsidRDefault="00E23733" w:rsidP="00613F1B">
      <w:pPr>
        <w:pStyle w:val="ListParagraph"/>
        <w:numPr>
          <w:ilvl w:val="0"/>
          <w:numId w:val="5"/>
        </w:numPr>
        <w:spacing w:line="480" w:lineRule="auto"/>
        <w:rPr>
          <w:rFonts w:asciiTheme="majorBidi" w:hAnsiTheme="majorBidi" w:cstheme="majorBidi"/>
        </w:rPr>
      </w:pPr>
      <w:r>
        <w:rPr>
          <w:rFonts w:asciiTheme="majorBidi" w:hAnsiTheme="majorBidi" w:cstheme="majorBidi"/>
        </w:rPr>
        <w:t>Tell me what you think of the library environment?</w:t>
      </w:r>
    </w:p>
    <w:p w14:paraId="6FE22279" w14:textId="403DBA5A" w:rsidR="00E23733" w:rsidRDefault="00E23733" w:rsidP="00613F1B">
      <w:pPr>
        <w:pStyle w:val="ListParagraph"/>
        <w:numPr>
          <w:ilvl w:val="0"/>
          <w:numId w:val="5"/>
        </w:numPr>
        <w:spacing w:line="480" w:lineRule="auto"/>
        <w:rPr>
          <w:rFonts w:asciiTheme="majorBidi" w:hAnsiTheme="majorBidi" w:cstheme="majorBidi"/>
        </w:rPr>
      </w:pPr>
      <w:r>
        <w:rPr>
          <w:rFonts w:asciiTheme="majorBidi" w:hAnsiTheme="majorBidi" w:cstheme="majorBidi"/>
        </w:rPr>
        <w:t>Tell me what you think of the library resources</w:t>
      </w:r>
      <w:r w:rsidR="004B18AA">
        <w:rPr>
          <w:rFonts w:asciiTheme="majorBidi" w:hAnsiTheme="majorBidi" w:cstheme="majorBidi"/>
        </w:rPr>
        <w:t>.</w:t>
      </w:r>
    </w:p>
    <w:p w14:paraId="51516634" w14:textId="77777777" w:rsidR="00E23733" w:rsidRPr="00C6400E" w:rsidRDefault="00E23733" w:rsidP="00613F1B">
      <w:pPr>
        <w:pStyle w:val="ListParagraph"/>
        <w:numPr>
          <w:ilvl w:val="0"/>
          <w:numId w:val="6"/>
        </w:numPr>
        <w:spacing w:line="480" w:lineRule="auto"/>
        <w:rPr>
          <w:rFonts w:asciiTheme="majorBidi" w:hAnsiTheme="majorBidi" w:cstheme="majorBidi"/>
        </w:rPr>
      </w:pPr>
      <w:r>
        <w:rPr>
          <w:rFonts w:asciiTheme="majorBidi" w:hAnsiTheme="majorBidi" w:cstheme="majorBidi"/>
        </w:rPr>
        <w:t>What types of library materials do you usually rely on?</w:t>
      </w:r>
    </w:p>
    <w:p w14:paraId="3ACAC89C" w14:textId="77777777" w:rsidR="00E23733" w:rsidRDefault="00E23733" w:rsidP="00613F1B">
      <w:pPr>
        <w:pStyle w:val="ListParagraph"/>
        <w:numPr>
          <w:ilvl w:val="0"/>
          <w:numId w:val="5"/>
        </w:numPr>
        <w:spacing w:line="480" w:lineRule="auto"/>
        <w:rPr>
          <w:rFonts w:asciiTheme="majorBidi" w:hAnsiTheme="majorBidi" w:cstheme="majorBidi"/>
        </w:rPr>
      </w:pPr>
      <w:r>
        <w:rPr>
          <w:rFonts w:asciiTheme="majorBidi" w:hAnsiTheme="majorBidi" w:cstheme="majorBidi"/>
        </w:rPr>
        <w:t xml:space="preserve">What does the library mean to you? </w:t>
      </w:r>
    </w:p>
    <w:p w14:paraId="107EDBD8" w14:textId="77777777" w:rsidR="00E23733" w:rsidRPr="00C6400E" w:rsidRDefault="00E23733" w:rsidP="00613F1B">
      <w:pPr>
        <w:pStyle w:val="ListParagraph"/>
        <w:numPr>
          <w:ilvl w:val="0"/>
          <w:numId w:val="6"/>
        </w:numPr>
        <w:spacing w:line="480" w:lineRule="auto"/>
        <w:rPr>
          <w:rFonts w:asciiTheme="majorBidi" w:hAnsiTheme="majorBidi" w:cstheme="majorBidi"/>
        </w:rPr>
      </w:pPr>
      <w:r w:rsidRPr="00C6400E">
        <w:rPr>
          <w:rFonts w:asciiTheme="majorBidi" w:eastAsia="Times New Roman" w:hAnsiTheme="majorBidi" w:cstheme="majorBidi"/>
          <w:color w:val="000000" w:themeColor="text1"/>
        </w:rPr>
        <w:t>What did you like most about the library?</w:t>
      </w:r>
    </w:p>
    <w:p w14:paraId="6DC4B8C5" w14:textId="02E1EAC1" w:rsidR="00E23733" w:rsidRDefault="00E23733" w:rsidP="00613F1B">
      <w:pPr>
        <w:pStyle w:val="ListParagraph"/>
        <w:numPr>
          <w:ilvl w:val="0"/>
          <w:numId w:val="5"/>
        </w:numPr>
        <w:spacing w:line="480" w:lineRule="auto"/>
        <w:rPr>
          <w:rFonts w:asciiTheme="majorBidi" w:hAnsiTheme="majorBidi" w:cstheme="majorBidi"/>
        </w:rPr>
      </w:pPr>
      <w:r>
        <w:rPr>
          <w:rFonts w:asciiTheme="majorBidi" w:hAnsiTheme="majorBidi" w:cstheme="majorBidi"/>
        </w:rPr>
        <w:lastRenderedPageBreak/>
        <w:t>Do you have any challenges when using the library? If yes, can you tell me more about it?</w:t>
      </w:r>
    </w:p>
    <w:p w14:paraId="2EF14C76" w14:textId="2FF7B166" w:rsidR="00E23733" w:rsidRDefault="00E23733" w:rsidP="00613F1B">
      <w:pPr>
        <w:pStyle w:val="ListParagraph"/>
        <w:numPr>
          <w:ilvl w:val="0"/>
          <w:numId w:val="5"/>
        </w:numPr>
        <w:spacing w:line="480" w:lineRule="auto"/>
        <w:rPr>
          <w:rFonts w:asciiTheme="majorBidi" w:hAnsiTheme="majorBidi" w:cstheme="majorBidi"/>
        </w:rPr>
      </w:pPr>
      <w:r>
        <w:rPr>
          <w:rFonts w:asciiTheme="majorBidi" w:hAnsiTheme="majorBidi" w:cstheme="majorBidi"/>
        </w:rPr>
        <w:t>Tell me about your experiences with the library and how that impacted your grades, coursework or research.</w:t>
      </w:r>
    </w:p>
    <w:p w14:paraId="7A0F1E1C" w14:textId="77777777" w:rsidR="00E23733" w:rsidRPr="00C6400E" w:rsidRDefault="00E23733" w:rsidP="00613F1B">
      <w:pPr>
        <w:pStyle w:val="ListParagraph"/>
        <w:numPr>
          <w:ilvl w:val="0"/>
          <w:numId w:val="6"/>
        </w:numPr>
        <w:spacing w:line="480" w:lineRule="auto"/>
        <w:rPr>
          <w:rFonts w:asciiTheme="majorBidi" w:hAnsiTheme="majorBidi" w:cstheme="majorBidi"/>
        </w:rPr>
      </w:pPr>
      <w:r w:rsidRPr="00C6400E">
        <w:rPr>
          <w:rFonts w:asciiTheme="majorBidi" w:eastAsia="Times New Roman" w:hAnsiTheme="majorBidi" w:cstheme="majorBidi"/>
          <w:color w:val="000000" w:themeColor="text1"/>
        </w:rPr>
        <w:t>What could the library do to help you succeed in your classes?</w:t>
      </w:r>
    </w:p>
    <w:p w14:paraId="310310CF" w14:textId="77777777" w:rsidR="00E23733" w:rsidRPr="00CD4F4A" w:rsidRDefault="00E23733" w:rsidP="00613F1B">
      <w:pPr>
        <w:pStyle w:val="ListParagraph"/>
        <w:numPr>
          <w:ilvl w:val="0"/>
          <w:numId w:val="5"/>
        </w:numPr>
        <w:spacing w:line="480" w:lineRule="auto"/>
        <w:rPr>
          <w:rFonts w:asciiTheme="majorBidi" w:hAnsiTheme="majorBidi" w:cstheme="majorBidi"/>
        </w:rPr>
      </w:pPr>
      <w:r w:rsidRPr="00CD4F4A">
        <w:rPr>
          <w:rFonts w:asciiTheme="majorBidi" w:hAnsiTheme="majorBidi" w:cstheme="majorBidi"/>
        </w:rPr>
        <w:t>We talked about several topics today. Are there any comments?</w:t>
      </w:r>
    </w:p>
    <w:p w14:paraId="754C720F" w14:textId="77777777" w:rsidR="00E23733" w:rsidRDefault="00E23733" w:rsidP="00613F1B">
      <w:pPr>
        <w:tabs>
          <w:tab w:val="left" w:pos="180"/>
        </w:tabs>
        <w:spacing w:line="480" w:lineRule="auto"/>
        <w:rPr>
          <w:rFonts w:asciiTheme="majorBidi" w:hAnsiTheme="majorBidi" w:cstheme="majorBidi"/>
        </w:rPr>
      </w:pPr>
    </w:p>
    <w:p w14:paraId="36485419" w14:textId="0FCF1788" w:rsidR="00B7652F" w:rsidRDefault="00B7652F" w:rsidP="00613F1B">
      <w:pPr>
        <w:tabs>
          <w:tab w:val="left" w:pos="180"/>
        </w:tabs>
        <w:spacing w:line="480" w:lineRule="auto"/>
        <w:rPr>
          <w:rFonts w:asciiTheme="majorBidi" w:hAnsiTheme="majorBidi" w:cstheme="majorBidi"/>
        </w:rPr>
      </w:pPr>
    </w:p>
    <w:p w14:paraId="16C664B8" w14:textId="5412B60B" w:rsidR="00B7652F" w:rsidRDefault="00B7652F" w:rsidP="00613F1B">
      <w:pPr>
        <w:spacing w:line="480" w:lineRule="auto"/>
        <w:rPr>
          <w:rFonts w:asciiTheme="majorBidi" w:hAnsiTheme="majorBidi" w:cstheme="majorBidi"/>
        </w:rPr>
      </w:pPr>
      <w:r>
        <w:rPr>
          <w:rFonts w:asciiTheme="majorBidi" w:hAnsiTheme="majorBidi" w:cstheme="majorBidi"/>
        </w:rPr>
        <w:br w:type="page"/>
      </w:r>
    </w:p>
    <w:p w14:paraId="38712ADD" w14:textId="77777777" w:rsidR="00B7652F" w:rsidRDefault="00B7652F" w:rsidP="00613F1B">
      <w:pPr>
        <w:tabs>
          <w:tab w:val="left" w:pos="180"/>
        </w:tabs>
        <w:spacing w:line="480" w:lineRule="auto"/>
        <w:rPr>
          <w:rFonts w:asciiTheme="majorBidi" w:hAnsiTheme="majorBidi" w:cstheme="majorBidi"/>
        </w:rPr>
        <w:sectPr w:rsidR="00B7652F" w:rsidSect="004243F1">
          <w:headerReference w:type="default" r:id="rId14"/>
          <w:endnotePr>
            <w:numFmt w:val="decimal"/>
          </w:endnotePr>
          <w:pgSz w:w="12240" w:h="15840"/>
          <w:pgMar w:top="1440" w:right="1440" w:bottom="1440" w:left="1440" w:header="720" w:footer="720" w:gutter="0"/>
          <w:cols w:space="720"/>
          <w:docGrid w:linePitch="360"/>
        </w:sectPr>
      </w:pPr>
    </w:p>
    <w:p w14:paraId="447EAE9C" w14:textId="00AF918B" w:rsidR="00B7652F" w:rsidRPr="00563539" w:rsidRDefault="00484B66" w:rsidP="00484B66">
      <w:pPr>
        <w:tabs>
          <w:tab w:val="left" w:pos="180"/>
        </w:tabs>
        <w:spacing w:line="480" w:lineRule="auto"/>
        <w:jc w:val="center"/>
        <w:rPr>
          <w:rFonts w:asciiTheme="majorBidi" w:hAnsiTheme="majorBidi" w:cstheme="majorBidi"/>
          <w:b/>
          <w:bCs/>
        </w:rPr>
      </w:pPr>
      <w:r w:rsidRPr="00563539">
        <w:rPr>
          <w:rFonts w:asciiTheme="majorBidi" w:hAnsiTheme="majorBidi" w:cstheme="majorBidi"/>
          <w:b/>
          <w:bCs/>
        </w:rPr>
        <w:lastRenderedPageBreak/>
        <w:t xml:space="preserve">APPENDIX 4. </w:t>
      </w:r>
      <w:r w:rsidR="00563539" w:rsidRPr="00563539">
        <w:rPr>
          <w:rFonts w:asciiTheme="majorBidi" w:hAnsiTheme="majorBidi" w:cstheme="majorBidi"/>
          <w:b/>
          <w:bCs/>
        </w:rPr>
        <w:t>List of participants</w:t>
      </w:r>
    </w:p>
    <w:tbl>
      <w:tblPr>
        <w:tblpPr w:leftFromText="180" w:rightFromText="180" w:vertAnchor="text" w:horzAnchor="margin" w:tblpY="143"/>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035"/>
        <w:gridCol w:w="1300"/>
        <w:gridCol w:w="2975"/>
        <w:gridCol w:w="2520"/>
        <w:gridCol w:w="2250"/>
        <w:gridCol w:w="900"/>
      </w:tblGrid>
      <w:tr w:rsidR="002C2757" w:rsidRPr="00A30483" w14:paraId="0C0F8510" w14:textId="77777777" w:rsidTr="00DA7CF1">
        <w:trPr>
          <w:trHeight w:val="300"/>
        </w:trPr>
        <w:tc>
          <w:tcPr>
            <w:tcW w:w="1345" w:type="dxa"/>
            <w:shd w:val="clear" w:color="auto" w:fill="A5A5A5" w:themeFill="accent3"/>
            <w:noWrap/>
            <w:vAlign w:val="center"/>
            <w:hideMark/>
          </w:tcPr>
          <w:p w14:paraId="14C35213" w14:textId="2F5F950E" w:rsidR="002C2757" w:rsidRPr="00A30483" w:rsidRDefault="00DA7CF1"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Participants</w:t>
            </w:r>
          </w:p>
        </w:tc>
        <w:tc>
          <w:tcPr>
            <w:tcW w:w="1035" w:type="dxa"/>
            <w:shd w:val="clear" w:color="auto" w:fill="A5A5A5" w:themeFill="accent3"/>
            <w:noWrap/>
            <w:vAlign w:val="center"/>
            <w:hideMark/>
          </w:tcPr>
          <w:p w14:paraId="2430648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Gender</w:t>
            </w:r>
          </w:p>
        </w:tc>
        <w:tc>
          <w:tcPr>
            <w:tcW w:w="1300" w:type="dxa"/>
            <w:shd w:val="clear" w:color="auto" w:fill="A5A5A5" w:themeFill="accent3"/>
            <w:noWrap/>
            <w:vAlign w:val="center"/>
            <w:hideMark/>
          </w:tcPr>
          <w:p w14:paraId="6F8DE07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Class status</w:t>
            </w:r>
          </w:p>
        </w:tc>
        <w:tc>
          <w:tcPr>
            <w:tcW w:w="2975" w:type="dxa"/>
            <w:shd w:val="clear" w:color="auto" w:fill="A5A5A5" w:themeFill="accent3"/>
            <w:noWrap/>
            <w:vAlign w:val="center"/>
            <w:hideMark/>
          </w:tcPr>
          <w:p w14:paraId="30E9295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Ethnicity</w:t>
            </w:r>
          </w:p>
        </w:tc>
        <w:tc>
          <w:tcPr>
            <w:tcW w:w="2520" w:type="dxa"/>
            <w:shd w:val="clear" w:color="auto" w:fill="A5A5A5" w:themeFill="accent3"/>
            <w:noWrap/>
            <w:vAlign w:val="center"/>
            <w:hideMark/>
          </w:tcPr>
          <w:p w14:paraId="7BE4E9F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College</w:t>
            </w:r>
          </w:p>
        </w:tc>
        <w:tc>
          <w:tcPr>
            <w:tcW w:w="2250" w:type="dxa"/>
            <w:shd w:val="clear" w:color="auto" w:fill="A5A5A5" w:themeFill="accent3"/>
            <w:noWrap/>
            <w:vAlign w:val="center"/>
            <w:hideMark/>
          </w:tcPr>
          <w:p w14:paraId="17F09B60"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Program</w:t>
            </w:r>
          </w:p>
        </w:tc>
        <w:tc>
          <w:tcPr>
            <w:tcW w:w="900" w:type="dxa"/>
            <w:shd w:val="clear" w:color="auto" w:fill="A5A5A5" w:themeFill="accent3"/>
            <w:noWrap/>
            <w:vAlign w:val="center"/>
            <w:hideMark/>
          </w:tcPr>
          <w:p w14:paraId="0485620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GPA</w:t>
            </w:r>
          </w:p>
        </w:tc>
      </w:tr>
      <w:tr w:rsidR="002C2757" w:rsidRPr="00A30483" w14:paraId="56051CB4" w14:textId="77777777" w:rsidTr="00DA7CF1">
        <w:trPr>
          <w:trHeight w:val="320"/>
        </w:trPr>
        <w:tc>
          <w:tcPr>
            <w:tcW w:w="1345" w:type="dxa"/>
            <w:shd w:val="clear" w:color="auto" w:fill="auto"/>
            <w:noWrap/>
            <w:vAlign w:val="center"/>
            <w:hideMark/>
          </w:tcPr>
          <w:p w14:paraId="4A705F59"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1</w:t>
            </w:r>
          </w:p>
        </w:tc>
        <w:tc>
          <w:tcPr>
            <w:tcW w:w="1035" w:type="dxa"/>
            <w:shd w:val="clear" w:color="auto" w:fill="auto"/>
            <w:vAlign w:val="center"/>
            <w:hideMark/>
          </w:tcPr>
          <w:p w14:paraId="5406BD6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Male</w:t>
            </w:r>
          </w:p>
        </w:tc>
        <w:tc>
          <w:tcPr>
            <w:tcW w:w="1300" w:type="dxa"/>
            <w:shd w:val="clear" w:color="auto" w:fill="auto"/>
            <w:vAlign w:val="center"/>
            <w:hideMark/>
          </w:tcPr>
          <w:p w14:paraId="219E3EF1"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Sophomore</w:t>
            </w:r>
          </w:p>
        </w:tc>
        <w:tc>
          <w:tcPr>
            <w:tcW w:w="2975" w:type="dxa"/>
            <w:shd w:val="clear" w:color="auto" w:fill="auto"/>
            <w:vAlign w:val="center"/>
            <w:hideMark/>
          </w:tcPr>
          <w:p w14:paraId="4EE16171"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Asian/Pacific Islander</w:t>
            </w:r>
          </w:p>
        </w:tc>
        <w:tc>
          <w:tcPr>
            <w:tcW w:w="2520" w:type="dxa"/>
            <w:shd w:val="clear" w:color="auto" w:fill="auto"/>
            <w:vAlign w:val="center"/>
            <w:hideMark/>
          </w:tcPr>
          <w:p w14:paraId="3764073D"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Engineering</w:t>
            </w:r>
          </w:p>
        </w:tc>
        <w:tc>
          <w:tcPr>
            <w:tcW w:w="2250" w:type="dxa"/>
            <w:shd w:val="clear" w:color="auto" w:fill="auto"/>
            <w:vAlign w:val="center"/>
            <w:hideMark/>
          </w:tcPr>
          <w:p w14:paraId="13768B2D" w14:textId="1C444946"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Engineering</w:t>
            </w:r>
          </w:p>
        </w:tc>
        <w:tc>
          <w:tcPr>
            <w:tcW w:w="900" w:type="dxa"/>
            <w:shd w:val="clear" w:color="auto" w:fill="auto"/>
            <w:vAlign w:val="center"/>
            <w:hideMark/>
          </w:tcPr>
          <w:p w14:paraId="45C5F2EC" w14:textId="4AC9B0B1"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w:t>
            </w:r>
            <w:r w:rsidR="00303543">
              <w:rPr>
                <w:rFonts w:asciiTheme="majorBidi" w:eastAsia="Times New Roman" w:hAnsiTheme="majorBidi" w:cstheme="majorBidi"/>
                <w:color w:val="000000"/>
                <w:sz w:val="22"/>
                <w:szCs w:val="22"/>
              </w:rPr>
              <w:t>6</w:t>
            </w:r>
          </w:p>
        </w:tc>
      </w:tr>
      <w:tr w:rsidR="002C2757" w:rsidRPr="00A30483" w14:paraId="27297172" w14:textId="77777777" w:rsidTr="00DA7CF1">
        <w:trPr>
          <w:trHeight w:val="320"/>
        </w:trPr>
        <w:tc>
          <w:tcPr>
            <w:tcW w:w="1345" w:type="dxa"/>
            <w:shd w:val="clear" w:color="auto" w:fill="auto"/>
            <w:noWrap/>
            <w:vAlign w:val="center"/>
            <w:hideMark/>
          </w:tcPr>
          <w:p w14:paraId="1D2AFE7C"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w:t>
            </w:r>
          </w:p>
        </w:tc>
        <w:tc>
          <w:tcPr>
            <w:tcW w:w="1035" w:type="dxa"/>
            <w:shd w:val="clear" w:color="auto" w:fill="auto"/>
            <w:vAlign w:val="center"/>
            <w:hideMark/>
          </w:tcPr>
          <w:p w14:paraId="15718D6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404A5E4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Freshman</w:t>
            </w:r>
          </w:p>
        </w:tc>
        <w:tc>
          <w:tcPr>
            <w:tcW w:w="2975" w:type="dxa"/>
            <w:shd w:val="clear" w:color="auto" w:fill="auto"/>
            <w:vAlign w:val="center"/>
            <w:hideMark/>
          </w:tcPr>
          <w:p w14:paraId="00102DB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Black or African-American</w:t>
            </w:r>
          </w:p>
        </w:tc>
        <w:tc>
          <w:tcPr>
            <w:tcW w:w="2520" w:type="dxa"/>
            <w:shd w:val="clear" w:color="auto" w:fill="auto"/>
            <w:vAlign w:val="center"/>
            <w:hideMark/>
          </w:tcPr>
          <w:p w14:paraId="07B7012E"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12B4F591" w14:textId="6A8B3715"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Undeclared</w:t>
            </w:r>
          </w:p>
        </w:tc>
        <w:tc>
          <w:tcPr>
            <w:tcW w:w="900" w:type="dxa"/>
            <w:shd w:val="clear" w:color="auto" w:fill="auto"/>
            <w:vAlign w:val="center"/>
            <w:hideMark/>
          </w:tcPr>
          <w:p w14:paraId="433D711E" w14:textId="26D003E2"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r w:rsidR="00303543">
              <w:rPr>
                <w:rFonts w:asciiTheme="majorBidi" w:eastAsia="Times New Roman" w:hAnsiTheme="majorBidi" w:cstheme="majorBidi"/>
                <w:color w:val="000000"/>
                <w:sz w:val="22"/>
                <w:szCs w:val="22"/>
              </w:rPr>
              <w:t>9</w:t>
            </w:r>
          </w:p>
        </w:tc>
      </w:tr>
      <w:tr w:rsidR="002C2757" w:rsidRPr="00A30483" w14:paraId="6A8F8EF7" w14:textId="77777777" w:rsidTr="00DA7CF1">
        <w:trPr>
          <w:trHeight w:val="320"/>
        </w:trPr>
        <w:tc>
          <w:tcPr>
            <w:tcW w:w="1345" w:type="dxa"/>
            <w:shd w:val="clear" w:color="auto" w:fill="auto"/>
            <w:noWrap/>
            <w:vAlign w:val="center"/>
            <w:hideMark/>
          </w:tcPr>
          <w:p w14:paraId="7BF1F91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p>
        </w:tc>
        <w:tc>
          <w:tcPr>
            <w:tcW w:w="1035" w:type="dxa"/>
            <w:shd w:val="clear" w:color="auto" w:fill="auto"/>
            <w:vAlign w:val="center"/>
            <w:hideMark/>
          </w:tcPr>
          <w:p w14:paraId="0CEE60B8"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30013981"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Sophomore</w:t>
            </w:r>
          </w:p>
        </w:tc>
        <w:tc>
          <w:tcPr>
            <w:tcW w:w="2975" w:type="dxa"/>
            <w:shd w:val="clear" w:color="auto" w:fill="auto"/>
            <w:vAlign w:val="center"/>
            <w:hideMark/>
          </w:tcPr>
          <w:p w14:paraId="3A07C85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Asian/Pacific Islander</w:t>
            </w:r>
          </w:p>
        </w:tc>
        <w:tc>
          <w:tcPr>
            <w:tcW w:w="2520" w:type="dxa"/>
            <w:shd w:val="clear" w:color="auto" w:fill="auto"/>
            <w:vAlign w:val="center"/>
            <w:hideMark/>
          </w:tcPr>
          <w:p w14:paraId="579E114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66093F1C" w14:textId="1348861B"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Undeclared</w:t>
            </w:r>
          </w:p>
        </w:tc>
        <w:tc>
          <w:tcPr>
            <w:tcW w:w="900" w:type="dxa"/>
            <w:shd w:val="clear" w:color="auto" w:fill="auto"/>
            <w:vAlign w:val="center"/>
            <w:hideMark/>
          </w:tcPr>
          <w:p w14:paraId="0BC6F41C" w14:textId="317E39CB"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r w:rsidR="00303543">
              <w:rPr>
                <w:rFonts w:asciiTheme="majorBidi" w:eastAsia="Times New Roman" w:hAnsiTheme="majorBidi" w:cstheme="majorBidi"/>
                <w:color w:val="000000"/>
                <w:sz w:val="22"/>
                <w:szCs w:val="22"/>
              </w:rPr>
              <w:t>3</w:t>
            </w:r>
          </w:p>
        </w:tc>
      </w:tr>
      <w:tr w:rsidR="002C2757" w:rsidRPr="00A30483" w14:paraId="4B8EF8D6" w14:textId="77777777" w:rsidTr="00DA7CF1">
        <w:trPr>
          <w:trHeight w:val="320"/>
        </w:trPr>
        <w:tc>
          <w:tcPr>
            <w:tcW w:w="1345" w:type="dxa"/>
            <w:shd w:val="clear" w:color="auto" w:fill="auto"/>
            <w:noWrap/>
            <w:vAlign w:val="center"/>
            <w:hideMark/>
          </w:tcPr>
          <w:p w14:paraId="206C8DCC"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4</w:t>
            </w:r>
          </w:p>
        </w:tc>
        <w:tc>
          <w:tcPr>
            <w:tcW w:w="1035" w:type="dxa"/>
            <w:shd w:val="clear" w:color="auto" w:fill="auto"/>
            <w:vAlign w:val="center"/>
            <w:hideMark/>
          </w:tcPr>
          <w:p w14:paraId="7F888C71"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3480DA3D"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Sophomore</w:t>
            </w:r>
          </w:p>
        </w:tc>
        <w:tc>
          <w:tcPr>
            <w:tcW w:w="2975" w:type="dxa"/>
            <w:shd w:val="clear" w:color="auto" w:fill="auto"/>
            <w:vAlign w:val="center"/>
            <w:hideMark/>
          </w:tcPr>
          <w:p w14:paraId="4E41347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Asian/Pacific Islander</w:t>
            </w:r>
          </w:p>
        </w:tc>
        <w:tc>
          <w:tcPr>
            <w:tcW w:w="2520" w:type="dxa"/>
            <w:shd w:val="clear" w:color="auto" w:fill="auto"/>
            <w:vAlign w:val="center"/>
            <w:hideMark/>
          </w:tcPr>
          <w:p w14:paraId="3687B9E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Nursing</w:t>
            </w:r>
          </w:p>
        </w:tc>
        <w:tc>
          <w:tcPr>
            <w:tcW w:w="2250" w:type="dxa"/>
            <w:shd w:val="clear" w:color="auto" w:fill="auto"/>
            <w:vAlign w:val="center"/>
            <w:hideMark/>
          </w:tcPr>
          <w:p w14:paraId="0FF40E51" w14:textId="250E75A8"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Nursing</w:t>
            </w:r>
          </w:p>
        </w:tc>
        <w:tc>
          <w:tcPr>
            <w:tcW w:w="900" w:type="dxa"/>
            <w:shd w:val="clear" w:color="auto" w:fill="auto"/>
            <w:vAlign w:val="center"/>
            <w:hideMark/>
          </w:tcPr>
          <w:p w14:paraId="20D5F7C5" w14:textId="0CF0D51F"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w:t>
            </w:r>
            <w:r w:rsidR="00303543">
              <w:rPr>
                <w:rFonts w:asciiTheme="majorBidi" w:eastAsia="Times New Roman" w:hAnsiTheme="majorBidi" w:cstheme="majorBidi"/>
                <w:color w:val="000000"/>
                <w:sz w:val="22"/>
                <w:szCs w:val="22"/>
              </w:rPr>
              <w:t>9</w:t>
            </w:r>
          </w:p>
        </w:tc>
      </w:tr>
      <w:tr w:rsidR="002C2757" w:rsidRPr="00A30483" w14:paraId="58344A9B" w14:textId="77777777" w:rsidTr="00DA7CF1">
        <w:trPr>
          <w:trHeight w:val="320"/>
        </w:trPr>
        <w:tc>
          <w:tcPr>
            <w:tcW w:w="1345" w:type="dxa"/>
            <w:shd w:val="clear" w:color="auto" w:fill="auto"/>
            <w:noWrap/>
            <w:vAlign w:val="center"/>
            <w:hideMark/>
          </w:tcPr>
          <w:p w14:paraId="46ED136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5</w:t>
            </w:r>
          </w:p>
        </w:tc>
        <w:tc>
          <w:tcPr>
            <w:tcW w:w="1035" w:type="dxa"/>
            <w:shd w:val="clear" w:color="auto" w:fill="auto"/>
            <w:vAlign w:val="center"/>
            <w:hideMark/>
          </w:tcPr>
          <w:p w14:paraId="100DC18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Male</w:t>
            </w:r>
          </w:p>
        </w:tc>
        <w:tc>
          <w:tcPr>
            <w:tcW w:w="1300" w:type="dxa"/>
            <w:shd w:val="clear" w:color="auto" w:fill="auto"/>
            <w:vAlign w:val="center"/>
            <w:hideMark/>
          </w:tcPr>
          <w:p w14:paraId="7AC5A4C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Junior</w:t>
            </w:r>
          </w:p>
        </w:tc>
        <w:tc>
          <w:tcPr>
            <w:tcW w:w="2975" w:type="dxa"/>
            <w:shd w:val="clear" w:color="auto" w:fill="auto"/>
            <w:vAlign w:val="center"/>
            <w:hideMark/>
          </w:tcPr>
          <w:p w14:paraId="0B4FD04C"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Asian/Pacific Islander</w:t>
            </w:r>
          </w:p>
        </w:tc>
        <w:tc>
          <w:tcPr>
            <w:tcW w:w="2520" w:type="dxa"/>
            <w:shd w:val="clear" w:color="auto" w:fill="auto"/>
            <w:vAlign w:val="center"/>
            <w:hideMark/>
          </w:tcPr>
          <w:p w14:paraId="0FF6B14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05FBB71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Biology</w:t>
            </w:r>
          </w:p>
        </w:tc>
        <w:tc>
          <w:tcPr>
            <w:tcW w:w="900" w:type="dxa"/>
            <w:shd w:val="clear" w:color="auto" w:fill="auto"/>
            <w:vAlign w:val="center"/>
            <w:hideMark/>
          </w:tcPr>
          <w:p w14:paraId="24AB3C48" w14:textId="0E2CB372"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3.1</w:t>
            </w:r>
          </w:p>
        </w:tc>
      </w:tr>
      <w:tr w:rsidR="002C2757" w:rsidRPr="00A30483" w14:paraId="79176EAD" w14:textId="77777777" w:rsidTr="00DA7CF1">
        <w:trPr>
          <w:trHeight w:val="640"/>
        </w:trPr>
        <w:tc>
          <w:tcPr>
            <w:tcW w:w="1345" w:type="dxa"/>
            <w:shd w:val="clear" w:color="auto" w:fill="auto"/>
            <w:noWrap/>
            <w:vAlign w:val="center"/>
            <w:hideMark/>
          </w:tcPr>
          <w:p w14:paraId="691EFBD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6</w:t>
            </w:r>
          </w:p>
        </w:tc>
        <w:tc>
          <w:tcPr>
            <w:tcW w:w="1035" w:type="dxa"/>
            <w:shd w:val="clear" w:color="auto" w:fill="auto"/>
            <w:vAlign w:val="center"/>
            <w:hideMark/>
          </w:tcPr>
          <w:p w14:paraId="64B057A5"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5C1F4E66"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Junior</w:t>
            </w:r>
          </w:p>
        </w:tc>
        <w:tc>
          <w:tcPr>
            <w:tcW w:w="2975" w:type="dxa"/>
            <w:shd w:val="clear" w:color="auto" w:fill="auto"/>
            <w:vAlign w:val="center"/>
            <w:hideMark/>
          </w:tcPr>
          <w:p w14:paraId="380F89C1"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Asian/Pacific Islander</w:t>
            </w:r>
          </w:p>
        </w:tc>
        <w:tc>
          <w:tcPr>
            <w:tcW w:w="2520" w:type="dxa"/>
            <w:shd w:val="clear" w:color="auto" w:fill="auto"/>
            <w:vAlign w:val="center"/>
            <w:hideMark/>
          </w:tcPr>
          <w:p w14:paraId="47247DC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Education</w:t>
            </w:r>
          </w:p>
        </w:tc>
        <w:tc>
          <w:tcPr>
            <w:tcW w:w="2250" w:type="dxa"/>
            <w:shd w:val="clear" w:color="auto" w:fill="auto"/>
            <w:vAlign w:val="center"/>
            <w:hideMark/>
          </w:tcPr>
          <w:p w14:paraId="5DF99B13" w14:textId="7D971FE0"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Human Development &amp; Learning</w:t>
            </w:r>
          </w:p>
        </w:tc>
        <w:tc>
          <w:tcPr>
            <w:tcW w:w="900" w:type="dxa"/>
            <w:shd w:val="clear" w:color="auto" w:fill="auto"/>
            <w:vAlign w:val="center"/>
            <w:hideMark/>
          </w:tcPr>
          <w:p w14:paraId="4BBEFDB2" w14:textId="6BE53342"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r w:rsidR="00303543">
              <w:rPr>
                <w:rFonts w:asciiTheme="majorBidi" w:eastAsia="Times New Roman" w:hAnsiTheme="majorBidi" w:cstheme="majorBidi"/>
                <w:color w:val="000000"/>
                <w:sz w:val="22"/>
                <w:szCs w:val="22"/>
              </w:rPr>
              <w:t>9</w:t>
            </w:r>
          </w:p>
        </w:tc>
      </w:tr>
      <w:tr w:rsidR="002C2757" w:rsidRPr="00A30483" w14:paraId="2DCC9CEF" w14:textId="77777777" w:rsidTr="00DA7CF1">
        <w:trPr>
          <w:trHeight w:val="320"/>
        </w:trPr>
        <w:tc>
          <w:tcPr>
            <w:tcW w:w="1345" w:type="dxa"/>
            <w:shd w:val="clear" w:color="auto" w:fill="auto"/>
            <w:noWrap/>
            <w:vAlign w:val="center"/>
            <w:hideMark/>
          </w:tcPr>
          <w:p w14:paraId="12FDDAF6"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7</w:t>
            </w:r>
          </w:p>
        </w:tc>
        <w:tc>
          <w:tcPr>
            <w:tcW w:w="1035" w:type="dxa"/>
            <w:shd w:val="clear" w:color="auto" w:fill="auto"/>
            <w:vAlign w:val="center"/>
            <w:hideMark/>
          </w:tcPr>
          <w:p w14:paraId="2FC5C970"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51CD9EC2"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Junior</w:t>
            </w:r>
          </w:p>
        </w:tc>
        <w:tc>
          <w:tcPr>
            <w:tcW w:w="2975" w:type="dxa"/>
            <w:shd w:val="clear" w:color="auto" w:fill="auto"/>
            <w:vAlign w:val="center"/>
            <w:hideMark/>
          </w:tcPr>
          <w:p w14:paraId="585066D8"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Asian/Pacific Islander</w:t>
            </w:r>
          </w:p>
        </w:tc>
        <w:tc>
          <w:tcPr>
            <w:tcW w:w="2520" w:type="dxa"/>
            <w:shd w:val="clear" w:color="auto" w:fill="auto"/>
            <w:vAlign w:val="center"/>
            <w:hideMark/>
          </w:tcPr>
          <w:p w14:paraId="1F865BA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0077518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Biochemistry</w:t>
            </w:r>
          </w:p>
        </w:tc>
        <w:tc>
          <w:tcPr>
            <w:tcW w:w="900" w:type="dxa"/>
            <w:shd w:val="clear" w:color="auto" w:fill="auto"/>
            <w:vAlign w:val="center"/>
            <w:hideMark/>
          </w:tcPr>
          <w:p w14:paraId="7C7EF6BD" w14:textId="1D7F8E9A"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w:t>
            </w:r>
            <w:r w:rsidR="00303543">
              <w:rPr>
                <w:rFonts w:asciiTheme="majorBidi" w:eastAsia="Times New Roman" w:hAnsiTheme="majorBidi" w:cstheme="majorBidi"/>
                <w:color w:val="000000"/>
                <w:sz w:val="22"/>
                <w:szCs w:val="22"/>
              </w:rPr>
              <w:t>8</w:t>
            </w:r>
          </w:p>
        </w:tc>
      </w:tr>
      <w:tr w:rsidR="002C2757" w:rsidRPr="00A30483" w14:paraId="52CC6445" w14:textId="77777777" w:rsidTr="00DA7CF1">
        <w:trPr>
          <w:trHeight w:val="320"/>
        </w:trPr>
        <w:tc>
          <w:tcPr>
            <w:tcW w:w="1345" w:type="dxa"/>
            <w:shd w:val="clear" w:color="auto" w:fill="auto"/>
            <w:noWrap/>
            <w:vAlign w:val="center"/>
            <w:hideMark/>
          </w:tcPr>
          <w:p w14:paraId="1DAD4DF9"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8</w:t>
            </w:r>
          </w:p>
        </w:tc>
        <w:tc>
          <w:tcPr>
            <w:tcW w:w="1035" w:type="dxa"/>
            <w:shd w:val="clear" w:color="auto" w:fill="auto"/>
            <w:vAlign w:val="center"/>
            <w:hideMark/>
          </w:tcPr>
          <w:p w14:paraId="1C95186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1ED71F09"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Junior</w:t>
            </w:r>
          </w:p>
        </w:tc>
        <w:tc>
          <w:tcPr>
            <w:tcW w:w="2975" w:type="dxa"/>
            <w:shd w:val="clear" w:color="auto" w:fill="auto"/>
            <w:vAlign w:val="center"/>
            <w:hideMark/>
          </w:tcPr>
          <w:p w14:paraId="3DCE6566"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Asian/Pacific Islander</w:t>
            </w:r>
          </w:p>
        </w:tc>
        <w:tc>
          <w:tcPr>
            <w:tcW w:w="2520" w:type="dxa"/>
            <w:shd w:val="clear" w:color="auto" w:fill="auto"/>
            <w:vAlign w:val="center"/>
            <w:hideMark/>
          </w:tcPr>
          <w:p w14:paraId="3214DEA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65AFB73D"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Integrated Health Science</w:t>
            </w:r>
          </w:p>
        </w:tc>
        <w:tc>
          <w:tcPr>
            <w:tcW w:w="900" w:type="dxa"/>
            <w:shd w:val="clear" w:color="auto" w:fill="auto"/>
            <w:vAlign w:val="center"/>
            <w:hideMark/>
          </w:tcPr>
          <w:p w14:paraId="21158CEF" w14:textId="489DFD65"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w:t>
            </w:r>
            <w:r w:rsidR="00303543">
              <w:rPr>
                <w:rFonts w:asciiTheme="majorBidi" w:eastAsia="Times New Roman" w:hAnsiTheme="majorBidi" w:cstheme="majorBidi"/>
                <w:color w:val="000000"/>
                <w:sz w:val="22"/>
                <w:szCs w:val="22"/>
              </w:rPr>
              <w:t>5</w:t>
            </w:r>
          </w:p>
        </w:tc>
      </w:tr>
      <w:tr w:rsidR="002C2757" w:rsidRPr="00A30483" w14:paraId="4AD4E022" w14:textId="77777777" w:rsidTr="00DA7CF1">
        <w:trPr>
          <w:trHeight w:val="320"/>
        </w:trPr>
        <w:tc>
          <w:tcPr>
            <w:tcW w:w="1345" w:type="dxa"/>
            <w:shd w:val="clear" w:color="auto" w:fill="auto"/>
            <w:noWrap/>
            <w:vAlign w:val="center"/>
            <w:hideMark/>
          </w:tcPr>
          <w:p w14:paraId="062F94C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9</w:t>
            </w:r>
          </w:p>
        </w:tc>
        <w:tc>
          <w:tcPr>
            <w:tcW w:w="1035" w:type="dxa"/>
            <w:shd w:val="clear" w:color="auto" w:fill="auto"/>
            <w:vAlign w:val="center"/>
            <w:hideMark/>
          </w:tcPr>
          <w:p w14:paraId="6A6BEE89"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49AADFD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Freshman</w:t>
            </w:r>
          </w:p>
        </w:tc>
        <w:tc>
          <w:tcPr>
            <w:tcW w:w="2975" w:type="dxa"/>
            <w:shd w:val="clear" w:color="auto" w:fill="auto"/>
            <w:vAlign w:val="center"/>
            <w:hideMark/>
          </w:tcPr>
          <w:p w14:paraId="3B5A7F1E"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Asian/Pacific Islander</w:t>
            </w:r>
          </w:p>
        </w:tc>
        <w:tc>
          <w:tcPr>
            <w:tcW w:w="2520" w:type="dxa"/>
            <w:shd w:val="clear" w:color="auto" w:fill="auto"/>
            <w:vAlign w:val="center"/>
            <w:hideMark/>
          </w:tcPr>
          <w:p w14:paraId="19CB8255"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2F53C7F4" w14:textId="7269DB3F"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Undeclared</w:t>
            </w:r>
          </w:p>
        </w:tc>
        <w:tc>
          <w:tcPr>
            <w:tcW w:w="900" w:type="dxa"/>
            <w:shd w:val="clear" w:color="auto" w:fill="auto"/>
            <w:vAlign w:val="center"/>
            <w:hideMark/>
          </w:tcPr>
          <w:p w14:paraId="3C2AA3A6" w14:textId="700EEEBE"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2.8</w:t>
            </w:r>
          </w:p>
        </w:tc>
      </w:tr>
      <w:tr w:rsidR="002C2757" w:rsidRPr="00A30483" w14:paraId="5FEAE096" w14:textId="77777777" w:rsidTr="00DA7CF1">
        <w:trPr>
          <w:trHeight w:val="320"/>
        </w:trPr>
        <w:tc>
          <w:tcPr>
            <w:tcW w:w="1345" w:type="dxa"/>
            <w:shd w:val="clear" w:color="auto" w:fill="auto"/>
            <w:noWrap/>
            <w:vAlign w:val="center"/>
            <w:hideMark/>
          </w:tcPr>
          <w:p w14:paraId="63A76778"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10</w:t>
            </w:r>
          </w:p>
        </w:tc>
        <w:tc>
          <w:tcPr>
            <w:tcW w:w="1035" w:type="dxa"/>
            <w:shd w:val="clear" w:color="auto" w:fill="auto"/>
            <w:vAlign w:val="center"/>
            <w:hideMark/>
          </w:tcPr>
          <w:p w14:paraId="28394EB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398EBB4C"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Freshman</w:t>
            </w:r>
          </w:p>
        </w:tc>
        <w:tc>
          <w:tcPr>
            <w:tcW w:w="2975" w:type="dxa"/>
            <w:shd w:val="clear" w:color="auto" w:fill="auto"/>
            <w:vAlign w:val="center"/>
            <w:hideMark/>
          </w:tcPr>
          <w:p w14:paraId="33B41825"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Black or African-American</w:t>
            </w:r>
          </w:p>
        </w:tc>
        <w:tc>
          <w:tcPr>
            <w:tcW w:w="2520" w:type="dxa"/>
            <w:shd w:val="clear" w:color="auto" w:fill="auto"/>
            <w:vAlign w:val="center"/>
            <w:hideMark/>
          </w:tcPr>
          <w:p w14:paraId="1F0F0C80"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1F5F41CD" w14:textId="08BF25F4"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Undeclared</w:t>
            </w:r>
          </w:p>
        </w:tc>
        <w:tc>
          <w:tcPr>
            <w:tcW w:w="900" w:type="dxa"/>
            <w:shd w:val="clear" w:color="auto" w:fill="auto"/>
            <w:vAlign w:val="center"/>
            <w:hideMark/>
          </w:tcPr>
          <w:p w14:paraId="246C0AE6" w14:textId="07E9F42D"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4.0</w:t>
            </w:r>
          </w:p>
        </w:tc>
      </w:tr>
      <w:tr w:rsidR="002C2757" w:rsidRPr="00A30483" w14:paraId="7432BFB0" w14:textId="77777777" w:rsidTr="00DA7CF1">
        <w:trPr>
          <w:trHeight w:val="320"/>
        </w:trPr>
        <w:tc>
          <w:tcPr>
            <w:tcW w:w="1345" w:type="dxa"/>
            <w:shd w:val="clear" w:color="auto" w:fill="auto"/>
            <w:noWrap/>
            <w:vAlign w:val="center"/>
            <w:hideMark/>
          </w:tcPr>
          <w:p w14:paraId="50B6BBD3"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11</w:t>
            </w:r>
          </w:p>
        </w:tc>
        <w:tc>
          <w:tcPr>
            <w:tcW w:w="1035" w:type="dxa"/>
            <w:shd w:val="clear" w:color="auto" w:fill="auto"/>
            <w:vAlign w:val="center"/>
            <w:hideMark/>
          </w:tcPr>
          <w:p w14:paraId="0D50659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605741AD"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Junior</w:t>
            </w:r>
          </w:p>
        </w:tc>
        <w:tc>
          <w:tcPr>
            <w:tcW w:w="2975" w:type="dxa"/>
            <w:shd w:val="clear" w:color="auto" w:fill="auto"/>
            <w:vAlign w:val="center"/>
            <w:hideMark/>
          </w:tcPr>
          <w:p w14:paraId="0E7F7D8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Asian/Pacific Islander</w:t>
            </w:r>
          </w:p>
        </w:tc>
        <w:tc>
          <w:tcPr>
            <w:tcW w:w="2520" w:type="dxa"/>
            <w:shd w:val="clear" w:color="auto" w:fill="auto"/>
            <w:vAlign w:val="center"/>
            <w:hideMark/>
          </w:tcPr>
          <w:p w14:paraId="4BFFDBFE"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31A7765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Math</w:t>
            </w:r>
          </w:p>
        </w:tc>
        <w:tc>
          <w:tcPr>
            <w:tcW w:w="900" w:type="dxa"/>
            <w:shd w:val="clear" w:color="auto" w:fill="auto"/>
            <w:vAlign w:val="center"/>
            <w:hideMark/>
          </w:tcPr>
          <w:p w14:paraId="0073C3FF" w14:textId="35490D48"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4.0</w:t>
            </w:r>
          </w:p>
        </w:tc>
      </w:tr>
      <w:tr w:rsidR="002C2757" w:rsidRPr="00A30483" w14:paraId="6BED605F" w14:textId="77777777" w:rsidTr="00DA7CF1">
        <w:trPr>
          <w:trHeight w:val="320"/>
        </w:trPr>
        <w:tc>
          <w:tcPr>
            <w:tcW w:w="1345" w:type="dxa"/>
            <w:shd w:val="clear" w:color="auto" w:fill="auto"/>
            <w:noWrap/>
            <w:vAlign w:val="center"/>
            <w:hideMark/>
          </w:tcPr>
          <w:p w14:paraId="59F0A9A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12</w:t>
            </w:r>
          </w:p>
        </w:tc>
        <w:tc>
          <w:tcPr>
            <w:tcW w:w="1035" w:type="dxa"/>
            <w:shd w:val="clear" w:color="auto" w:fill="auto"/>
            <w:vAlign w:val="center"/>
            <w:hideMark/>
          </w:tcPr>
          <w:p w14:paraId="00A9C55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Male</w:t>
            </w:r>
          </w:p>
        </w:tc>
        <w:tc>
          <w:tcPr>
            <w:tcW w:w="1300" w:type="dxa"/>
            <w:shd w:val="clear" w:color="auto" w:fill="auto"/>
            <w:vAlign w:val="center"/>
            <w:hideMark/>
          </w:tcPr>
          <w:p w14:paraId="0C044146"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Sophomore</w:t>
            </w:r>
          </w:p>
        </w:tc>
        <w:tc>
          <w:tcPr>
            <w:tcW w:w="2975" w:type="dxa"/>
            <w:shd w:val="clear" w:color="auto" w:fill="auto"/>
            <w:vAlign w:val="center"/>
            <w:hideMark/>
          </w:tcPr>
          <w:p w14:paraId="1A48C36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International</w:t>
            </w:r>
          </w:p>
        </w:tc>
        <w:tc>
          <w:tcPr>
            <w:tcW w:w="2520" w:type="dxa"/>
            <w:shd w:val="clear" w:color="auto" w:fill="auto"/>
            <w:vAlign w:val="center"/>
            <w:hideMark/>
          </w:tcPr>
          <w:p w14:paraId="747DAC8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Engineering</w:t>
            </w:r>
          </w:p>
        </w:tc>
        <w:tc>
          <w:tcPr>
            <w:tcW w:w="2250" w:type="dxa"/>
            <w:shd w:val="clear" w:color="auto" w:fill="auto"/>
            <w:vAlign w:val="center"/>
            <w:hideMark/>
          </w:tcPr>
          <w:p w14:paraId="1451D37D" w14:textId="5EF042CB" w:rsidR="002C2757" w:rsidRPr="00A30483" w:rsidRDefault="002C2757"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C</w:t>
            </w:r>
            <w:r w:rsidRPr="00A30483">
              <w:rPr>
                <w:rFonts w:asciiTheme="majorBidi" w:eastAsia="Times New Roman" w:hAnsiTheme="majorBidi" w:cstheme="majorBidi"/>
                <w:color w:val="000000"/>
                <w:sz w:val="22"/>
                <w:szCs w:val="22"/>
              </w:rPr>
              <w:t>omputer science</w:t>
            </w:r>
          </w:p>
        </w:tc>
        <w:tc>
          <w:tcPr>
            <w:tcW w:w="900" w:type="dxa"/>
            <w:shd w:val="clear" w:color="auto" w:fill="auto"/>
            <w:vAlign w:val="center"/>
            <w:hideMark/>
          </w:tcPr>
          <w:p w14:paraId="222B2313" w14:textId="6294C99B"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r w:rsidR="00303543">
              <w:rPr>
                <w:rFonts w:asciiTheme="majorBidi" w:eastAsia="Times New Roman" w:hAnsiTheme="majorBidi" w:cstheme="majorBidi"/>
                <w:color w:val="000000"/>
                <w:sz w:val="22"/>
                <w:szCs w:val="22"/>
              </w:rPr>
              <w:t>3</w:t>
            </w:r>
          </w:p>
        </w:tc>
      </w:tr>
      <w:tr w:rsidR="002C2757" w:rsidRPr="00A30483" w14:paraId="7A592057" w14:textId="77777777" w:rsidTr="00DA7CF1">
        <w:trPr>
          <w:trHeight w:val="320"/>
        </w:trPr>
        <w:tc>
          <w:tcPr>
            <w:tcW w:w="1345" w:type="dxa"/>
            <w:shd w:val="clear" w:color="auto" w:fill="auto"/>
            <w:noWrap/>
            <w:vAlign w:val="center"/>
            <w:hideMark/>
          </w:tcPr>
          <w:p w14:paraId="0C971FDD"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lastRenderedPageBreak/>
              <w:t>13</w:t>
            </w:r>
          </w:p>
        </w:tc>
        <w:tc>
          <w:tcPr>
            <w:tcW w:w="1035" w:type="dxa"/>
            <w:shd w:val="clear" w:color="auto" w:fill="auto"/>
            <w:vAlign w:val="center"/>
            <w:hideMark/>
          </w:tcPr>
          <w:p w14:paraId="1CAE24CC"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Male</w:t>
            </w:r>
          </w:p>
        </w:tc>
        <w:tc>
          <w:tcPr>
            <w:tcW w:w="1300" w:type="dxa"/>
            <w:shd w:val="clear" w:color="auto" w:fill="auto"/>
            <w:vAlign w:val="center"/>
            <w:hideMark/>
          </w:tcPr>
          <w:p w14:paraId="5FC672D6"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Junior</w:t>
            </w:r>
          </w:p>
        </w:tc>
        <w:tc>
          <w:tcPr>
            <w:tcW w:w="2975" w:type="dxa"/>
            <w:shd w:val="clear" w:color="auto" w:fill="auto"/>
            <w:vAlign w:val="center"/>
            <w:hideMark/>
          </w:tcPr>
          <w:p w14:paraId="5B30559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Asian/Pacific Islander</w:t>
            </w:r>
          </w:p>
        </w:tc>
        <w:tc>
          <w:tcPr>
            <w:tcW w:w="2520" w:type="dxa"/>
            <w:shd w:val="clear" w:color="auto" w:fill="auto"/>
            <w:vAlign w:val="center"/>
            <w:hideMark/>
          </w:tcPr>
          <w:p w14:paraId="685006CC"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6121BFDC" w14:textId="28FE7BC9"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Computer science; Neuroscience;</w:t>
            </w:r>
          </w:p>
        </w:tc>
        <w:tc>
          <w:tcPr>
            <w:tcW w:w="900" w:type="dxa"/>
            <w:shd w:val="clear" w:color="auto" w:fill="auto"/>
            <w:vAlign w:val="center"/>
            <w:hideMark/>
          </w:tcPr>
          <w:p w14:paraId="66CA4F82" w14:textId="01071D0C"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4.0</w:t>
            </w:r>
          </w:p>
        </w:tc>
      </w:tr>
      <w:tr w:rsidR="002C2757" w:rsidRPr="00A30483" w14:paraId="277F65CB" w14:textId="77777777" w:rsidTr="00DA7CF1">
        <w:trPr>
          <w:trHeight w:val="320"/>
        </w:trPr>
        <w:tc>
          <w:tcPr>
            <w:tcW w:w="1345" w:type="dxa"/>
            <w:shd w:val="clear" w:color="auto" w:fill="auto"/>
            <w:noWrap/>
            <w:vAlign w:val="center"/>
            <w:hideMark/>
          </w:tcPr>
          <w:p w14:paraId="483A9BF2"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14</w:t>
            </w:r>
          </w:p>
        </w:tc>
        <w:tc>
          <w:tcPr>
            <w:tcW w:w="1035" w:type="dxa"/>
            <w:shd w:val="clear" w:color="auto" w:fill="auto"/>
            <w:vAlign w:val="center"/>
            <w:hideMark/>
          </w:tcPr>
          <w:p w14:paraId="0B7D73F3"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66D5ED5E"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Sophomore</w:t>
            </w:r>
          </w:p>
        </w:tc>
        <w:tc>
          <w:tcPr>
            <w:tcW w:w="2975" w:type="dxa"/>
            <w:shd w:val="clear" w:color="auto" w:fill="auto"/>
            <w:vAlign w:val="center"/>
            <w:hideMark/>
          </w:tcPr>
          <w:p w14:paraId="380022E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Asian/Pacific Islander</w:t>
            </w:r>
          </w:p>
        </w:tc>
        <w:tc>
          <w:tcPr>
            <w:tcW w:w="2520" w:type="dxa"/>
            <w:shd w:val="clear" w:color="auto" w:fill="auto"/>
            <w:vAlign w:val="center"/>
            <w:hideMark/>
          </w:tcPr>
          <w:p w14:paraId="784836D5"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Nursing</w:t>
            </w:r>
          </w:p>
        </w:tc>
        <w:tc>
          <w:tcPr>
            <w:tcW w:w="2250" w:type="dxa"/>
            <w:shd w:val="clear" w:color="auto" w:fill="auto"/>
            <w:vAlign w:val="center"/>
            <w:hideMark/>
          </w:tcPr>
          <w:p w14:paraId="056C82B1"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Nursing</w:t>
            </w:r>
          </w:p>
        </w:tc>
        <w:tc>
          <w:tcPr>
            <w:tcW w:w="900" w:type="dxa"/>
            <w:shd w:val="clear" w:color="auto" w:fill="auto"/>
            <w:vAlign w:val="center"/>
            <w:hideMark/>
          </w:tcPr>
          <w:p w14:paraId="2EDE76C6" w14:textId="08F211C1"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3.7</w:t>
            </w:r>
          </w:p>
        </w:tc>
      </w:tr>
      <w:tr w:rsidR="002C2757" w:rsidRPr="00A30483" w14:paraId="643E5801" w14:textId="77777777" w:rsidTr="00DA7CF1">
        <w:trPr>
          <w:trHeight w:val="320"/>
        </w:trPr>
        <w:tc>
          <w:tcPr>
            <w:tcW w:w="1345" w:type="dxa"/>
            <w:shd w:val="clear" w:color="auto" w:fill="auto"/>
            <w:noWrap/>
            <w:vAlign w:val="center"/>
            <w:hideMark/>
          </w:tcPr>
          <w:p w14:paraId="5D70EAB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15</w:t>
            </w:r>
          </w:p>
        </w:tc>
        <w:tc>
          <w:tcPr>
            <w:tcW w:w="1035" w:type="dxa"/>
            <w:shd w:val="clear" w:color="auto" w:fill="auto"/>
            <w:vAlign w:val="center"/>
            <w:hideMark/>
          </w:tcPr>
          <w:p w14:paraId="4FEA7E99"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72078BE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Freshman</w:t>
            </w:r>
          </w:p>
        </w:tc>
        <w:tc>
          <w:tcPr>
            <w:tcW w:w="2975" w:type="dxa"/>
            <w:shd w:val="clear" w:color="auto" w:fill="auto"/>
            <w:vAlign w:val="center"/>
            <w:hideMark/>
          </w:tcPr>
          <w:p w14:paraId="268FBC7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Black or African-American</w:t>
            </w:r>
          </w:p>
        </w:tc>
        <w:tc>
          <w:tcPr>
            <w:tcW w:w="2520" w:type="dxa"/>
            <w:shd w:val="clear" w:color="auto" w:fill="auto"/>
            <w:vAlign w:val="center"/>
            <w:hideMark/>
          </w:tcPr>
          <w:p w14:paraId="733F0D01"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54E2DA65" w14:textId="4DB92B1A" w:rsidR="002C2757" w:rsidRPr="00A30483" w:rsidRDefault="00C348F6"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Undeclared</w:t>
            </w:r>
          </w:p>
        </w:tc>
        <w:tc>
          <w:tcPr>
            <w:tcW w:w="900" w:type="dxa"/>
            <w:shd w:val="clear" w:color="auto" w:fill="auto"/>
            <w:vAlign w:val="center"/>
            <w:hideMark/>
          </w:tcPr>
          <w:p w14:paraId="1DE1386C" w14:textId="499FDC06"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4.0</w:t>
            </w:r>
          </w:p>
        </w:tc>
      </w:tr>
      <w:tr w:rsidR="002C2757" w:rsidRPr="00A30483" w14:paraId="23E03BD7" w14:textId="77777777" w:rsidTr="00DA7CF1">
        <w:trPr>
          <w:trHeight w:val="320"/>
        </w:trPr>
        <w:tc>
          <w:tcPr>
            <w:tcW w:w="1345" w:type="dxa"/>
            <w:shd w:val="clear" w:color="auto" w:fill="auto"/>
            <w:noWrap/>
            <w:vAlign w:val="center"/>
            <w:hideMark/>
          </w:tcPr>
          <w:p w14:paraId="46C31739"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16</w:t>
            </w:r>
          </w:p>
        </w:tc>
        <w:tc>
          <w:tcPr>
            <w:tcW w:w="1035" w:type="dxa"/>
            <w:shd w:val="clear" w:color="auto" w:fill="auto"/>
            <w:vAlign w:val="center"/>
            <w:hideMark/>
          </w:tcPr>
          <w:p w14:paraId="455EBF06"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5ED3106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Sophomore</w:t>
            </w:r>
          </w:p>
        </w:tc>
        <w:tc>
          <w:tcPr>
            <w:tcW w:w="2975" w:type="dxa"/>
            <w:shd w:val="clear" w:color="auto" w:fill="auto"/>
            <w:vAlign w:val="center"/>
            <w:hideMark/>
          </w:tcPr>
          <w:p w14:paraId="622A688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Hispanic or Latino</w:t>
            </w:r>
          </w:p>
        </w:tc>
        <w:tc>
          <w:tcPr>
            <w:tcW w:w="2520" w:type="dxa"/>
            <w:shd w:val="clear" w:color="auto" w:fill="auto"/>
            <w:vAlign w:val="center"/>
            <w:hideMark/>
          </w:tcPr>
          <w:p w14:paraId="0FFA27E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Education</w:t>
            </w:r>
          </w:p>
        </w:tc>
        <w:tc>
          <w:tcPr>
            <w:tcW w:w="2250" w:type="dxa"/>
            <w:shd w:val="clear" w:color="auto" w:fill="auto"/>
            <w:vAlign w:val="center"/>
            <w:hideMark/>
          </w:tcPr>
          <w:p w14:paraId="0ADA206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Urban education</w:t>
            </w:r>
          </w:p>
        </w:tc>
        <w:tc>
          <w:tcPr>
            <w:tcW w:w="900" w:type="dxa"/>
            <w:shd w:val="clear" w:color="auto" w:fill="auto"/>
            <w:vAlign w:val="center"/>
            <w:hideMark/>
          </w:tcPr>
          <w:p w14:paraId="6D1A4544" w14:textId="1936CA9A"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r w:rsidR="00303543">
              <w:rPr>
                <w:rFonts w:asciiTheme="majorBidi" w:eastAsia="Times New Roman" w:hAnsiTheme="majorBidi" w:cstheme="majorBidi"/>
                <w:color w:val="000000"/>
                <w:sz w:val="22"/>
                <w:szCs w:val="22"/>
              </w:rPr>
              <w:t>5</w:t>
            </w:r>
          </w:p>
        </w:tc>
      </w:tr>
      <w:tr w:rsidR="002C2757" w:rsidRPr="00A30483" w14:paraId="28DF215E" w14:textId="77777777" w:rsidTr="00DA7CF1">
        <w:trPr>
          <w:trHeight w:val="320"/>
        </w:trPr>
        <w:tc>
          <w:tcPr>
            <w:tcW w:w="1345" w:type="dxa"/>
            <w:shd w:val="clear" w:color="auto" w:fill="auto"/>
            <w:noWrap/>
            <w:vAlign w:val="center"/>
            <w:hideMark/>
          </w:tcPr>
          <w:p w14:paraId="6C645D93"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17</w:t>
            </w:r>
          </w:p>
        </w:tc>
        <w:tc>
          <w:tcPr>
            <w:tcW w:w="1035" w:type="dxa"/>
            <w:shd w:val="clear" w:color="auto" w:fill="auto"/>
            <w:vAlign w:val="center"/>
            <w:hideMark/>
          </w:tcPr>
          <w:p w14:paraId="6166D2A0"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Male</w:t>
            </w:r>
          </w:p>
        </w:tc>
        <w:tc>
          <w:tcPr>
            <w:tcW w:w="1300" w:type="dxa"/>
            <w:shd w:val="clear" w:color="auto" w:fill="auto"/>
            <w:vAlign w:val="center"/>
            <w:hideMark/>
          </w:tcPr>
          <w:p w14:paraId="40AB38A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Junior</w:t>
            </w:r>
          </w:p>
        </w:tc>
        <w:tc>
          <w:tcPr>
            <w:tcW w:w="2975" w:type="dxa"/>
            <w:shd w:val="clear" w:color="auto" w:fill="auto"/>
            <w:vAlign w:val="center"/>
            <w:hideMark/>
          </w:tcPr>
          <w:p w14:paraId="03A8B05E" w14:textId="13D91E5F" w:rsidR="002C2757" w:rsidRPr="00A30483" w:rsidRDefault="00DB0C52"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White</w:t>
            </w:r>
          </w:p>
        </w:tc>
        <w:tc>
          <w:tcPr>
            <w:tcW w:w="2520" w:type="dxa"/>
            <w:shd w:val="clear" w:color="auto" w:fill="auto"/>
            <w:vAlign w:val="center"/>
            <w:hideMark/>
          </w:tcPr>
          <w:p w14:paraId="7982AFE1" w14:textId="0FFD1344" w:rsidR="002C2757" w:rsidRPr="00A30483" w:rsidRDefault="0064283C" w:rsidP="00613F1B">
            <w:pPr>
              <w:spacing w:line="48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Business</w:t>
            </w:r>
          </w:p>
        </w:tc>
        <w:tc>
          <w:tcPr>
            <w:tcW w:w="2250" w:type="dxa"/>
            <w:shd w:val="clear" w:color="auto" w:fill="auto"/>
            <w:vAlign w:val="center"/>
            <w:hideMark/>
          </w:tcPr>
          <w:p w14:paraId="25A2519C" w14:textId="0DD5814B" w:rsidR="002C2757" w:rsidRPr="00E33DFF" w:rsidRDefault="0064283C" w:rsidP="00613F1B">
            <w:pPr>
              <w:spacing w:line="480" w:lineRule="auto"/>
              <w:jc w:val="center"/>
              <w:rPr>
                <w:rFonts w:asciiTheme="majorBidi" w:eastAsia="Times New Roman" w:hAnsiTheme="majorBidi" w:cstheme="majorBidi"/>
              </w:rPr>
            </w:pPr>
            <w:r w:rsidRPr="00E33DFF">
              <w:rPr>
                <w:rFonts w:asciiTheme="majorBidi" w:eastAsia="Times New Roman" w:hAnsiTheme="majorBidi" w:cstheme="majorBidi"/>
              </w:rPr>
              <w:t>Finance</w:t>
            </w:r>
          </w:p>
        </w:tc>
        <w:tc>
          <w:tcPr>
            <w:tcW w:w="900" w:type="dxa"/>
            <w:shd w:val="clear" w:color="auto" w:fill="auto"/>
            <w:vAlign w:val="center"/>
            <w:hideMark/>
          </w:tcPr>
          <w:p w14:paraId="5F21A5B6" w14:textId="6607473E"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3.5</w:t>
            </w:r>
          </w:p>
        </w:tc>
      </w:tr>
      <w:tr w:rsidR="002C2757" w:rsidRPr="00A30483" w14:paraId="2E8F261F" w14:textId="77777777" w:rsidTr="00DA7CF1">
        <w:trPr>
          <w:trHeight w:val="320"/>
        </w:trPr>
        <w:tc>
          <w:tcPr>
            <w:tcW w:w="1345" w:type="dxa"/>
            <w:shd w:val="clear" w:color="auto" w:fill="auto"/>
            <w:noWrap/>
            <w:vAlign w:val="center"/>
            <w:hideMark/>
          </w:tcPr>
          <w:p w14:paraId="130FDC5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18</w:t>
            </w:r>
          </w:p>
        </w:tc>
        <w:tc>
          <w:tcPr>
            <w:tcW w:w="1035" w:type="dxa"/>
            <w:shd w:val="clear" w:color="auto" w:fill="auto"/>
            <w:vAlign w:val="center"/>
            <w:hideMark/>
          </w:tcPr>
          <w:p w14:paraId="6285544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2FFF94C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Senior</w:t>
            </w:r>
          </w:p>
        </w:tc>
        <w:tc>
          <w:tcPr>
            <w:tcW w:w="2975" w:type="dxa"/>
            <w:shd w:val="clear" w:color="auto" w:fill="auto"/>
            <w:vAlign w:val="center"/>
            <w:hideMark/>
          </w:tcPr>
          <w:p w14:paraId="7AFBF786"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Hispanic or Latino</w:t>
            </w:r>
          </w:p>
        </w:tc>
        <w:tc>
          <w:tcPr>
            <w:tcW w:w="2520" w:type="dxa"/>
            <w:shd w:val="clear" w:color="auto" w:fill="auto"/>
            <w:vAlign w:val="center"/>
            <w:hideMark/>
          </w:tcPr>
          <w:p w14:paraId="2F53D055"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3D6C2213"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Biology</w:t>
            </w:r>
          </w:p>
        </w:tc>
        <w:tc>
          <w:tcPr>
            <w:tcW w:w="900" w:type="dxa"/>
            <w:shd w:val="clear" w:color="auto" w:fill="auto"/>
            <w:vAlign w:val="center"/>
            <w:hideMark/>
          </w:tcPr>
          <w:p w14:paraId="7863FA88" w14:textId="41561B69"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w:t>
            </w:r>
            <w:r w:rsidR="00303543">
              <w:rPr>
                <w:rFonts w:asciiTheme="majorBidi" w:eastAsia="Times New Roman" w:hAnsiTheme="majorBidi" w:cstheme="majorBidi"/>
                <w:color w:val="000000"/>
                <w:sz w:val="22"/>
                <w:szCs w:val="22"/>
              </w:rPr>
              <w:t>7</w:t>
            </w:r>
          </w:p>
        </w:tc>
      </w:tr>
      <w:tr w:rsidR="002C2757" w:rsidRPr="00A30483" w14:paraId="76E93CAE" w14:textId="77777777" w:rsidTr="00DA7CF1">
        <w:trPr>
          <w:trHeight w:val="320"/>
        </w:trPr>
        <w:tc>
          <w:tcPr>
            <w:tcW w:w="1345" w:type="dxa"/>
            <w:shd w:val="clear" w:color="auto" w:fill="auto"/>
            <w:noWrap/>
            <w:vAlign w:val="center"/>
            <w:hideMark/>
          </w:tcPr>
          <w:p w14:paraId="44B650B3"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19</w:t>
            </w:r>
          </w:p>
        </w:tc>
        <w:tc>
          <w:tcPr>
            <w:tcW w:w="1035" w:type="dxa"/>
            <w:shd w:val="clear" w:color="auto" w:fill="auto"/>
            <w:vAlign w:val="center"/>
            <w:hideMark/>
          </w:tcPr>
          <w:p w14:paraId="2142A9E9"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157D230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Junior</w:t>
            </w:r>
          </w:p>
        </w:tc>
        <w:tc>
          <w:tcPr>
            <w:tcW w:w="2975" w:type="dxa"/>
            <w:shd w:val="clear" w:color="auto" w:fill="auto"/>
            <w:vAlign w:val="center"/>
            <w:hideMark/>
          </w:tcPr>
          <w:p w14:paraId="7CB616D6"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Black or African-American</w:t>
            </w:r>
          </w:p>
        </w:tc>
        <w:tc>
          <w:tcPr>
            <w:tcW w:w="2520" w:type="dxa"/>
            <w:shd w:val="clear" w:color="auto" w:fill="auto"/>
            <w:vAlign w:val="center"/>
            <w:hideMark/>
          </w:tcPr>
          <w:p w14:paraId="709718A2"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6F98F9A8"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English</w:t>
            </w:r>
          </w:p>
        </w:tc>
        <w:tc>
          <w:tcPr>
            <w:tcW w:w="900" w:type="dxa"/>
            <w:shd w:val="clear" w:color="auto" w:fill="auto"/>
            <w:vAlign w:val="center"/>
            <w:hideMark/>
          </w:tcPr>
          <w:p w14:paraId="5AAE9725" w14:textId="638C9144"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r w:rsidR="00303543">
              <w:rPr>
                <w:rFonts w:asciiTheme="majorBidi" w:eastAsia="Times New Roman" w:hAnsiTheme="majorBidi" w:cstheme="majorBidi"/>
                <w:color w:val="000000"/>
                <w:sz w:val="22"/>
                <w:szCs w:val="22"/>
              </w:rPr>
              <w:t>9</w:t>
            </w:r>
          </w:p>
        </w:tc>
      </w:tr>
      <w:tr w:rsidR="002C2757" w:rsidRPr="00A30483" w14:paraId="43259EA0" w14:textId="77777777" w:rsidTr="00DA7CF1">
        <w:trPr>
          <w:trHeight w:val="320"/>
        </w:trPr>
        <w:tc>
          <w:tcPr>
            <w:tcW w:w="1345" w:type="dxa"/>
            <w:shd w:val="clear" w:color="auto" w:fill="auto"/>
            <w:noWrap/>
            <w:vAlign w:val="center"/>
            <w:hideMark/>
          </w:tcPr>
          <w:p w14:paraId="6CC9E209"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20</w:t>
            </w:r>
          </w:p>
        </w:tc>
        <w:tc>
          <w:tcPr>
            <w:tcW w:w="1035" w:type="dxa"/>
            <w:shd w:val="clear" w:color="auto" w:fill="auto"/>
            <w:vAlign w:val="center"/>
            <w:hideMark/>
          </w:tcPr>
          <w:p w14:paraId="17F152CE"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Male</w:t>
            </w:r>
          </w:p>
        </w:tc>
        <w:tc>
          <w:tcPr>
            <w:tcW w:w="1300" w:type="dxa"/>
            <w:shd w:val="clear" w:color="auto" w:fill="auto"/>
            <w:vAlign w:val="center"/>
            <w:hideMark/>
          </w:tcPr>
          <w:p w14:paraId="20027318"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Freshman</w:t>
            </w:r>
          </w:p>
        </w:tc>
        <w:tc>
          <w:tcPr>
            <w:tcW w:w="2975" w:type="dxa"/>
            <w:shd w:val="clear" w:color="auto" w:fill="auto"/>
            <w:vAlign w:val="center"/>
            <w:hideMark/>
          </w:tcPr>
          <w:p w14:paraId="1906136C"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Hispanic or Latino</w:t>
            </w:r>
          </w:p>
        </w:tc>
        <w:tc>
          <w:tcPr>
            <w:tcW w:w="2520" w:type="dxa"/>
            <w:shd w:val="clear" w:color="auto" w:fill="auto"/>
            <w:vAlign w:val="center"/>
            <w:hideMark/>
          </w:tcPr>
          <w:p w14:paraId="1923D673"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Architecture, Design &amp; Arts</w:t>
            </w:r>
          </w:p>
        </w:tc>
        <w:tc>
          <w:tcPr>
            <w:tcW w:w="2250" w:type="dxa"/>
            <w:shd w:val="clear" w:color="auto" w:fill="auto"/>
            <w:vAlign w:val="center"/>
            <w:hideMark/>
          </w:tcPr>
          <w:p w14:paraId="0EE6C6CF" w14:textId="48A21312"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Graphic/Industrial Design</w:t>
            </w:r>
          </w:p>
        </w:tc>
        <w:tc>
          <w:tcPr>
            <w:tcW w:w="900" w:type="dxa"/>
            <w:shd w:val="clear" w:color="auto" w:fill="auto"/>
            <w:vAlign w:val="center"/>
            <w:hideMark/>
          </w:tcPr>
          <w:p w14:paraId="46659C2F" w14:textId="22ADBEAA"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2.8</w:t>
            </w:r>
          </w:p>
        </w:tc>
      </w:tr>
      <w:tr w:rsidR="002C2757" w:rsidRPr="00A30483" w14:paraId="7CB29CAA" w14:textId="77777777" w:rsidTr="00DA7CF1">
        <w:trPr>
          <w:trHeight w:val="320"/>
        </w:trPr>
        <w:tc>
          <w:tcPr>
            <w:tcW w:w="1345" w:type="dxa"/>
            <w:shd w:val="clear" w:color="auto" w:fill="auto"/>
            <w:noWrap/>
            <w:vAlign w:val="center"/>
            <w:hideMark/>
          </w:tcPr>
          <w:p w14:paraId="15433B0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21</w:t>
            </w:r>
          </w:p>
        </w:tc>
        <w:tc>
          <w:tcPr>
            <w:tcW w:w="1035" w:type="dxa"/>
            <w:shd w:val="clear" w:color="auto" w:fill="auto"/>
            <w:vAlign w:val="center"/>
            <w:hideMark/>
          </w:tcPr>
          <w:p w14:paraId="4F3BC89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Male</w:t>
            </w:r>
          </w:p>
        </w:tc>
        <w:tc>
          <w:tcPr>
            <w:tcW w:w="1300" w:type="dxa"/>
            <w:shd w:val="clear" w:color="auto" w:fill="auto"/>
            <w:vAlign w:val="center"/>
            <w:hideMark/>
          </w:tcPr>
          <w:p w14:paraId="438B354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Senior</w:t>
            </w:r>
          </w:p>
        </w:tc>
        <w:tc>
          <w:tcPr>
            <w:tcW w:w="2975" w:type="dxa"/>
            <w:shd w:val="clear" w:color="auto" w:fill="auto"/>
            <w:vAlign w:val="center"/>
            <w:hideMark/>
          </w:tcPr>
          <w:p w14:paraId="4E87B843"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Black or African-American</w:t>
            </w:r>
          </w:p>
        </w:tc>
        <w:tc>
          <w:tcPr>
            <w:tcW w:w="2520" w:type="dxa"/>
            <w:shd w:val="clear" w:color="auto" w:fill="auto"/>
            <w:vAlign w:val="center"/>
            <w:hideMark/>
          </w:tcPr>
          <w:p w14:paraId="47B4C98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Business Administration</w:t>
            </w:r>
          </w:p>
        </w:tc>
        <w:tc>
          <w:tcPr>
            <w:tcW w:w="2250" w:type="dxa"/>
            <w:shd w:val="clear" w:color="auto" w:fill="auto"/>
            <w:vAlign w:val="center"/>
            <w:hideMark/>
          </w:tcPr>
          <w:p w14:paraId="7DA3AB5C"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Marketing</w:t>
            </w:r>
          </w:p>
        </w:tc>
        <w:tc>
          <w:tcPr>
            <w:tcW w:w="900" w:type="dxa"/>
            <w:shd w:val="clear" w:color="auto" w:fill="auto"/>
            <w:vAlign w:val="center"/>
            <w:hideMark/>
          </w:tcPr>
          <w:p w14:paraId="0AF1E388" w14:textId="3FD92C94"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r w:rsidR="00303543">
              <w:rPr>
                <w:rFonts w:asciiTheme="majorBidi" w:eastAsia="Times New Roman" w:hAnsiTheme="majorBidi" w:cstheme="majorBidi"/>
                <w:color w:val="000000"/>
                <w:sz w:val="22"/>
                <w:szCs w:val="22"/>
              </w:rPr>
              <w:t>1</w:t>
            </w:r>
          </w:p>
        </w:tc>
      </w:tr>
      <w:tr w:rsidR="002C2757" w:rsidRPr="00A30483" w14:paraId="0FC64390" w14:textId="77777777" w:rsidTr="00DA7CF1">
        <w:trPr>
          <w:trHeight w:val="320"/>
        </w:trPr>
        <w:tc>
          <w:tcPr>
            <w:tcW w:w="1345" w:type="dxa"/>
            <w:shd w:val="clear" w:color="auto" w:fill="auto"/>
            <w:noWrap/>
            <w:vAlign w:val="center"/>
            <w:hideMark/>
          </w:tcPr>
          <w:p w14:paraId="6B3111CD"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22</w:t>
            </w:r>
          </w:p>
        </w:tc>
        <w:tc>
          <w:tcPr>
            <w:tcW w:w="1035" w:type="dxa"/>
            <w:shd w:val="clear" w:color="auto" w:fill="auto"/>
            <w:vAlign w:val="center"/>
            <w:hideMark/>
          </w:tcPr>
          <w:p w14:paraId="5484E2F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09047441"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Freshman</w:t>
            </w:r>
          </w:p>
        </w:tc>
        <w:tc>
          <w:tcPr>
            <w:tcW w:w="2975" w:type="dxa"/>
            <w:shd w:val="clear" w:color="auto" w:fill="auto"/>
            <w:vAlign w:val="center"/>
            <w:hideMark/>
          </w:tcPr>
          <w:p w14:paraId="0AEC968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White</w:t>
            </w:r>
          </w:p>
        </w:tc>
        <w:tc>
          <w:tcPr>
            <w:tcW w:w="2520" w:type="dxa"/>
            <w:shd w:val="clear" w:color="auto" w:fill="auto"/>
            <w:vAlign w:val="center"/>
            <w:hideMark/>
          </w:tcPr>
          <w:p w14:paraId="31570292"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720A72DA" w14:textId="0CC27D6C"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Biochemistry</w:t>
            </w:r>
          </w:p>
        </w:tc>
        <w:tc>
          <w:tcPr>
            <w:tcW w:w="900" w:type="dxa"/>
            <w:shd w:val="clear" w:color="auto" w:fill="auto"/>
            <w:vAlign w:val="center"/>
            <w:hideMark/>
          </w:tcPr>
          <w:p w14:paraId="15E510E8" w14:textId="7FD5337D"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r w:rsidR="00303543">
              <w:rPr>
                <w:rFonts w:asciiTheme="majorBidi" w:eastAsia="Times New Roman" w:hAnsiTheme="majorBidi" w:cstheme="majorBidi"/>
                <w:color w:val="000000"/>
                <w:sz w:val="22"/>
                <w:szCs w:val="22"/>
              </w:rPr>
              <w:t>6</w:t>
            </w:r>
          </w:p>
        </w:tc>
      </w:tr>
      <w:tr w:rsidR="002C2757" w:rsidRPr="00A30483" w14:paraId="426950C1" w14:textId="77777777" w:rsidTr="00DA7CF1">
        <w:trPr>
          <w:trHeight w:val="320"/>
        </w:trPr>
        <w:tc>
          <w:tcPr>
            <w:tcW w:w="1345" w:type="dxa"/>
            <w:shd w:val="clear" w:color="auto" w:fill="auto"/>
            <w:noWrap/>
            <w:vAlign w:val="center"/>
            <w:hideMark/>
          </w:tcPr>
          <w:p w14:paraId="441AB66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23</w:t>
            </w:r>
          </w:p>
        </w:tc>
        <w:tc>
          <w:tcPr>
            <w:tcW w:w="1035" w:type="dxa"/>
            <w:shd w:val="clear" w:color="auto" w:fill="auto"/>
            <w:vAlign w:val="center"/>
            <w:hideMark/>
          </w:tcPr>
          <w:p w14:paraId="4FD3F451"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1150A70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Sophomore</w:t>
            </w:r>
          </w:p>
        </w:tc>
        <w:tc>
          <w:tcPr>
            <w:tcW w:w="2975" w:type="dxa"/>
            <w:shd w:val="clear" w:color="auto" w:fill="auto"/>
            <w:vAlign w:val="center"/>
            <w:hideMark/>
          </w:tcPr>
          <w:p w14:paraId="5E24D56A"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White</w:t>
            </w:r>
          </w:p>
        </w:tc>
        <w:tc>
          <w:tcPr>
            <w:tcW w:w="2520" w:type="dxa"/>
            <w:shd w:val="clear" w:color="auto" w:fill="auto"/>
            <w:vAlign w:val="center"/>
            <w:hideMark/>
          </w:tcPr>
          <w:p w14:paraId="461C38D8"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43BDA18B" w14:textId="288A8B41"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Classic studies</w:t>
            </w:r>
          </w:p>
        </w:tc>
        <w:tc>
          <w:tcPr>
            <w:tcW w:w="900" w:type="dxa"/>
            <w:shd w:val="clear" w:color="auto" w:fill="auto"/>
            <w:vAlign w:val="center"/>
            <w:hideMark/>
          </w:tcPr>
          <w:p w14:paraId="5CEB1AA0" w14:textId="0EB83C96"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r w:rsidR="00303543">
              <w:rPr>
                <w:rFonts w:asciiTheme="majorBidi" w:eastAsia="Times New Roman" w:hAnsiTheme="majorBidi" w:cstheme="majorBidi"/>
                <w:color w:val="000000"/>
                <w:sz w:val="22"/>
                <w:szCs w:val="22"/>
              </w:rPr>
              <w:t>8</w:t>
            </w:r>
          </w:p>
        </w:tc>
      </w:tr>
      <w:tr w:rsidR="002C2757" w:rsidRPr="00A30483" w14:paraId="78B4BFDA" w14:textId="77777777" w:rsidTr="00DA7CF1">
        <w:trPr>
          <w:trHeight w:val="320"/>
        </w:trPr>
        <w:tc>
          <w:tcPr>
            <w:tcW w:w="1345" w:type="dxa"/>
            <w:shd w:val="clear" w:color="auto" w:fill="auto"/>
            <w:noWrap/>
            <w:vAlign w:val="center"/>
            <w:hideMark/>
          </w:tcPr>
          <w:p w14:paraId="5D4BD3C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24</w:t>
            </w:r>
          </w:p>
        </w:tc>
        <w:tc>
          <w:tcPr>
            <w:tcW w:w="1035" w:type="dxa"/>
            <w:shd w:val="clear" w:color="auto" w:fill="auto"/>
            <w:vAlign w:val="center"/>
            <w:hideMark/>
          </w:tcPr>
          <w:p w14:paraId="41086710"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Male</w:t>
            </w:r>
          </w:p>
        </w:tc>
        <w:tc>
          <w:tcPr>
            <w:tcW w:w="1300" w:type="dxa"/>
            <w:shd w:val="clear" w:color="auto" w:fill="auto"/>
            <w:vAlign w:val="center"/>
            <w:hideMark/>
          </w:tcPr>
          <w:p w14:paraId="7A66AE9F"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Junior</w:t>
            </w:r>
          </w:p>
        </w:tc>
        <w:tc>
          <w:tcPr>
            <w:tcW w:w="2975" w:type="dxa"/>
            <w:shd w:val="clear" w:color="auto" w:fill="auto"/>
            <w:vAlign w:val="center"/>
            <w:hideMark/>
          </w:tcPr>
          <w:p w14:paraId="5045F37C"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Black or African-American</w:t>
            </w:r>
          </w:p>
        </w:tc>
        <w:tc>
          <w:tcPr>
            <w:tcW w:w="2520" w:type="dxa"/>
            <w:shd w:val="clear" w:color="auto" w:fill="auto"/>
            <w:vAlign w:val="center"/>
            <w:hideMark/>
          </w:tcPr>
          <w:p w14:paraId="269AC14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Applied Health Sciences</w:t>
            </w:r>
          </w:p>
        </w:tc>
        <w:tc>
          <w:tcPr>
            <w:tcW w:w="2250" w:type="dxa"/>
            <w:shd w:val="clear" w:color="auto" w:fill="auto"/>
            <w:vAlign w:val="center"/>
            <w:hideMark/>
          </w:tcPr>
          <w:p w14:paraId="19F5837B" w14:textId="2600764A"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Kinesiology</w:t>
            </w:r>
          </w:p>
        </w:tc>
        <w:tc>
          <w:tcPr>
            <w:tcW w:w="900" w:type="dxa"/>
            <w:shd w:val="clear" w:color="auto" w:fill="auto"/>
            <w:vAlign w:val="center"/>
            <w:hideMark/>
          </w:tcPr>
          <w:p w14:paraId="7AC1D27B" w14:textId="15641728"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w:t>
            </w:r>
            <w:r w:rsidR="00303543">
              <w:rPr>
                <w:rFonts w:asciiTheme="majorBidi" w:eastAsia="Times New Roman" w:hAnsiTheme="majorBidi" w:cstheme="majorBidi"/>
                <w:color w:val="000000"/>
                <w:sz w:val="22"/>
                <w:szCs w:val="22"/>
              </w:rPr>
              <w:t>7</w:t>
            </w:r>
          </w:p>
        </w:tc>
      </w:tr>
      <w:tr w:rsidR="002C2757" w:rsidRPr="00A30483" w14:paraId="79B65D25" w14:textId="77777777" w:rsidTr="00DA7CF1">
        <w:trPr>
          <w:trHeight w:val="320"/>
        </w:trPr>
        <w:tc>
          <w:tcPr>
            <w:tcW w:w="1345" w:type="dxa"/>
            <w:shd w:val="clear" w:color="auto" w:fill="auto"/>
            <w:noWrap/>
            <w:vAlign w:val="center"/>
            <w:hideMark/>
          </w:tcPr>
          <w:p w14:paraId="4931021C"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25</w:t>
            </w:r>
          </w:p>
        </w:tc>
        <w:tc>
          <w:tcPr>
            <w:tcW w:w="1035" w:type="dxa"/>
            <w:shd w:val="clear" w:color="auto" w:fill="auto"/>
            <w:vAlign w:val="center"/>
            <w:hideMark/>
          </w:tcPr>
          <w:p w14:paraId="782AC602"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1BFB32C4"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Sophomore</w:t>
            </w:r>
          </w:p>
        </w:tc>
        <w:tc>
          <w:tcPr>
            <w:tcW w:w="2975" w:type="dxa"/>
            <w:shd w:val="clear" w:color="auto" w:fill="auto"/>
            <w:vAlign w:val="center"/>
            <w:hideMark/>
          </w:tcPr>
          <w:p w14:paraId="0ED73C62"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White</w:t>
            </w:r>
          </w:p>
        </w:tc>
        <w:tc>
          <w:tcPr>
            <w:tcW w:w="2520" w:type="dxa"/>
            <w:shd w:val="clear" w:color="auto" w:fill="auto"/>
            <w:vAlign w:val="center"/>
            <w:hideMark/>
          </w:tcPr>
          <w:p w14:paraId="72343166"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5757FFED"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Earth science</w:t>
            </w:r>
          </w:p>
        </w:tc>
        <w:tc>
          <w:tcPr>
            <w:tcW w:w="900" w:type="dxa"/>
            <w:shd w:val="clear" w:color="auto" w:fill="auto"/>
            <w:vAlign w:val="center"/>
            <w:hideMark/>
          </w:tcPr>
          <w:p w14:paraId="66021A43" w14:textId="5E05D136"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r w:rsidR="00303543">
              <w:rPr>
                <w:rFonts w:asciiTheme="majorBidi" w:eastAsia="Times New Roman" w:hAnsiTheme="majorBidi" w:cstheme="majorBidi"/>
                <w:color w:val="000000"/>
                <w:sz w:val="22"/>
                <w:szCs w:val="22"/>
              </w:rPr>
              <w:t>4</w:t>
            </w:r>
          </w:p>
        </w:tc>
      </w:tr>
      <w:tr w:rsidR="002C2757" w:rsidRPr="00A30483" w14:paraId="2F4002B5" w14:textId="77777777" w:rsidTr="00DA7CF1">
        <w:trPr>
          <w:trHeight w:val="320"/>
        </w:trPr>
        <w:tc>
          <w:tcPr>
            <w:tcW w:w="1345" w:type="dxa"/>
            <w:shd w:val="clear" w:color="auto" w:fill="auto"/>
            <w:noWrap/>
            <w:vAlign w:val="center"/>
            <w:hideMark/>
          </w:tcPr>
          <w:p w14:paraId="6420485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26</w:t>
            </w:r>
          </w:p>
        </w:tc>
        <w:tc>
          <w:tcPr>
            <w:tcW w:w="1035" w:type="dxa"/>
            <w:shd w:val="clear" w:color="auto" w:fill="auto"/>
            <w:vAlign w:val="center"/>
            <w:hideMark/>
          </w:tcPr>
          <w:p w14:paraId="4584A4E6"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0CB6DD3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Sophomore</w:t>
            </w:r>
          </w:p>
        </w:tc>
        <w:tc>
          <w:tcPr>
            <w:tcW w:w="2975" w:type="dxa"/>
            <w:shd w:val="clear" w:color="auto" w:fill="auto"/>
            <w:vAlign w:val="center"/>
            <w:hideMark/>
          </w:tcPr>
          <w:p w14:paraId="5E51D375"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White</w:t>
            </w:r>
          </w:p>
        </w:tc>
        <w:tc>
          <w:tcPr>
            <w:tcW w:w="2520" w:type="dxa"/>
            <w:shd w:val="clear" w:color="auto" w:fill="auto"/>
            <w:vAlign w:val="center"/>
            <w:hideMark/>
          </w:tcPr>
          <w:p w14:paraId="042A2419"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Liberal arts &amp; Sciences</w:t>
            </w:r>
          </w:p>
        </w:tc>
        <w:tc>
          <w:tcPr>
            <w:tcW w:w="2250" w:type="dxa"/>
            <w:shd w:val="clear" w:color="auto" w:fill="auto"/>
            <w:vAlign w:val="center"/>
            <w:hideMark/>
          </w:tcPr>
          <w:p w14:paraId="5FB77878" w14:textId="518E9024" w:rsidR="002C2757" w:rsidRPr="00A30483" w:rsidRDefault="002C2757"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N</w:t>
            </w:r>
            <w:r w:rsidRPr="00A30483">
              <w:rPr>
                <w:rFonts w:asciiTheme="majorBidi" w:eastAsia="Times New Roman" w:hAnsiTheme="majorBidi" w:cstheme="majorBidi"/>
                <w:color w:val="000000"/>
                <w:sz w:val="22"/>
                <w:szCs w:val="22"/>
              </w:rPr>
              <w:t>euroscience</w:t>
            </w:r>
          </w:p>
        </w:tc>
        <w:tc>
          <w:tcPr>
            <w:tcW w:w="900" w:type="dxa"/>
            <w:shd w:val="clear" w:color="auto" w:fill="auto"/>
            <w:vAlign w:val="center"/>
            <w:hideMark/>
          </w:tcPr>
          <w:p w14:paraId="1C9585F0" w14:textId="22FB5D8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w:t>
            </w:r>
            <w:r w:rsidR="00303543">
              <w:rPr>
                <w:rFonts w:asciiTheme="majorBidi" w:eastAsia="Times New Roman" w:hAnsiTheme="majorBidi" w:cstheme="majorBidi"/>
                <w:color w:val="000000"/>
                <w:sz w:val="22"/>
                <w:szCs w:val="22"/>
              </w:rPr>
              <w:t>6</w:t>
            </w:r>
          </w:p>
        </w:tc>
      </w:tr>
      <w:tr w:rsidR="002C2757" w:rsidRPr="00A30483" w14:paraId="27D5DB56" w14:textId="77777777" w:rsidTr="00DA7CF1">
        <w:trPr>
          <w:trHeight w:val="320"/>
        </w:trPr>
        <w:tc>
          <w:tcPr>
            <w:tcW w:w="1345" w:type="dxa"/>
            <w:shd w:val="clear" w:color="auto" w:fill="auto"/>
            <w:noWrap/>
            <w:vAlign w:val="center"/>
            <w:hideMark/>
          </w:tcPr>
          <w:p w14:paraId="45B4AE46"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27</w:t>
            </w:r>
          </w:p>
        </w:tc>
        <w:tc>
          <w:tcPr>
            <w:tcW w:w="1035" w:type="dxa"/>
            <w:shd w:val="clear" w:color="auto" w:fill="auto"/>
            <w:vAlign w:val="center"/>
            <w:hideMark/>
          </w:tcPr>
          <w:p w14:paraId="3F8E8913"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Female</w:t>
            </w:r>
          </w:p>
        </w:tc>
        <w:tc>
          <w:tcPr>
            <w:tcW w:w="1300" w:type="dxa"/>
            <w:shd w:val="clear" w:color="auto" w:fill="auto"/>
            <w:vAlign w:val="center"/>
            <w:hideMark/>
          </w:tcPr>
          <w:p w14:paraId="5A2D68FB"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Senior</w:t>
            </w:r>
          </w:p>
        </w:tc>
        <w:tc>
          <w:tcPr>
            <w:tcW w:w="2975" w:type="dxa"/>
            <w:shd w:val="clear" w:color="auto" w:fill="auto"/>
            <w:vAlign w:val="center"/>
            <w:hideMark/>
          </w:tcPr>
          <w:p w14:paraId="1B213F2D"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Hispanic or Latino</w:t>
            </w:r>
          </w:p>
        </w:tc>
        <w:tc>
          <w:tcPr>
            <w:tcW w:w="2520" w:type="dxa"/>
            <w:shd w:val="clear" w:color="auto" w:fill="auto"/>
            <w:vAlign w:val="center"/>
            <w:hideMark/>
          </w:tcPr>
          <w:p w14:paraId="65815A97" w14:textId="77777777"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Business Administration</w:t>
            </w:r>
          </w:p>
        </w:tc>
        <w:tc>
          <w:tcPr>
            <w:tcW w:w="2250" w:type="dxa"/>
            <w:shd w:val="clear" w:color="auto" w:fill="auto"/>
            <w:vAlign w:val="center"/>
            <w:hideMark/>
          </w:tcPr>
          <w:p w14:paraId="2E7D4A5E" w14:textId="76588AA6" w:rsidR="002C2757" w:rsidRPr="00A30483" w:rsidRDefault="0064283C" w:rsidP="00613F1B">
            <w:pPr>
              <w:spacing w:line="480" w:lineRule="auto"/>
              <w:jc w:val="cente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Finance</w:t>
            </w:r>
          </w:p>
        </w:tc>
        <w:tc>
          <w:tcPr>
            <w:tcW w:w="900" w:type="dxa"/>
            <w:shd w:val="clear" w:color="auto" w:fill="auto"/>
            <w:vAlign w:val="center"/>
            <w:hideMark/>
          </w:tcPr>
          <w:p w14:paraId="179AC720" w14:textId="203FB63F" w:rsidR="002C2757" w:rsidRPr="00A30483" w:rsidRDefault="002C2757" w:rsidP="00613F1B">
            <w:pPr>
              <w:spacing w:line="480" w:lineRule="auto"/>
              <w:jc w:val="center"/>
              <w:rPr>
                <w:rFonts w:asciiTheme="majorBidi" w:eastAsia="Times New Roman" w:hAnsiTheme="majorBidi" w:cstheme="majorBidi"/>
                <w:color w:val="000000"/>
                <w:sz w:val="22"/>
                <w:szCs w:val="22"/>
              </w:rPr>
            </w:pPr>
            <w:r w:rsidRPr="00A30483">
              <w:rPr>
                <w:rFonts w:asciiTheme="majorBidi" w:eastAsia="Times New Roman" w:hAnsiTheme="majorBidi" w:cstheme="majorBidi"/>
                <w:color w:val="000000"/>
                <w:sz w:val="22"/>
                <w:szCs w:val="22"/>
              </w:rPr>
              <w:t>3.1</w:t>
            </w:r>
          </w:p>
        </w:tc>
      </w:tr>
    </w:tbl>
    <w:p w14:paraId="7DFB2B9E" w14:textId="27C539F2" w:rsidR="00B7652F" w:rsidRDefault="00B7652F" w:rsidP="00613F1B">
      <w:pPr>
        <w:tabs>
          <w:tab w:val="left" w:pos="180"/>
        </w:tabs>
        <w:spacing w:line="480" w:lineRule="auto"/>
        <w:rPr>
          <w:rFonts w:asciiTheme="majorBidi" w:hAnsiTheme="majorBidi" w:cstheme="majorBidi"/>
        </w:rPr>
      </w:pPr>
    </w:p>
    <w:p w14:paraId="544CC1F8" w14:textId="77777777" w:rsidR="00B7652F" w:rsidRPr="00323870" w:rsidRDefault="00B7652F" w:rsidP="00613F1B">
      <w:pPr>
        <w:tabs>
          <w:tab w:val="left" w:pos="180"/>
        </w:tabs>
        <w:spacing w:line="480" w:lineRule="auto"/>
        <w:rPr>
          <w:rFonts w:asciiTheme="majorBidi" w:hAnsiTheme="majorBidi" w:cstheme="majorBidi"/>
        </w:rPr>
      </w:pPr>
    </w:p>
    <w:p w14:paraId="6078D6B3" w14:textId="77777777" w:rsidR="00323870" w:rsidRPr="00323870" w:rsidRDefault="00323870" w:rsidP="00613F1B">
      <w:pPr>
        <w:tabs>
          <w:tab w:val="left" w:pos="180"/>
        </w:tabs>
        <w:spacing w:line="480" w:lineRule="auto"/>
        <w:rPr>
          <w:rFonts w:asciiTheme="majorBidi" w:hAnsiTheme="majorBidi" w:cstheme="majorBidi"/>
        </w:rPr>
      </w:pPr>
    </w:p>
    <w:p w14:paraId="5289A722" w14:textId="7AD04A76" w:rsidR="00166432" w:rsidRDefault="00166432" w:rsidP="00613F1B">
      <w:pPr>
        <w:spacing w:line="480" w:lineRule="auto"/>
        <w:rPr>
          <w:rFonts w:asciiTheme="majorBidi" w:hAnsiTheme="majorBidi" w:cstheme="majorBidi"/>
        </w:rPr>
      </w:pPr>
    </w:p>
    <w:p w14:paraId="23C584A2" w14:textId="6B7E06C0" w:rsidR="000E34C7" w:rsidRDefault="000E34C7" w:rsidP="00613F1B">
      <w:pPr>
        <w:spacing w:line="480" w:lineRule="auto"/>
        <w:rPr>
          <w:rFonts w:asciiTheme="majorBidi" w:hAnsiTheme="majorBidi" w:cstheme="majorBidi"/>
        </w:rPr>
      </w:pPr>
    </w:p>
    <w:p w14:paraId="5CD5F407" w14:textId="4C0D71B0" w:rsidR="000E34C7" w:rsidRDefault="000E34C7" w:rsidP="00613F1B">
      <w:pPr>
        <w:spacing w:line="480" w:lineRule="auto"/>
        <w:rPr>
          <w:rFonts w:asciiTheme="majorBidi" w:hAnsiTheme="majorBidi" w:cstheme="majorBidi"/>
        </w:rPr>
      </w:pPr>
    </w:p>
    <w:p w14:paraId="4393CB8F" w14:textId="77777777" w:rsidR="000E34C7" w:rsidRDefault="000E34C7" w:rsidP="00613F1B">
      <w:pPr>
        <w:spacing w:line="480" w:lineRule="auto"/>
        <w:rPr>
          <w:rFonts w:asciiTheme="majorBidi" w:hAnsiTheme="majorBidi" w:cstheme="majorBidi"/>
        </w:rPr>
        <w:sectPr w:rsidR="000E34C7" w:rsidSect="00B7652F">
          <w:endnotePr>
            <w:numFmt w:val="decimal"/>
          </w:endnotePr>
          <w:pgSz w:w="15840" w:h="12240" w:orient="landscape"/>
          <w:pgMar w:top="1440" w:right="1440" w:bottom="1440" w:left="1440" w:header="720" w:footer="720" w:gutter="0"/>
          <w:cols w:space="720"/>
          <w:docGrid w:linePitch="360"/>
        </w:sectPr>
      </w:pPr>
    </w:p>
    <w:p w14:paraId="5F487C45" w14:textId="353F211D" w:rsidR="000E34C7" w:rsidRPr="00883647" w:rsidRDefault="00883647" w:rsidP="00883647">
      <w:pPr>
        <w:spacing w:line="480" w:lineRule="auto"/>
        <w:jc w:val="center"/>
        <w:rPr>
          <w:rFonts w:asciiTheme="majorBidi" w:hAnsiTheme="majorBidi" w:cstheme="majorBidi"/>
          <w:b/>
          <w:bCs/>
        </w:rPr>
      </w:pPr>
      <w:r w:rsidRPr="00883647">
        <w:rPr>
          <w:rFonts w:asciiTheme="majorBidi" w:hAnsiTheme="majorBidi" w:cstheme="majorBidi"/>
          <w:b/>
          <w:bCs/>
        </w:rPr>
        <w:lastRenderedPageBreak/>
        <w:t>Notes</w:t>
      </w:r>
    </w:p>
    <w:sectPr w:rsidR="000E34C7" w:rsidRPr="00883647" w:rsidSect="0016690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0F15" w14:textId="77777777" w:rsidR="00AF1A7F" w:rsidRDefault="00AF1A7F" w:rsidP="002C7028">
      <w:r>
        <w:separator/>
      </w:r>
    </w:p>
  </w:endnote>
  <w:endnote w:type="continuationSeparator" w:id="0">
    <w:p w14:paraId="0DE084FA" w14:textId="77777777" w:rsidR="00AF1A7F" w:rsidRDefault="00AF1A7F" w:rsidP="002C7028">
      <w:r>
        <w:continuationSeparator/>
      </w:r>
    </w:p>
  </w:endnote>
  <w:endnote w:id="1">
    <w:p w14:paraId="7B6D37D4" w14:textId="7B6BAA75" w:rsidR="00F4326C" w:rsidRPr="0016690E" w:rsidRDefault="00F4326C" w:rsidP="006F3B9D">
      <w:pPr>
        <w:pStyle w:val="NormalWeb"/>
        <w:numPr>
          <w:ilvl w:val="0"/>
          <w:numId w:val="19"/>
        </w:numPr>
        <w:rPr>
          <w:rFonts w:eastAsiaTheme="minorEastAsia"/>
        </w:rPr>
      </w:pPr>
      <w:r w:rsidRPr="0016690E">
        <w:t>citations withheld for blinding</w:t>
      </w:r>
    </w:p>
  </w:endnote>
  <w:endnote w:id="2">
    <w:p w14:paraId="55E8EB3F" w14:textId="59E0500D" w:rsidR="00F4326C" w:rsidRPr="005A6ADB" w:rsidRDefault="00F4326C" w:rsidP="002E7277">
      <w:pPr>
        <w:pStyle w:val="NormalWeb"/>
        <w:numPr>
          <w:ilvl w:val="0"/>
          <w:numId w:val="19"/>
        </w:numPr>
        <w:rPr>
          <w:color w:val="000000" w:themeColor="text1"/>
          <w:lang w:eastAsia="en-US"/>
        </w:rPr>
      </w:pPr>
      <w:r w:rsidRPr="0016690E">
        <w:t xml:space="preserve">Karen Brown and Kara J. Malenfant, “Academic </w:t>
      </w:r>
      <w:r>
        <w:t>L</w:t>
      </w:r>
      <w:r w:rsidRPr="0016690E">
        <w:t xml:space="preserve">ibrary </w:t>
      </w:r>
      <w:r>
        <w:t>I</w:t>
      </w:r>
      <w:r w:rsidRPr="0016690E">
        <w:t xml:space="preserve">mpact on </w:t>
      </w:r>
      <w:r>
        <w:t>S</w:t>
      </w:r>
      <w:r w:rsidRPr="0016690E">
        <w:t xml:space="preserve">tudent </w:t>
      </w:r>
      <w:r>
        <w:t>L</w:t>
      </w:r>
      <w:r w:rsidRPr="0016690E">
        <w:t xml:space="preserve">earning and </w:t>
      </w:r>
      <w:r>
        <w:t>S</w:t>
      </w:r>
      <w:r w:rsidRPr="0016690E">
        <w:t xml:space="preserve">uccess: Findings from </w:t>
      </w:r>
      <w:r>
        <w:rPr>
          <w:color w:val="000000" w:themeColor="text1"/>
        </w:rPr>
        <w:t>A</w:t>
      </w:r>
      <w:r w:rsidRPr="005A6ADB">
        <w:rPr>
          <w:color w:val="000000" w:themeColor="text1"/>
        </w:rPr>
        <w:t xml:space="preserve">ssessment in </w:t>
      </w:r>
      <w:r>
        <w:rPr>
          <w:color w:val="000000" w:themeColor="text1"/>
        </w:rPr>
        <w:t>A</w:t>
      </w:r>
      <w:r w:rsidRPr="005A6ADB">
        <w:rPr>
          <w:color w:val="000000" w:themeColor="text1"/>
        </w:rPr>
        <w:t xml:space="preserve">ction </w:t>
      </w:r>
      <w:r>
        <w:rPr>
          <w:color w:val="000000" w:themeColor="text1"/>
        </w:rPr>
        <w:t>T</w:t>
      </w:r>
      <w:r w:rsidRPr="005A6ADB">
        <w:rPr>
          <w:color w:val="000000" w:themeColor="text1"/>
        </w:rPr>
        <w:t xml:space="preserve">eam </w:t>
      </w:r>
      <w:r>
        <w:rPr>
          <w:color w:val="000000" w:themeColor="text1"/>
        </w:rPr>
        <w:t>P</w:t>
      </w:r>
      <w:r w:rsidRPr="005A6ADB">
        <w:rPr>
          <w:color w:val="000000" w:themeColor="text1"/>
        </w:rPr>
        <w:t>rojects</w:t>
      </w:r>
      <w:r>
        <w:rPr>
          <w:color w:val="000000" w:themeColor="text1"/>
        </w:rPr>
        <w:t>,</w:t>
      </w:r>
      <w:r w:rsidRPr="005A6ADB">
        <w:rPr>
          <w:color w:val="000000" w:themeColor="text1"/>
        </w:rPr>
        <w:t xml:space="preserve">” </w:t>
      </w:r>
      <w:r>
        <w:rPr>
          <w:color w:val="000000" w:themeColor="text1"/>
        </w:rPr>
        <w:t>i</w:t>
      </w:r>
      <w:r w:rsidRPr="005A6ADB">
        <w:rPr>
          <w:color w:val="000000" w:themeColor="text1"/>
        </w:rPr>
        <w:t xml:space="preserve">n </w:t>
      </w:r>
      <w:r w:rsidRPr="005A6ADB">
        <w:rPr>
          <w:i/>
          <w:iCs/>
          <w:color w:val="000000" w:themeColor="text1"/>
        </w:rPr>
        <w:t xml:space="preserve">Shaping the </w:t>
      </w:r>
      <w:r>
        <w:rPr>
          <w:i/>
          <w:iCs/>
          <w:color w:val="000000" w:themeColor="text1"/>
        </w:rPr>
        <w:t>C</w:t>
      </w:r>
      <w:r w:rsidRPr="005A6ADB">
        <w:rPr>
          <w:i/>
          <w:iCs/>
          <w:color w:val="000000" w:themeColor="text1"/>
        </w:rPr>
        <w:t xml:space="preserve">ampus </w:t>
      </w:r>
      <w:r>
        <w:rPr>
          <w:i/>
          <w:iCs/>
          <w:color w:val="000000" w:themeColor="text1"/>
        </w:rPr>
        <w:t>C</w:t>
      </w:r>
      <w:r w:rsidRPr="005A6ADB">
        <w:rPr>
          <w:i/>
          <w:iCs/>
          <w:color w:val="000000" w:themeColor="text1"/>
        </w:rPr>
        <w:t xml:space="preserve">onversation on </w:t>
      </w:r>
      <w:r>
        <w:rPr>
          <w:i/>
          <w:iCs/>
          <w:color w:val="000000" w:themeColor="text1"/>
        </w:rPr>
        <w:t>S</w:t>
      </w:r>
      <w:r w:rsidRPr="005A6ADB">
        <w:rPr>
          <w:i/>
          <w:iCs/>
          <w:color w:val="000000" w:themeColor="text1"/>
        </w:rPr>
        <w:t xml:space="preserve">tudent </w:t>
      </w:r>
      <w:r>
        <w:rPr>
          <w:i/>
          <w:iCs/>
          <w:color w:val="000000" w:themeColor="text1"/>
        </w:rPr>
        <w:t>L</w:t>
      </w:r>
      <w:r w:rsidRPr="005A6ADB">
        <w:rPr>
          <w:i/>
          <w:iCs/>
          <w:color w:val="000000" w:themeColor="text1"/>
        </w:rPr>
        <w:t xml:space="preserve">earning and </w:t>
      </w:r>
      <w:r>
        <w:rPr>
          <w:i/>
          <w:iCs/>
          <w:color w:val="000000" w:themeColor="text1"/>
        </w:rPr>
        <w:t>E</w:t>
      </w:r>
      <w:r w:rsidRPr="005A6ADB">
        <w:rPr>
          <w:i/>
          <w:iCs/>
          <w:color w:val="000000" w:themeColor="text1"/>
        </w:rPr>
        <w:t xml:space="preserve">xperience: Activating the </w:t>
      </w:r>
      <w:r>
        <w:rPr>
          <w:i/>
          <w:iCs/>
          <w:color w:val="000000" w:themeColor="text1"/>
        </w:rPr>
        <w:t>R</w:t>
      </w:r>
      <w:r w:rsidRPr="005A6ADB">
        <w:rPr>
          <w:i/>
          <w:iCs/>
          <w:color w:val="000000" w:themeColor="text1"/>
        </w:rPr>
        <w:t xml:space="preserve">esults of </w:t>
      </w:r>
      <w:r>
        <w:rPr>
          <w:i/>
          <w:iCs/>
          <w:color w:val="000000" w:themeColor="text1"/>
        </w:rPr>
        <w:t>A</w:t>
      </w:r>
      <w:r w:rsidRPr="005A6ADB">
        <w:rPr>
          <w:i/>
          <w:iCs/>
          <w:color w:val="000000" w:themeColor="text1"/>
        </w:rPr>
        <w:t xml:space="preserve">ssessment in </w:t>
      </w:r>
      <w:r>
        <w:rPr>
          <w:i/>
          <w:iCs/>
          <w:color w:val="000000" w:themeColor="text1"/>
        </w:rPr>
        <w:t>A</w:t>
      </w:r>
      <w:r w:rsidRPr="005A6ADB">
        <w:rPr>
          <w:i/>
          <w:iCs/>
          <w:color w:val="000000" w:themeColor="text1"/>
        </w:rPr>
        <w:t>ction</w:t>
      </w:r>
      <w:r w:rsidRPr="005A6ADB">
        <w:rPr>
          <w:color w:val="000000" w:themeColor="text1"/>
        </w:rPr>
        <w:t xml:space="preserve">, eds. Karen E. Brown, Debra L. Gilchrist, Sara </w:t>
      </w:r>
      <w:r w:rsidRPr="005A6ADB">
        <w:rPr>
          <w:color w:val="000000" w:themeColor="text1"/>
        </w:rPr>
        <w:t xml:space="preserve">Goek, Lisa Janicke Hinchliffe, Kara Josephine Malenfant, Chase Ollis, and Allison Payne (Chicago, IL: Association of College &amp; Research Libraries, 2018), 105-132; </w:t>
      </w:r>
      <w:r w:rsidRPr="005A6ADB">
        <w:rPr>
          <w:color w:val="000000" w:themeColor="text1"/>
          <w:lang w:eastAsia="en-US"/>
        </w:rPr>
        <w:t>Lisa Massengale, Pattie Piotrowski, and Devin Savage, “Identifying and Articulating Library Connections to Student Success</w:t>
      </w:r>
      <w:r>
        <w:rPr>
          <w:color w:val="000000" w:themeColor="text1"/>
          <w:lang w:eastAsia="en-US"/>
        </w:rPr>
        <w:t>,</w:t>
      </w:r>
      <w:r w:rsidRPr="005A6ADB">
        <w:rPr>
          <w:color w:val="000000" w:themeColor="text1"/>
          <w:lang w:eastAsia="en-US"/>
        </w:rPr>
        <w:t xml:space="preserve">” </w:t>
      </w:r>
      <w:r w:rsidRPr="005A6ADB">
        <w:rPr>
          <w:i/>
          <w:iCs/>
          <w:color w:val="000000" w:themeColor="text1"/>
          <w:lang w:eastAsia="en-US"/>
        </w:rPr>
        <w:t xml:space="preserve">College </w:t>
      </w:r>
      <w:r>
        <w:rPr>
          <w:i/>
          <w:iCs/>
          <w:color w:val="000000" w:themeColor="text1"/>
          <w:lang w:eastAsia="en-US"/>
        </w:rPr>
        <w:t xml:space="preserve">&amp; </w:t>
      </w:r>
      <w:r w:rsidRPr="005A6ADB">
        <w:rPr>
          <w:i/>
          <w:iCs/>
          <w:color w:val="000000" w:themeColor="text1"/>
          <w:lang w:eastAsia="en-US"/>
        </w:rPr>
        <w:t>Research Libraries</w:t>
      </w:r>
      <w:r w:rsidRPr="005A6ADB">
        <w:rPr>
          <w:color w:val="000000" w:themeColor="text1"/>
          <w:lang w:eastAsia="en-US"/>
        </w:rPr>
        <w:t xml:space="preserve"> 77, no. 2 (2016): 227–35</w:t>
      </w:r>
      <w:r>
        <w:rPr>
          <w:color w:val="000000" w:themeColor="text1"/>
          <w:lang w:eastAsia="en-US"/>
        </w:rPr>
        <w:t xml:space="preserve">. doi: </w:t>
      </w:r>
      <w:r w:rsidRPr="005A6ADB">
        <w:rPr>
          <w:color w:val="000000" w:themeColor="text1"/>
          <w:lang w:eastAsia="en-US"/>
        </w:rPr>
        <w:t>10.5860/crl.77.2.227</w:t>
      </w:r>
    </w:p>
  </w:endnote>
  <w:endnote w:id="3">
    <w:p w14:paraId="196F4372" w14:textId="3273452E" w:rsidR="00F4326C" w:rsidRPr="005A6ADB" w:rsidRDefault="00F4326C" w:rsidP="006F3B9D">
      <w:pPr>
        <w:pStyle w:val="NormalWeb"/>
        <w:numPr>
          <w:ilvl w:val="0"/>
          <w:numId w:val="19"/>
        </w:numPr>
        <w:rPr>
          <w:rFonts w:eastAsiaTheme="majorBidi"/>
          <w:color w:val="000000" w:themeColor="text1"/>
        </w:rPr>
      </w:pPr>
      <w:r w:rsidRPr="005A6ADB">
        <w:rPr>
          <w:color w:val="000000" w:themeColor="text1"/>
        </w:rPr>
        <w:t>citations withheld for blinding</w:t>
      </w:r>
    </w:p>
  </w:endnote>
  <w:endnote w:id="4">
    <w:p w14:paraId="522C4A93" w14:textId="75D8A606" w:rsidR="00F4326C" w:rsidRPr="005A6ADB" w:rsidRDefault="00F4326C" w:rsidP="006F3B9D">
      <w:pPr>
        <w:pStyle w:val="NormalWeb"/>
        <w:numPr>
          <w:ilvl w:val="0"/>
          <w:numId w:val="19"/>
        </w:numPr>
        <w:rPr>
          <w:rFonts w:eastAsiaTheme="minorEastAsia"/>
          <w:color w:val="000000" w:themeColor="text1"/>
        </w:rPr>
      </w:pPr>
      <w:r w:rsidRPr="005A6ADB">
        <w:rPr>
          <w:color w:val="000000" w:themeColor="text1"/>
        </w:rPr>
        <w:t>Deeann Allison</w:t>
      </w:r>
      <w:r>
        <w:rPr>
          <w:color w:val="000000" w:themeColor="text1"/>
        </w:rPr>
        <w:t>,</w:t>
      </w:r>
      <w:r w:rsidRPr="005A6ADB">
        <w:rPr>
          <w:color w:val="000000" w:themeColor="text1"/>
        </w:rPr>
        <w:t xml:space="preserve"> “Measuring the Academic Impact of Libraries</w:t>
      </w:r>
      <w:r>
        <w:rPr>
          <w:color w:val="000000" w:themeColor="text1"/>
        </w:rPr>
        <w:t>,</w:t>
      </w:r>
      <w:r w:rsidRPr="005A6ADB">
        <w:rPr>
          <w:color w:val="000000" w:themeColor="text1"/>
        </w:rPr>
        <w:t xml:space="preserve">” </w:t>
      </w:r>
      <w:r>
        <w:rPr>
          <w:i/>
          <w:iCs/>
          <w:color w:val="000000" w:themeColor="text1"/>
        </w:rPr>
        <w:t>p</w:t>
      </w:r>
      <w:r w:rsidRPr="005A6ADB">
        <w:rPr>
          <w:i/>
          <w:iCs/>
          <w:color w:val="000000" w:themeColor="text1"/>
        </w:rPr>
        <w:t>ortal: Libraries and the Academy</w:t>
      </w:r>
      <w:r w:rsidRPr="005A6ADB">
        <w:rPr>
          <w:color w:val="000000" w:themeColor="text1"/>
        </w:rPr>
        <w:t xml:space="preserve"> 15, no.1 (2015): 29–40</w:t>
      </w:r>
      <w:r>
        <w:rPr>
          <w:color w:val="000000" w:themeColor="text1"/>
        </w:rPr>
        <w:t>.</w:t>
      </w:r>
      <w:r w:rsidRPr="005A6ADB">
        <w:rPr>
          <w:color w:val="000000" w:themeColor="text1"/>
        </w:rPr>
        <w:t xml:space="preserve"> </w:t>
      </w:r>
      <w:r>
        <w:t xml:space="preserve">doi: </w:t>
      </w:r>
      <w:r w:rsidRPr="00E71947">
        <w:t>10.1353/pla.2015.0001</w:t>
      </w:r>
      <w:r w:rsidRPr="005A6ADB">
        <w:rPr>
          <w:color w:val="000000" w:themeColor="text1"/>
        </w:rPr>
        <w:t>; Tiffany LeMaistre, Qingmin Shi, and Sandip Thanki</w:t>
      </w:r>
      <w:r>
        <w:rPr>
          <w:color w:val="000000" w:themeColor="text1"/>
        </w:rPr>
        <w:t>,</w:t>
      </w:r>
      <w:r w:rsidRPr="005A6ADB">
        <w:rPr>
          <w:color w:val="000000" w:themeColor="text1"/>
        </w:rPr>
        <w:t xml:space="preserve"> “Connecting Library Use to Student Success</w:t>
      </w:r>
      <w:r>
        <w:rPr>
          <w:color w:val="000000" w:themeColor="text1"/>
        </w:rPr>
        <w:t>,</w:t>
      </w:r>
      <w:r w:rsidRPr="005A6ADB">
        <w:rPr>
          <w:color w:val="000000" w:themeColor="text1"/>
        </w:rPr>
        <w:t xml:space="preserve">” </w:t>
      </w:r>
      <w:r>
        <w:rPr>
          <w:i/>
          <w:iCs/>
          <w:color w:val="000000" w:themeColor="text1"/>
        </w:rPr>
        <w:t>p</w:t>
      </w:r>
      <w:r w:rsidRPr="005A6ADB">
        <w:rPr>
          <w:i/>
          <w:iCs/>
          <w:color w:val="000000" w:themeColor="text1"/>
        </w:rPr>
        <w:t>ortal: Libraries and the Academy</w:t>
      </w:r>
      <w:r w:rsidRPr="005A6ADB">
        <w:rPr>
          <w:color w:val="000000" w:themeColor="text1"/>
        </w:rPr>
        <w:t xml:space="preserve"> 18, no.1 (2018): 117–40. </w:t>
      </w:r>
      <w:r>
        <w:t xml:space="preserve">doi: </w:t>
      </w:r>
      <w:r w:rsidRPr="00E71947">
        <w:t>10.1353/pla.2018.0006</w:t>
      </w:r>
      <w:r w:rsidRPr="005A6ADB">
        <w:rPr>
          <w:color w:val="000000" w:themeColor="text1"/>
        </w:rPr>
        <w:t>; Krista M. Soria, Jan Fransen, and Shane Nackerud</w:t>
      </w:r>
      <w:r>
        <w:rPr>
          <w:color w:val="000000" w:themeColor="text1"/>
        </w:rPr>
        <w:t>,</w:t>
      </w:r>
      <w:r w:rsidRPr="005A6ADB">
        <w:rPr>
          <w:color w:val="000000" w:themeColor="text1"/>
        </w:rPr>
        <w:t xml:space="preserve"> “Beyond Books: The Extended Academic Benefits of Library Use for First-Year College Students</w:t>
      </w:r>
      <w:r>
        <w:rPr>
          <w:color w:val="000000" w:themeColor="text1"/>
        </w:rPr>
        <w:t>,</w:t>
      </w:r>
      <w:r w:rsidRPr="005A6ADB">
        <w:rPr>
          <w:color w:val="000000" w:themeColor="text1"/>
        </w:rPr>
        <w:t xml:space="preserve">” </w:t>
      </w:r>
      <w:r w:rsidRPr="005A6ADB">
        <w:rPr>
          <w:i/>
          <w:iCs/>
          <w:color w:val="000000" w:themeColor="text1"/>
        </w:rPr>
        <w:t>College &amp; Research Libraries</w:t>
      </w:r>
      <w:r w:rsidRPr="005A6ADB">
        <w:rPr>
          <w:color w:val="000000" w:themeColor="text1"/>
        </w:rPr>
        <w:t xml:space="preserve"> 78, no.1 (2017)</w:t>
      </w:r>
      <w:r>
        <w:rPr>
          <w:color w:val="000000" w:themeColor="text1"/>
        </w:rPr>
        <w:t>: 8-22.</w:t>
      </w:r>
      <w:r w:rsidRPr="005A6ADB">
        <w:rPr>
          <w:color w:val="000000" w:themeColor="text1"/>
        </w:rPr>
        <w:t xml:space="preserve"> </w:t>
      </w:r>
      <w:r>
        <w:t xml:space="preserve">doi: </w:t>
      </w:r>
      <w:r w:rsidRPr="00E71947">
        <w:t>10.5860/crl.v78i1.16564</w:t>
      </w:r>
      <w:r w:rsidRPr="005A6ADB">
        <w:rPr>
          <w:color w:val="000000" w:themeColor="text1"/>
        </w:rPr>
        <w:t>; Francesca Marineo and Qingmin Shi</w:t>
      </w:r>
      <w:r>
        <w:rPr>
          <w:color w:val="000000" w:themeColor="text1"/>
        </w:rPr>
        <w:t>,</w:t>
      </w:r>
      <w:r w:rsidRPr="005A6ADB">
        <w:rPr>
          <w:color w:val="000000" w:themeColor="text1"/>
        </w:rPr>
        <w:t xml:space="preserve"> “Supporting Student Success in the First-Year Experience: Library Instruction in the Learning Management System</w:t>
      </w:r>
      <w:r>
        <w:rPr>
          <w:color w:val="000000" w:themeColor="text1"/>
        </w:rPr>
        <w:t>,</w:t>
      </w:r>
      <w:r w:rsidRPr="005A6ADB">
        <w:rPr>
          <w:color w:val="000000" w:themeColor="text1"/>
        </w:rPr>
        <w:t xml:space="preserve">” </w:t>
      </w:r>
      <w:r w:rsidRPr="005A6ADB">
        <w:rPr>
          <w:i/>
          <w:iCs/>
          <w:color w:val="000000" w:themeColor="text1"/>
        </w:rPr>
        <w:t>Journal of Library &amp; Information Services in Distance Learning</w:t>
      </w:r>
      <w:r w:rsidRPr="005A6ADB">
        <w:rPr>
          <w:color w:val="000000" w:themeColor="text1"/>
        </w:rPr>
        <w:t xml:space="preserve"> 13, no. 1-2 (2019):40-55</w:t>
      </w:r>
      <w:r>
        <w:rPr>
          <w:color w:val="000000" w:themeColor="text1"/>
        </w:rPr>
        <w:t xml:space="preserve">. doi: </w:t>
      </w:r>
      <w:r w:rsidRPr="00E71947">
        <w:t>10.1080/1533290x.2018.1499235</w:t>
      </w:r>
      <w:r w:rsidRPr="005A6ADB">
        <w:rPr>
          <w:rStyle w:val="Hyperlink"/>
          <w:color w:val="000000" w:themeColor="text1"/>
          <w:u w:val="none"/>
        </w:rPr>
        <w:t>.</w:t>
      </w:r>
    </w:p>
  </w:endnote>
  <w:endnote w:id="5">
    <w:p w14:paraId="07D60E7D" w14:textId="6E592282" w:rsidR="00F4326C" w:rsidRPr="005C2922" w:rsidRDefault="00F4326C" w:rsidP="005C2922">
      <w:pPr>
        <w:pStyle w:val="NormalWeb"/>
        <w:numPr>
          <w:ilvl w:val="0"/>
          <w:numId w:val="19"/>
        </w:numPr>
        <w:rPr>
          <w:lang w:eastAsia="en-US"/>
        </w:rPr>
      </w:pPr>
      <w:r w:rsidRPr="005C2922">
        <w:rPr>
          <w:lang w:eastAsia="en-US"/>
        </w:rPr>
        <w:t>Association of College &amp; Research Libraries</w:t>
      </w:r>
      <w:r>
        <w:rPr>
          <w:lang w:eastAsia="en-US"/>
        </w:rPr>
        <w:t xml:space="preserve"> (ACRL)</w:t>
      </w:r>
      <w:r w:rsidRPr="005C2922">
        <w:rPr>
          <w:lang w:eastAsia="en-US"/>
        </w:rPr>
        <w:t>. “Academic Library Impact: Improving Practice and Essential Areas to Research</w:t>
      </w:r>
      <w:r>
        <w:rPr>
          <w:lang w:eastAsia="en-US"/>
        </w:rPr>
        <w:t>,</w:t>
      </w:r>
      <w:r w:rsidRPr="005C2922">
        <w:rPr>
          <w:lang w:eastAsia="en-US"/>
        </w:rPr>
        <w:t>” prepared by Lynn Silipigni Connaway, William Harvey, Vanessa Kitzie, and Stephanie Mikitish of OCLC Research (Chicago, IL: ACRL, 2017), http://www.ala.org/acrl/sites/ala.org.acrl/files/content/publications/whitepapers/academiclib.pdf.</w:t>
      </w:r>
    </w:p>
  </w:endnote>
  <w:endnote w:id="6">
    <w:p w14:paraId="7AE57DD2" w14:textId="1E34FF02" w:rsidR="00F4326C" w:rsidRPr="005A6ADB" w:rsidRDefault="00F4326C" w:rsidP="006F3B9D">
      <w:pPr>
        <w:pStyle w:val="NormalWeb"/>
        <w:numPr>
          <w:ilvl w:val="0"/>
          <w:numId w:val="19"/>
        </w:numPr>
        <w:rPr>
          <w:color w:val="000000" w:themeColor="text1"/>
          <w:lang w:eastAsia="en-US"/>
        </w:rPr>
      </w:pPr>
      <w:r w:rsidRPr="005A6ADB">
        <w:rPr>
          <w:color w:val="000000" w:themeColor="text1"/>
          <w:lang w:eastAsia="en-US"/>
        </w:rPr>
        <w:t>Ula Gaha, Suzanne Hinnefeld, and Catherine Pellegrino, “The Academic Library’s Contribution to Student Success: Library Instruction and GPA</w:t>
      </w:r>
      <w:r>
        <w:rPr>
          <w:color w:val="000000" w:themeColor="text1"/>
          <w:lang w:eastAsia="en-US"/>
        </w:rPr>
        <w:t>,</w:t>
      </w:r>
      <w:r w:rsidRPr="005A6ADB">
        <w:rPr>
          <w:color w:val="000000" w:themeColor="text1"/>
          <w:lang w:eastAsia="en-US"/>
        </w:rPr>
        <w:t xml:space="preserve">” </w:t>
      </w:r>
      <w:r w:rsidRPr="005A6ADB">
        <w:rPr>
          <w:i/>
          <w:iCs/>
          <w:color w:val="000000" w:themeColor="text1"/>
          <w:lang w:eastAsia="en-US"/>
        </w:rPr>
        <w:t xml:space="preserve">College </w:t>
      </w:r>
      <w:r>
        <w:rPr>
          <w:i/>
          <w:iCs/>
          <w:color w:val="000000" w:themeColor="text1"/>
          <w:lang w:eastAsia="en-US"/>
        </w:rPr>
        <w:t>&amp;</w:t>
      </w:r>
      <w:r w:rsidRPr="005A6ADB">
        <w:rPr>
          <w:i/>
          <w:iCs/>
          <w:color w:val="000000" w:themeColor="text1"/>
          <w:lang w:eastAsia="en-US"/>
        </w:rPr>
        <w:t xml:space="preserve"> Research Libraries</w:t>
      </w:r>
      <w:r w:rsidRPr="005A6ADB">
        <w:rPr>
          <w:color w:val="000000" w:themeColor="text1"/>
          <w:lang w:eastAsia="en-US"/>
        </w:rPr>
        <w:t xml:space="preserve"> 79, no.6 (2018): 737–46. </w:t>
      </w:r>
      <w:r>
        <w:rPr>
          <w:color w:val="000000" w:themeColor="text1"/>
          <w:lang w:eastAsia="en-US"/>
        </w:rPr>
        <w:t xml:space="preserve">doi: </w:t>
      </w:r>
      <w:r w:rsidRPr="005A6ADB">
        <w:rPr>
          <w:color w:val="000000" w:themeColor="text1"/>
          <w:lang w:eastAsia="en-US"/>
        </w:rPr>
        <w:t>10.5860/crl.79.6.737</w:t>
      </w:r>
    </w:p>
  </w:endnote>
  <w:endnote w:id="7">
    <w:p w14:paraId="7F7AFF6B" w14:textId="7958C945" w:rsidR="00F4326C" w:rsidRPr="005A6ADB" w:rsidRDefault="00F4326C" w:rsidP="006F3B9D">
      <w:pPr>
        <w:pStyle w:val="EndnoteText"/>
        <w:numPr>
          <w:ilvl w:val="0"/>
          <w:numId w:val="19"/>
        </w:numPr>
        <w:rPr>
          <w:rFonts w:ascii="Times New Roman" w:hAnsi="Times New Roman" w:cs="Times New Roman"/>
          <w:color w:val="000000" w:themeColor="text1"/>
          <w:sz w:val="24"/>
          <w:szCs w:val="24"/>
        </w:rPr>
      </w:pPr>
      <w:r w:rsidRPr="005A6ADB">
        <w:rPr>
          <w:rFonts w:ascii="Times New Roman" w:hAnsi="Times New Roman" w:cs="Times New Roman"/>
          <w:color w:val="000000" w:themeColor="text1"/>
          <w:sz w:val="24"/>
          <w:szCs w:val="24"/>
        </w:rPr>
        <w:t>Tiffany LeMaistre, Qingmin Shi, and Sandip Thanki,</w:t>
      </w:r>
      <w:r>
        <w:rPr>
          <w:rFonts w:ascii="Times New Roman" w:hAnsi="Times New Roman" w:cs="Times New Roman"/>
          <w:color w:val="000000" w:themeColor="text1"/>
          <w:sz w:val="24"/>
          <w:szCs w:val="24"/>
        </w:rPr>
        <w:t xml:space="preserve"> </w:t>
      </w:r>
      <w:r w:rsidRPr="005A6ADB">
        <w:rPr>
          <w:rFonts w:ascii="Times New Roman" w:hAnsi="Times New Roman" w:cs="Times New Roman"/>
          <w:color w:val="000000" w:themeColor="text1"/>
          <w:sz w:val="24"/>
          <w:szCs w:val="24"/>
        </w:rPr>
        <w:t>“Connecting Library Use to Student Success</w:t>
      </w:r>
      <w:r>
        <w:rPr>
          <w:rFonts w:ascii="Times New Roman" w:hAnsi="Times New Roman" w:cs="Times New Roman"/>
          <w:color w:val="000000" w:themeColor="text1"/>
          <w:sz w:val="24"/>
          <w:szCs w:val="24"/>
        </w:rPr>
        <w:t>,</w:t>
      </w:r>
      <w:r w:rsidRPr="005A6ADB">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p</w:t>
      </w:r>
      <w:r w:rsidRPr="005A6ADB">
        <w:rPr>
          <w:rFonts w:ascii="Times New Roman" w:hAnsi="Times New Roman" w:cs="Times New Roman"/>
          <w:i/>
          <w:iCs/>
          <w:color w:val="000000" w:themeColor="text1"/>
          <w:sz w:val="24"/>
          <w:szCs w:val="24"/>
        </w:rPr>
        <w:t>ortal: Libraries and the Academy</w:t>
      </w:r>
      <w:r w:rsidRPr="005A6ADB">
        <w:rPr>
          <w:rFonts w:ascii="Times New Roman" w:hAnsi="Times New Roman" w:cs="Times New Roman"/>
          <w:color w:val="000000" w:themeColor="text1"/>
          <w:sz w:val="24"/>
          <w:szCs w:val="24"/>
        </w:rPr>
        <w:t xml:space="preserve"> 18, no.1 (2018): 117–40.</w:t>
      </w:r>
    </w:p>
  </w:endnote>
  <w:endnote w:id="8">
    <w:p w14:paraId="0E596511" w14:textId="35726CA5" w:rsidR="00F4326C" w:rsidRPr="00696D4A" w:rsidRDefault="00F4326C" w:rsidP="00696D4A">
      <w:pPr>
        <w:pStyle w:val="NormalWeb"/>
        <w:numPr>
          <w:ilvl w:val="0"/>
          <w:numId w:val="19"/>
        </w:numPr>
        <w:rPr>
          <w:rFonts w:eastAsiaTheme="minorEastAsia"/>
          <w:color w:val="000000" w:themeColor="text1"/>
        </w:rPr>
      </w:pPr>
      <w:r w:rsidRPr="005A6ADB">
        <w:rPr>
          <w:color w:val="000000" w:themeColor="text1"/>
        </w:rPr>
        <w:t>Francesca Marineo and Qingmin Shi. “Supporting Student Success in the First-Year Experience: Library Instruction in the Learning Management System</w:t>
      </w:r>
      <w:r>
        <w:rPr>
          <w:color w:val="000000" w:themeColor="text1"/>
        </w:rPr>
        <w:t>,</w:t>
      </w:r>
      <w:r w:rsidRPr="005A6ADB">
        <w:rPr>
          <w:color w:val="000000" w:themeColor="text1"/>
        </w:rPr>
        <w:t xml:space="preserve">” </w:t>
      </w:r>
      <w:r w:rsidRPr="005A6ADB">
        <w:rPr>
          <w:i/>
          <w:iCs/>
          <w:color w:val="000000" w:themeColor="text1"/>
        </w:rPr>
        <w:t>Journal of Library &amp; Information Services in Distance Learning</w:t>
      </w:r>
      <w:r w:rsidRPr="005A6ADB">
        <w:rPr>
          <w:color w:val="000000" w:themeColor="text1"/>
        </w:rPr>
        <w:t xml:space="preserve"> 13, no. 1-2 (2019):40-55. </w:t>
      </w:r>
      <w:r>
        <w:t xml:space="preserve">doi: </w:t>
      </w:r>
      <w:r w:rsidRPr="00E71947">
        <w:t>10.1080/1533290x.2018.1499235</w:t>
      </w:r>
    </w:p>
  </w:endnote>
  <w:endnote w:id="9">
    <w:p w14:paraId="65AC468D" w14:textId="200850B4" w:rsidR="00F4326C" w:rsidRPr="005A6ADB" w:rsidRDefault="00F4326C" w:rsidP="006F3B9D">
      <w:pPr>
        <w:pStyle w:val="NormalWeb"/>
        <w:numPr>
          <w:ilvl w:val="0"/>
          <w:numId w:val="19"/>
        </w:numPr>
        <w:rPr>
          <w:color w:val="000000" w:themeColor="text1"/>
        </w:rPr>
      </w:pPr>
      <w:r w:rsidRPr="005A6ADB">
        <w:rPr>
          <w:color w:val="000000" w:themeColor="text1"/>
        </w:rPr>
        <w:t xml:space="preserve">Travis T. York, Charles Gibson, and Susan Rankin, “Defining and Measuring Academic Success,” </w:t>
      </w:r>
      <w:r w:rsidRPr="00E71947">
        <w:rPr>
          <w:i/>
          <w:iCs/>
          <w:color w:val="000000" w:themeColor="text1"/>
        </w:rPr>
        <w:t>Practical Assessment, Research &amp; Evaluation</w:t>
      </w:r>
      <w:r w:rsidRPr="005A6ADB">
        <w:rPr>
          <w:color w:val="000000" w:themeColor="text1"/>
        </w:rPr>
        <w:t xml:space="preserve"> 20, no. 5 (Mar. 2015): 1-3.</w:t>
      </w:r>
    </w:p>
  </w:endnote>
  <w:endnote w:id="10">
    <w:p w14:paraId="73598BED" w14:textId="0682989C" w:rsidR="00F4326C" w:rsidRPr="0016690E" w:rsidRDefault="00F4326C" w:rsidP="006F3B9D">
      <w:pPr>
        <w:pStyle w:val="NormalWeb"/>
        <w:numPr>
          <w:ilvl w:val="0"/>
          <w:numId w:val="19"/>
        </w:numPr>
        <w:rPr>
          <w:color w:val="000000" w:themeColor="text1"/>
        </w:rPr>
      </w:pPr>
      <w:r>
        <w:rPr>
          <w:color w:val="000000" w:themeColor="text1"/>
        </w:rPr>
        <w:t xml:space="preserve">M. </w:t>
      </w:r>
      <w:r w:rsidRPr="005A6ADB">
        <w:rPr>
          <w:color w:val="000000" w:themeColor="text1"/>
        </w:rPr>
        <w:t>Brooke Robertshaw and Andrew Asher, “Unethical Numbers? A Meta-Analysis of Library Learning Analytics Studies</w:t>
      </w:r>
      <w:r>
        <w:rPr>
          <w:color w:val="000000" w:themeColor="text1"/>
        </w:rPr>
        <w:t>,</w:t>
      </w:r>
      <w:r w:rsidRPr="005A6ADB">
        <w:rPr>
          <w:color w:val="000000" w:themeColor="text1"/>
        </w:rPr>
        <w:t xml:space="preserve">” </w:t>
      </w:r>
      <w:r w:rsidRPr="005A6ADB">
        <w:rPr>
          <w:i/>
          <w:iCs/>
          <w:color w:val="000000" w:themeColor="text1"/>
        </w:rPr>
        <w:t>Library Trends</w:t>
      </w:r>
      <w:r w:rsidRPr="005A6ADB">
        <w:rPr>
          <w:color w:val="000000" w:themeColor="text1"/>
        </w:rPr>
        <w:t xml:space="preserve"> 68, no.1 (2019): 76–101. </w:t>
      </w:r>
      <w:r>
        <w:t xml:space="preserve">doi: </w:t>
      </w:r>
      <w:r w:rsidRPr="00E71947">
        <w:t>10.1353/lib.2019.0031</w:t>
      </w:r>
    </w:p>
  </w:endnote>
  <w:endnote w:id="11">
    <w:p w14:paraId="0720387B" w14:textId="6567DF5A" w:rsidR="00F4326C" w:rsidRPr="0016690E" w:rsidRDefault="00F4326C" w:rsidP="0016690E">
      <w:pPr>
        <w:pStyle w:val="ListParagraph"/>
        <w:numPr>
          <w:ilvl w:val="0"/>
          <w:numId w:val="19"/>
        </w:numPr>
      </w:pPr>
      <w:r w:rsidRPr="00696D4A">
        <w:rPr>
          <w:rFonts w:ascii="Times New Roman" w:hAnsi="Times New Roman" w:cs="Times New Roman"/>
          <w:color w:val="000000" w:themeColor="text1"/>
        </w:rPr>
        <w:t>“ACRL Metrics</w:t>
      </w:r>
      <w:r>
        <w:rPr>
          <w:rFonts w:ascii="Times New Roman" w:hAnsi="Times New Roman" w:cs="Times New Roman"/>
          <w:color w:val="000000" w:themeColor="text1"/>
        </w:rPr>
        <w:t>,</w:t>
      </w:r>
      <w:r w:rsidRPr="00696D4A">
        <w:rPr>
          <w:rFonts w:ascii="Times New Roman" w:hAnsi="Times New Roman" w:cs="Times New Roman"/>
          <w:color w:val="000000" w:themeColor="text1"/>
        </w:rPr>
        <w:t xml:space="preserve">” </w:t>
      </w:r>
      <w:r w:rsidRPr="007A5BF9">
        <w:rPr>
          <w:rFonts w:ascii="Times New Roman" w:hAnsi="Times New Roman" w:cs="Times New Roman"/>
          <w:color w:val="000000" w:themeColor="text1"/>
        </w:rPr>
        <w:t>https://www.acrlmetrics.com/</w:t>
      </w:r>
      <w:r w:rsidDel="007A5BF9">
        <w:t xml:space="preserve"> </w:t>
      </w:r>
      <w:hyperlink w:history="1"/>
    </w:p>
  </w:endnote>
  <w:endnote w:id="12">
    <w:p w14:paraId="34B00A59" w14:textId="19CB5ED7" w:rsidR="00F4326C" w:rsidRPr="00A90357" w:rsidRDefault="00F4326C" w:rsidP="00461CDC">
      <w:pPr>
        <w:pStyle w:val="NormalWeb"/>
        <w:numPr>
          <w:ilvl w:val="0"/>
          <w:numId w:val="19"/>
        </w:numPr>
        <w:spacing w:after="0" w:afterAutospacing="0"/>
        <w:rPr>
          <w:color w:val="000000" w:themeColor="text1"/>
        </w:rPr>
      </w:pPr>
      <w:r w:rsidRPr="00C77533">
        <w:rPr>
          <w:color w:val="000000" w:themeColor="text1"/>
          <w:lang w:eastAsia="en-US"/>
        </w:rPr>
        <w:t>"Project Outcome for Academic Libraries: A Year in the Field</w:t>
      </w:r>
      <w:r>
        <w:rPr>
          <w:color w:val="000000" w:themeColor="text1"/>
          <w:lang w:eastAsia="en-US"/>
        </w:rPr>
        <w:t>,</w:t>
      </w:r>
      <w:r w:rsidRPr="00C77533">
        <w:rPr>
          <w:color w:val="000000" w:themeColor="text1"/>
          <w:lang w:eastAsia="en-US"/>
        </w:rPr>
        <w:t>" American Library Association (June 3, 2020). http://www.ala.org/news/member-news/2020/06/project-outcome-academic-libraries-year-field</w:t>
      </w:r>
    </w:p>
  </w:endnote>
  <w:endnote w:id="13">
    <w:p w14:paraId="2DE8D329" w14:textId="0E6E03EF" w:rsidR="00F4326C" w:rsidRPr="00A90357" w:rsidRDefault="00F4326C" w:rsidP="00E71947">
      <w:pPr>
        <w:pStyle w:val="EndnoteText"/>
        <w:numPr>
          <w:ilvl w:val="0"/>
          <w:numId w:val="21"/>
        </w:numPr>
        <w:rPr>
          <w:sz w:val="24"/>
          <w:szCs w:val="24"/>
        </w:rPr>
      </w:pPr>
      <w:r w:rsidRPr="00A90357">
        <w:rPr>
          <w:rFonts w:ascii="Times New Roman" w:eastAsia="Times New Roman" w:hAnsi="Times New Roman" w:cs="Times New Roman"/>
          <w:sz w:val="24"/>
          <w:szCs w:val="24"/>
          <w:lang w:eastAsia="en-US"/>
        </w:rPr>
        <w:t xml:space="preserve">Sara </w:t>
      </w:r>
      <w:r w:rsidRPr="00A90357">
        <w:rPr>
          <w:rFonts w:ascii="Times New Roman" w:eastAsia="Times New Roman" w:hAnsi="Times New Roman" w:cs="Times New Roman"/>
          <w:sz w:val="24"/>
          <w:szCs w:val="24"/>
          <w:lang w:eastAsia="en-US"/>
        </w:rPr>
        <w:t>Goek</w:t>
      </w:r>
      <w:r>
        <w:rPr>
          <w:rFonts w:ascii="Times New Roman" w:eastAsia="Times New Roman" w:hAnsi="Times New Roman" w:cs="Times New Roman"/>
          <w:sz w:val="24"/>
          <w:szCs w:val="24"/>
          <w:lang w:eastAsia="en-US"/>
        </w:rPr>
        <w:t>,</w:t>
      </w:r>
      <w:r w:rsidRPr="00A90357">
        <w:rPr>
          <w:rFonts w:ascii="Times New Roman" w:eastAsia="Times New Roman" w:hAnsi="Times New Roman" w:cs="Times New Roman"/>
          <w:sz w:val="24"/>
          <w:szCs w:val="24"/>
          <w:lang w:eastAsia="en-US"/>
        </w:rPr>
        <w:t xml:space="preserve"> “Project Outcome for Academic Libraries,” </w:t>
      </w:r>
      <w:r>
        <w:rPr>
          <w:rFonts w:ascii="Times New Roman" w:eastAsia="Times New Roman" w:hAnsi="Times New Roman" w:cs="Times New Roman"/>
          <w:sz w:val="24"/>
          <w:szCs w:val="24"/>
          <w:lang w:eastAsia="en-US"/>
        </w:rPr>
        <w:t>(</w:t>
      </w:r>
      <w:r w:rsidRPr="00A90357">
        <w:rPr>
          <w:rFonts w:ascii="Times New Roman" w:eastAsia="Times New Roman" w:hAnsi="Times New Roman" w:cs="Times New Roman"/>
          <w:sz w:val="24"/>
          <w:szCs w:val="24"/>
          <w:lang w:eastAsia="en-US"/>
        </w:rPr>
        <w:t>June 2020). https://acrl.projectoutcome.org</w:t>
      </w:r>
    </w:p>
  </w:endnote>
  <w:endnote w:id="14">
    <w:p w14:paraId="73AAD4D2" w14:textId="6399DA7E" w:rsidR="00F4326C" w:rsidRPr="00C77533" w:rsidRDefault="00F4326C" w:rsidP="00461CDC">
      <w:pPr>
        <w:pStyle w:val="NormalWeb"/>
        <w:numPr>
          <w:ilvl w:val="0"/>
          <w:numId w:val="21"/>
        </w:numPr>
        <w:spacing w:after="0" w:afterAutospacing="0"/>
        <w:rPr>
          <w:color w:val="000000" w:themeColor="text1"/>
          <w:lang w:eastAsia="en-US"/>
        </w:rPr>
      </w:pPr>
      <w:r w:rsidRPr="00C77533">
        <w:rPr>
          <w:color w:val="000000" w:themeColor="text1"/>
        </w:rPr>
        <w:t xml:space="preserve">Jennifer Mayer, Rachel Dineen, Angela Rockwell, and Jayne Blodgett, </w:t>
      </w:r>
      <w:r w:rsidRPr="00C77533">
        <w:rPr>
          <w:color w:val="000000" w:themeColor="text1"/>
          <w:lang w:eastAsia="en-US"/>
        </w:rPr>
        <w:t>“Undergraduate Student Success and Library Use: A Multimethod Approach</w:t>
      </w:r>
      <w:r>
        <w:rPr>
          <w:color w:val="000000" w:themeColor="text1"/>
          <w:lang w:eastAsia="en-US"/>
        </w:rPr>
        <w:t>,</w:t>
      </w:r>
      <w:r w:rsidRPr="00C77533">
        <w:rPr>
          <w:color w:val="000000" w:themeColor="text1"/>
          <w:lang w:eastAsia="en-US"/>
        </w:rPr>
        <w:t xml:space="preserve">” </w:t>
      </w:r>
      <w:r w:rsidRPr="00C77533">
        <w:rPr>
          <w:i/>
          <w:iCs/>
          <w:color w:val="000000" w:themeColor="text1"/>
          <w:lang w:eastAsia="en-US"/>
        </w:rPr>
        <w:t xml:space="preserve">College </w:t>
      </w:r>
      <w:r>
        <w:rPr>
          <w:i/>
          <w:iCs/>
          <w:color w:val="000000" w:themeColor="text1"/>
          <w:lang w:eastAsia="en-US"/>
        </w:rPr>
        <w:t>&amp;</w:t>
      </w:r>
      <w:r w:rsidRPr="00C77533">
        <w:rPr>
          <w:i/>
          <w:iCs/>
          <w:color w:val="000000" w:themeColor="text1"/>
          <w:lang w:eastAsia="en-US"/>
        </w:rPr>
        <w:t xml:space="preserve"> Research Libraries</w:t>
      </w:r>
      <w:r w:rsidRPr="00C77533">
        <w:rPr>
          <w:color w:val="000000" w:themeColor="text1"/>
          <w:lang w:eastAsia="en-US"/>
        </w:rPr>
        <w:t xml:space="preserve"> 81, no. 3 (2020): 378–98</w:t>
      </w:r>
      <w:r>
        <w:rPr>
          <w:color w:val="000000" w:themeColor="text1"/>
          <w:lang w:eastAsia="en-US"/>
        </w:rPr>
        <w:t>.</w:t>
      </w:r>
      <w:r w:rsidRPr="00C77533">
        <w:rPr>
          <w:color w:val="000000" w:themeColor="text1"/>
          <w:lang w:eastAsia="en-US"/>
        </w:rPr>
        <w:t xml:space="preserve"> </w:t>
      </w:r>
      <w:r>
        <w:rPr>
          <w:color w:val="000000" w:themeColor="text1"/>
          <w:lang w:eastAsia="en-US"/>
        </w:rPr>
        <w:t xml:space="preserve">doi: </w:t>
      </w:r>
      <w:r w:rsidRPr="00C77533">
        <w:rPr>
          <w:color w:val="000000" w:themeColor="text1"/>
          <w:lang w:eastAsia="en-US"/>
        </w:rPr>
        <w:t>10.5860/crl.81.3.378</w:t>
      </w:r>
    </w:p>
  </w:endnote>
  <w:endnote w:id="15">
    <w:p w14:paraId="412B97DB" w14:textId="1EE96D8B" w:rsidR="00F4326C" w:rsidRPr="005B0605" w:rsidRDefault="00F4326C" w:rsidP="005B0605">
      <w:pPr>
        <w:ind w:left="720" w:hanging="360"/>
        <w:rPr>
          <w:rStyle w:val="EndnoteReference"/>
          <w:rFonts w:ascii="Times New Roman" w:hAnsi="Times New Roman" w:cs="Times New Roman"/>
          <w:vertAlign w:val="baseline"/>
        </w:rPr>
      </w:pPr>
      <w:r w:rsidRPr="005B0605">
        <w:rPr>
          <w:rStyle w:val="EndnoteReference"/>
          <w:rFonts w:ascii="Times New Roman" w:hAnsi="Times New Roman" w:cs="Times New Roman"/>
          <w:vertAlign w:val="baseline"/>
        </w:rPr>
        <w:endnoteRef/>
      </w:r>
      <w:r w:rsidRPr="005B0605">
        <w:rPr>
          <w:rStyle w:val="EndnoteReference"/>
          <w:rFonts w:ascii="Times New Roman" w:hAnsi="Times New Roman" w:cs="Times New Roman"/>
          <w:vertAlign w:val="baseline"/>
        </w:rPr>
        <w:t>. John W. Creswell and Cheryl N. Poth, Qualitative Inquiry &amp; Research Design: Choosing Among Five Approaches</w:t>
      </w:r>
      <w:r>
        <w:rPr>
          <w:rFonts w:ascii="Times New Roman" w:hAnsi="Times New Roman" w:cs="Times New Roman"/>
        </w:rPr>
        <w:t>,</w:t>
      </w:r>
      <w:r w:rsidRPr="005B0605">
        <w:rPr>
          <w:rStyle w:val="EndnoteReference"/>
          <w:rFonts w:ascii="Times New Roman" w:hAnsi="Times New Roman" w:cs="Times New Roman"/>
          <w:vertAlign w:val="baseline"/>
        </w:rPr>
        <w:t xml:space="preserve"> 4th ed</w:t>
      </w:r>
      <w:r>
        <w:rPr>
          <w:rFonts w:ascii="Times New Roman" w:hAnsi="Times New Roman" w:cs="Times New Roman"/>
        </w:rPr>
        <w:t>.</w:t>
      </w:r>
      <w:r w:rsidRPr="005B0605">
        <w:rPr>
          <w:rStyle w:val="EndnoteReference"/>
          <w:rFonts w:ascii="Times New Roman" w:hAnsi="Times New Roman" w:cs="Times New Roman"/>
          <w:vertAlign w:val="baseline"/>
        </w:rPr>
        <w:t xml:space="preserve"> (Thousand Oaks, CA: Sage, 2018).</w:t>
      </w:r>
    </w:p>
  </w:endnote>
  <w:endnote w:id="16">
    <w:p w14:paraId="5AEC4209" w14:textId="168EA7E3" w:rsidR="00F4326C" w:rsidRPr="00C77533" w:rsidRDefault="00F4326C" w:rsidP="00461CDC">
      <w:pPr>
        <w:pStyle w:val="EndnoteText"/>
        <w:numPr>
          <w:ilvl w:val="0"/>
          <w:numId w:val="22"/>
        </w:numPr>
        <w:rPr>
          <w:rFonts w:ascii="Times New Roman" w:hAnsi="Times New Roman" w:cs="Times New Roman"/>
          <w:color w:val="000000" w:themeColor="text1"/>
          <w:sz w:val="24"/>
          <w:szCs w:val="24"/>
        </w:rPr>
      </w:pPr>
      <w:r w:rsidRPr="00C77533">
        <w:rPr>
          <w:rFonts w:ascii="Times New Roman" w:hAnsi="Times New Roman" w:cs="Times New Roman"/>
          <w:color w:val="000000" w:themeColor="text1"/>
          <w:sz w:val="24"/>
          <w:szCs w:val="24"/>
        </w:rPr>
        <w:t>citations withheld for blinding</w:t>
      </w:r>
    </w:p>
  </w:endnote>
  <w:endnote w:id="17">
    <w:p w14:paraId="128D3779" w14:textId="375E5110" w:rsidR="00F4326C" w:rsidRPr="00C77533" w:rsidRDefault="00F4326C" w:rsidP="00461CDC">
      <w:pPr>
        <w:pStyle w:val="EndnoteText"/>
        <w:numPr>
          <w:ilvl w:val="0"/>
          <w:numId w:val="22"/>
        </w:numPr>
        <w:rPr>
          <w:rFonts w:ascii="Times New Roman" w:hAnsi="Times New Roman" w:cs="Times New Roman"/>
          <w:color w:val="000000" w:themeColor="text1"/>
          <w:sz w:val="24"/>
          <w:szCs w:val="24"/>
        </w:rPr>
      </w:pPr>
      <w:r w:rsidRPr="00C77533">
        <w:rPr>
          <w:rFonts w:ascii="Times New Roman" w:hAnsi="Times New Roman" w:cs="Times New Roman"/>
          <w:color w:val="000000" w:themeColor="text1"/>
          <w:sz w:val="24"/>
          <w:szCs w:val="24"/>
          <w:lang w:eastAsia="en-US"/>
        </w:rPr>
        <w:t>"Project Outcome for Academic Libraries: A Year in the Field</w:t>
      </w:r>
      <w:r>
        <w:rPr>
          <w:rFonts w:ascii="Times New Roman" w:hAnsi="Times New Roman" w:cs="Times New Roman"/>
          <w:color w:val="000000" w:themeColor="text1"/>
          <w:sz w:val="24"/>
          <w:szCs w:val="24"/>
          <w:lang w:eastAsia="en-US"/>
        </w:rPr>
        <w:t>,</w:t>
      </w:r>
      <w:r w:rsidRPr="00C77533">
        <w:rPr>
          <w:rFonts w:ascii="Times New Roman" w:hAnsi="Times New Roman" w:cs="Times New Roman"/>
          <w:color w:val="000000" w:themeColor="text1"/>
          <w:sz w:val="24"/>
          <w:szCs w:val="24"/>
          <w:lang w:eastAsia="en-US"/>
        </w:rPr>
        <w:t>" American Library Association (June 3, 2020). http://www.ala.org/news/member-news/2020/06/project-outcome-academic-libraries-year-field</w:t>
      </w:r>
    </w:p>
  </w:endnote>
  <w:endnote w:id="18">
    <w:p w14:paraId="02B805B7" w14:textId="0468FEC5" w:rsidR="00F4326C" w:rsidRPr="00BB3A7C" w:rsidRDefault="00F4326C" w:rsidP="00461CDC">
      <w:pPr>
        <w:pStyle w:val="EndnoteText"/>
        <w:numPr>
          <w:ilvl w:val="0"/>
          <w:numId w:val="22"/>
        </w:numPr>
        <w:rPr>
          <w:rFonts w:ascii="Times New Roman" w:hAnsi="Times New Roman" w:cs="Times New Roman"/>
          <w:color w:val="000000" w:themeColor="text1"/>
          <w:sz w:val="24"/>
          <w:szCs w:val="24"/>
        </w:rPr>
      </w:pPr>
      <w:r w:rsidRPr="00BB3A7C">
        <w:rPr>
          <w:rFonts w:ascii="Times New Roman" w:hAnsi="Times New Roman" w:cs="Times New Roman"/>
          <w:color w:val="000000" w:themeColor="text1"/>
          <w:sz w:val="24"/>
          <w:szCs w:val="24"/>
        </w:rPr>
        <w:t>Ibid</w:t>
      </w:r>
      <w:r>
        <w:rPr>
          <w:rFonts w:ascii="Times New Roman" w:hAnsi="Times New Roman" w:cs="Times New Roman"/>
          <w:color w:val="000000" w:themeColor="text1"/>
          <w:sz w:val="24"/>
          <w:szCs w:val="24"/>
        </w:rPr>
        <w:t>.</w:t>
      </w:r>
    </w:p>
  </w:endnote>
  <w:endnote w:id="19">
    <w:p w14:paraId="681CAC25" w14:textId="16DDAC8A" w:rsidR="00F4326C" w:rsidRPr="00BC7DB5" w:rsidRDefault="00F4326C" w:rsidP="00BC7DB5">
      <w:pPr>
        <w:pStyle w:val="EndnoteText"/>
        <w:ind w:left="720" w:hanging="360"/>
        <w:rPr>
          <w:rFonts w:ascii="Times New Roman" w:hAnsi="Times New Roman" w:cs="Times New Roman"/>
          <w:sz w:val="24"/>
          <w:szCs w:val="24"/>
        </w:rPr>
      </w:pPr>
      <w:r w:rsidRPr="00BC7DB5">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BC7DB5">
        <w:rPr>
          <w:rFonts w:ascii="Times New Roman" w:hAnsi="Times New Roman" w:cs="Times New Roman"/>
          <w:sz w:val="24"/>
          <w:szCs w:val="24"/>
        </w:rPr>
        <w:t xml:space="preserve"> </w:t>
      </w:r>
      <w:r>
        <w:rPr>
          <w:rFonts w:ascii="Times New Roman" w:hAnsi="Times New Roman" w:cs="Times New Roman"/>
          <w:sz w:val="24"/>
          <w:szCs w:val="24"/>
        </w:rPr>
        <w:t xml:space="preserve">Paula J. </w:t>
      </w:r>
      <w:r w:rsidRPr="00BC7DB5">
        <w:rPr>
          <w:rFonts w:ascii="Times New Roman" w:hAnsi="Times New Roman" w:cs="Times New Roman"/>
          <w:color w:val="333333"/>
          <w:sz w:val="24"/>
          <w:szCs w:val="24"/>
          <w:shd w:val="clear" w:color="auto" w:fill="FFFFFF"/>
        </w:rPr>
        <w:t>Lavrakas,</w:t>
      </w:r>
      <w:r>
        <w:rPr>
          <w:rFonts w:ascii="Times New Roman" w:hAnsi="Times New Roman" w:cs="Times New Roman"/>
          <w:color w:val="333333"/>
          <w:sz w:val="24"/>
          <w:szCs w:val="24"/>
          <w:shd w:val="clear" w:color="auto" w:fill="FFFFFF"/>
        </w:rPr>
        <w:t xml:space="preserve"> </w:t>
      </w:r>
      <w:r w:rsidRPr="00BC7DB5">
        <w:rPr>
          <w:rStyle w:val="Emphasis"/>
          <w:rFonts w:ascii="Times New Roman" w:hAnsi="Times New Roman" w:cs="Times New Roman"/>
          <w:color w:val="333333"/>
          <w:sz w:val="24"/>
          <w:szCs w:val="24"/>
          <w:shd w:val="clear" w:color="auto" w:fill="FFFFFF"/>
        </w:rPr>
        <w:t>Encyclopedia of Survey Research Methods</w:t>
      </w:r>
      <w:r w:rsidRPr="00BC7DB5">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w:t>
      </w:r>
      <w:r w:rsidRPr="00BC7DB5">
        <w:rPr>
          <w:rFonts w:ascii="Times New Roman" w:hAnsi="Times New Roman" w:cs="Times New Roman"/>
          <w:color w:val="333333"/>
          <w:sz w:val="24"/>
          <w:szCs w:val="24"/>
          <w:shd w:val="clear" w:color="auto" w:fill="FFFFFF"/>
        </w:rPr>
        <w:t>Thousand Oaks, CA: Sage, 2008</w:t>
      </w:r>
      <w:r>
        <w:rPr>
          <w:rFonts w:ascii="Times New Roman" w:hAnsi="Times New Roman" w:cs="Times New Roman"/>
          <w:color w:val="333333"/>
          <w:sz w:val="24"/>
          <w:szCs w:val="24"/>
          <w:shd w:val="clear" w:color="auto" w:fill="FFFFFF"/>
        </w:rPr>
        <w:t>)</w:t>
      </w:r>
      <w:r w:rsidRPr="00BC7DB5">
        <w:rPr>
          <w:rFonts w:ascii="Times New Roman" w:hAnsi="Times New Roman" w:cs="Times New Roman"/>
          <w:color w:val="333333"/>
          <w:sz w:val="24"/>
          <w:szCs w:val="24"/>
          <w:shd w:val="clear" w:color="auto" w:fill="FFFFFF"/>
        </w:rPr>
        <w:t>. doi: 10.4135/9781412963947</w:t>
      </w:r>
    </w:p>
  </w:endnote>
  <w:endnote w:id="20">
    <w:p w14:paraId="159BAD5F" w14:textId="4D47ED1C" w:rsidR="00F4326C" w:rsidRPr="00BB3A7C" w:rsidRDefault="00F4326C" w:rsidP="00BC7DB5">
      <w:pPr>
        <w:ind w:left="720" w:hanging="360"/>
        <w:rPr>
          <w:rFonts w:ascii="Times New Roman" w:hAnsi="Times New Roman" w:cs="Times New Roman"/>
        </w:rPr>
      </w:pPr>
      <w:r w:rsidRPr="00BB3A7C">
        <w:rPr>
          <w:rStyle w:val="EndnoteReference"/>
          <w:rFonts w:ascii="Times New Roman" w:hAnsi="Times New Roman" w:cs="Times New Roman"/>
          <w:vertAlign w:val="baseline"/>
        </w:rPr>
        <w:endnoteRef/>
      </w:r>
      <w:r>
        <w:rPr>
          <w:rFonts w:ascii="Times New Roman" w:hAnsi="Times New Roman" w:cs="Times New Roman"/>
        </w:rPr>
        <w:t>.</w:t>
      </w:r>
      <w:r w:rsidRPr="00BB3A7C">
        <w:rPr>
          <w:rFonts w:ascii="Times New Roman" w:hAnsi="Times New Roman" w:cs="Times New Roman"/>
        </w:rPr>
        <w:t xml:space="preserve"> </w:t>
      </w:r>
      <w:r>
        <w:rPr>
          <w:rFonts w:ascii="Times New Roman" w:hAnsi="Times New Roman" w:cs="Times New Roman"/>
        </w:rPr>
        <w:t xml:space="preserve">Cathy </w:t>
      </w:r>
      <w:r w:rsidRPr="00BB3A7C">
        <w:rPr>
          <w:rFonts w:ascii="Times New Roman" w:hAnsi="Times New Roman" w:cs="Times New Roman"/>
        </w:rPr>
        <w:t xml:space="preserve">Urquhart, </w:t>
      </w:r>
      <w:r w:rsidRPr="00E71947">
        <w:rPr>
          <w:rFonts w:ascii="Times New Roman" w:hAnsi="Times New Roman" w:cs="Times New Roman"/>
          <w:i/>
          <w:iCs/>
        </w:rPr>
        <w:t>Grounded Theory for Qualitative Research: A Practical Guide</w:t>
      </w:r>
      <w:r w:rsidRPr="00BB3A7C">
        <w:rPr>
          <w:rFonts w:ascii="Times New Roman" w:hAnsi="Times New Roman" w:cs="Times New Roman"/>
        </w:rPr>
        <w:t xml:space="preserve"> </w:t>
      </w:r>
      <w:r>
        <w:rPr>
          <w:rFonts w:ascii="Times New Roman" w:hAnsi="Times New Roman" w:cs="Times New Roman"/>
        </w:rPr>
        <w:t xml:space="preserve">(Thousand Oaks, CA: </w:t>
      </w:r>
      <w:r w:rsidRPr="00BB3A7C">
        <w:rPr>
          <w:rFonts w:ascii="Times New Roman" w:hAnsi="Times New Roman" w:cs="Times New Roman"/>
        </w:rPr>
        <w:t>Sage, 2013)</w:t>
      </w:r>
      <w:r>
        <w:rPr>
          <w:rFonts w:ascii="Times New Roman" w:hAnsi="Times New Roman" w:cs="Times New Roman"/>
        </w:rPr>
        <w:t>.</w:t>
      </w:r>
    </w:p>
  </w:endnote>
  <w:endnote w:id="21">
    <w:p w14:paraId="555EC154" w14:textId="72F0B79B" w:rsidR="00F4326C" w:rsidRPr="005B0605" w:rsidRDefault="00F4326C" w:rsidP="005B0605">
      <w:pPr>
        <w:ind w:left="720" w:hanging="360"/>
        <w:contextualSpacing/>
        <w:rPr>
          <w:rStyle w:val="EndnoteReference"/>
          <w:vertAlign w:val="baseline"/>
        </w:rPr>
      </w:pPr>
      <w:r w:rsidRPr="00BB3A7C">
        <w:rPr>
          <w:rStyle w:val="EndnoteReference"/>
          <w:rFonts w:ascii="Times New Roman" w:hAnsi="Times New Roman" w:cs="Times New Roman"/>
          <w:vertAlign w:val="baseline"/>
        </w:rPr>
        <w:endnoteRef/>
      </w:r>
      <w:r w:rsidRPr="005B0605">
        <w:rPr>
          <w:rStyle w:val="EndnoteReference"/>
          <w:rFonts w:ascii="Times New Roman" w:hAnsi="Times New Roman" w:cs="Times New Roman"/>
          <w:vertAlign w:val="baseline"/>
        </w:rPr>
        <w:t xml:space="preserve">. </w:t>
      </w:r>
      <w:r w:rsidRPr="001B736A">
        <w:rPr>
          <w:rStyle w:val="EndnoteReference"/>
          <w:rFonts w:ascii="Times New Roman" w:hAnsi="Times New Roman" w:cs="Times New Roman"/>
          <w:vertAlign w:val="baseline"/>
        </w:rPr>
        <w:t>Lisa M. Given, 100 Questions (and Answers) About Qualitative Research (Thousand Oaks, CA: Sage, 2016).</w:t>
      </w:r>
    </w:p>
  </w:endnote>
  <w:endnote w:id="22">
    <w:p w14:paraId="49A4D860" w14:textId="25D914C1" w:rsidR="00F4326C" w:rsidRPr="0016690E" w:rsidRDefault="00F4326C" w:rsidP="00BC7DB5">
      <w:pPr>
        <w:pStyle w:val="NormalWeb"/>
        <w:numPr>
          <w:ilvl w:val="0"/>
          <w:numId w:val="24"/>
        </w:numPr>
        <w:spacing w:after="0" w:afterAutospacing="0"/>
        <w:contextualSpacing/>
        <w:rPr>
          <w:color w:val="000000" w:themeColor="text1"/>
          <w:shd w:val="clear" w:color="auto" w:fill="FFFFFF"/>
        </w:rPr>
      </w:pPr>
      <w:r w:rsidRPr="00C77533">
        <w:rPr>
          <w:color w:val="000000" w:themeColor="text1"/>
          <w:shd w:val="clear" w:color="auto" w:fill="FFFFFF"/>
        </w:rPr>
        <w:t>Hsiu-Fang Hsieh and Sarah E Shannon, “Three Approaches to Qualitative Content Analysis</w:t>
      </w:r>
      <w:r>
        <w:rPr>
          <w:color w:val="000000" w:themeColor="text1"/>
          <w:shd w:val="clear" w:color="auto" w:fill="FFFFFF"/>
        </w:rPr>
        <w:t>,</w:t>
      </w:r>
      <w:r w:rsidRPr="00C77533">
        <w:rPr>
          <w:color w:val="000000" w:themeColor="text1"/>
          <w:shd w:val="clear" w:color="auto" w:fill="FFFFFF"/>
        </w:rPr>
        <w:t>” </w:t>
      </w:r>
      <w:r w:rsidRPr="00C77533">
        <w:rPr>
          <w:i/>
          <w:iCs/>
          <w:color w:val="000000" w:themeColor="text1"/>
          <w:shd w:val="clear" w:color="auto" w:fill="FFFFFF"/>
        </w:rPr>
        <w:t xml:space="preserve">Qualitative </w:t>
      </w:r>
      <w:r>
        <w:rPr>
          <w:i/>
          <w:iCs/>
          <w:color w:val="000000" w:themeColor="text1"/>
          <w:shd w:val="clear" w:color="auto" w:fill="FFFFFF"/>
        </w:rPr>
        <w:t>H</w:t>
      </w:r>
      <w:r w:rsidRPr="00C77533">
        <w:rPr>
          <w:i/>
          <w:iCs/>
          <w:color w:val="000000" w:themeColor="text1"/>
          <w:shd w:val="clear" w:color="auto" w:fill="FFFFFF"/>
        </w:rPr>
        <w:t xml:space="preserve">ealth </w:t>
      </w:r>
      <w:r>
        <w:rPr>
          <w:i/>
          <w:iCs/>
          <w:color w:val="000000" w:themeColor="text1"/>
          <w:shd w:val="clear" w:color="auto" w:fill="FFFFFF"/>
        </w:rPr>
        <w:t>R</w:t>
      </w:r>
      <w:r w:rsidRPr="00C77533">
        <w:rPr>
          <w:i/>
          <w:iCs/>
          <w:color w:val="000000" w:themeColor="text1"/>
          <w:shd w:val="clear" w:color="auto" w:fill="FFFFFF"/>
        </w:rPr>
        <w:t>esearch</w:t>
      </w:r>
      <w:r w:rsidRPr="00C77533">
        <w:rPr>
          <w:color w:val="000000" w:themeColor="text1"/>
          <w:shd w:val="clear" w:color="auto" w:fill="FFFFFF"/>
        </w:rPr>
        <w:t> 15, no. 9 (2016): 1277–1288.</w:t>
      </w:r>
    </w:p>
  </w:endnote>
  <w:endnote w:id="23">
    <w:p w14:paraId="38C86A41" w14:textId="6053DBDB" w:rsidR="00F4326C" w:rsidRPr="00C77533" w:rsidRDefault="00F4326C" w:rsidP="00BC7DB5">
      <w:pPr>
        <w:pStyle w:val="EndnoteText"/>
        <w:numPr>
          <w:ilvl w:val="0"/>
          <w:numId w:val="24"/>
        </w:numPr>
        <w:contextualSpacing/>
        <w:rPr>
          <w:rFonts w:ascii="Times New Roman" w:hAnsi="Times New Roman" w:cs="Times New Roman"/>
          <w:color w:val="000000" w:themeColor="text1"/>
          <w:sz w:val="24"/>
          <w:szCs w:val="24"/>
        </w:rPr>
      </w:pPr>
      <w:r w:rsidRPr="00C77533">
        <w:rPr>
          <w:rFonts w:ascii="Times New Roman" w:hAnsi="Times New Roman" w:cs="Times New Roman"/>
          <w:color w:val="000000" w:themeColor="text1"/>
          <w:sz w:val="24"/>
          <w:szCs w:val="24"/>
        </w:rPr>
        <w:t>citations withheld for blinding</w:t>
      </w:r>
    </w:p>
  </w:endnote>
  <w:endnote w:id="24">
    <w:p w14:paraId="7C20F14C" w14:textId="28455393" w:rsidR="00F4326C" w:rsidRPr="00696D4A" w:rsidRDefault="00F4326C" w:rsidP="00BC7DB5">
      <w:pPr>
        <w:pStyle w:val="NormalWeb"/>
        <w:numPr>
          <w:ilvl w:val="0"/>
          <w:numId w:val="24"/>
        </w:numPr>
        <w:spacing w:after="0" w:afterAutospacing="0"/>
        <w:contextualSpacing/>
        <w:rPr>
          <w:color w:val="000000" w:themeColor="text1"/>
        </w:rPr>
      </w:pPr>
      <w:r>
        <w:rPr>
          <w:color w:val="000000" w:themeColor="text1"/>
        </w:rPr>
        <w:t xml:space="preserve">M. </w:t>
      </w:r>
      <w:r w:rsidRPr="005A6ADB">
        <w:rPr>
          <w:color w:val="000000" w:themeColor="text1"/>
        </w:rPr>
        <w:t>Brooke Robertshaw and Andrew Asher, “Unethical Numbers? A Meta-Analysis of Library Learning Analytics Studies</w:t>
      </w:r>
      <w:r>
        <w:rPr>
          <w:color w:val="000000" w:themeColor="text1"/>
        </w:rPr>
        <w:t>,</w:t>
      </w:r>
      <w:r w:rsidRPr="005A6ADB">
        <w:rPr>
          <w:color w:val="000000" w:themeColor="text1"/>
        </w:rPr>
        <w:t xml:space="preserve">” </w:t>
      </w:r>
      <w:r w:rsidRPr="005A6ADB">
        <w:rPr>
          <w:i/>
          <w:iCs/>
          <w:color w:val="000000" w:themeColor="text1"/>
        </w:rPr>
        <w:t>Library Trends</w:t>
      </w:r>
      <w:r w:rsidRPr="005A6ADB">
        <w:rPr>
          <w:color w:val="000000" w:themeColor="text1"/>
        </w:rPr>
        <w:t xml:space="preserve"> 68, no.1 (2019): 76–101. </w:t>
      </w:r>
      <w:r w:rsidRPr="00E71947">
        <w:t>doi</w:t>
      </w:r>
      <w:r>
        <w:t xml:space="preserve">: </w:t>
      </w:r>
      <w:r w:rsidRPr="00E71947">
        <w:t>10.1353/lib.2019.0031</w:t>
      </w:r>
    </w:p>
  </w:endnote>
  <w:endnote w:id="25">
    <w:p w14:paraId="00B1C9B0" w14:textId="32C6753F" w:rsidR="00F4326C" w:rsidRDefault="00F4326C" w:rsidP="00647CA8">
      <w:pPr>
        <w:pStyle w:val="NormalWeb"/>
        <w:numPr>
          <w:ilvl w:val="0"/>
          <w:numId w:val="24"/>
        </w:numPr>
        <w:spacing w:before="0" w:beforeAutospacing="0" w:after="0" w:afterAutospacing="0"/>
        <w:contextualSpacing/>
        <w:rPr>
          <w:color w:val="000000" w:themeColor="text1"/>
          <w:lang w:eastAsia="en-US"/>
        </w:rPr>
      </w:pPr>
      <w:r w:rsidRPr="00C77533">
        <w:rPr>
          <w:color w:val="000000" w:themeColor="text1"/>
        </w:rPr>
        <w:t xml:space="preserve">Jennifer Mayer, Rachel Dineen, Angela Rockwell, and Jayne Blodgett, </w:t>
      </w:r>
      <w:r w:rsidRPr="00C77533">
        <w:rPr>
          <w:color w:val="000000" w:themeColor="text1"/>
          <w:lang w:eastAsia="en-US"/>
        </w:rPr>
        <w:t>“Undergraduate Student Success and Library Use: A Multimethod Approach</w:t>
      </w:r>
      <w:r>
        <w:rPr>
          <w:color w:val="000000" w:themeColor="text1"/>
          <w:lang w:eastAsia="en-US"/>
        </w:rPr>
        <w:t>,</w:t>
      </w:r>
      <w:r w:rsidRPr="00C77533">
        <w:rPr>
          <w:color w:val="000000" w:themeColor="text1"/>
          <w:lang w:eastAsia="en-US"/>
        </w:rPr>
        <w:t xml:space="preserve">” </w:t>
      </w:r>
      <w:r w:rsidRPr="00C77533">
        <w:rPr>
          <w:i/>
          <w:iCs/>
          <w:color w:val="000000" w:themeColor="text1"/>
          <w:lang w:eastAsia="en-US"/>
        </w:rPr>
        <w:t>College</w:t>
      </w:r>
      <w:r>
        <w:rPr>
          <w:i/>
          <w:iCs/>
          <w:color w:val="000000" w:themeColor="text1"/>
          <w:lang w:eastAsia="en-US"/>
        </w:rPr>
        <w:t xml:space="preserve"> &amp;</w:t>
      </w:r>
      <w:r w:rsidRPr="00C77533">
        <w:rPr>
          <w:i/>
          <w:iCs/>
          <w:color w:val="000000" w:themeColor="text1"/>
          <w:lang w:eastAsia="en-US"/>
        </w:rPr>
        <w:t xml:space="preserve"> Research Libraries</w:t>
      </w:r>
      <w:r w:rsidRPr="00C77533">
        <w:rPr>
          <w:color w:val="000000" w:themeColor="text1"/>
          <w:lang w:eastAsia="en-US"/>
        </w:rPr>
        <w:t xml:space="preserve"> 81, no. 3 (2020): 378–98. </w:t>
      </w:r>
      <w:r>
        <w:rPr>
          <w:color w:val="000000" w:themeColor="text1"/>
          <w:lang w:eastAsia="en-US"/>
        </w:rPr>
        <w:t xml:space="preserve">doi: </w:t>
      </w:r>
      <w:r w:rsidRPr="00C77533">
        <w:rPr>
          <w:color w:val="000000" w:themeColor="text1"/>
          <w:lang w:eastAsia="en-US"/>
        </w:rPr>
        <w:t>10.5860/crl.81.3.378</w:t>
      </w:r>
    </w:p>
    <w:p w14:paraId="030C7999" w14:textId="696F6A64" w:rsidR="00F4326C" w:rsidRPr="00C77533" w:rsidRDefault="00F4326C" w:rsidP="00647CA8">
      <w:pPr>
        <w:pStyle w:val="NormalWeb"/>
        <w:spacing w:before="0" w:beforeAutospacing="0" w:after="0" w:afterAutospacing="0"/>
        <w:ind w:left="360"/>
        <w:rPr>
          <w:color w:val="000000" w:themeColor="text1"/>
          <w:lang w:eastAsia="en-US"/>
        </w:rPr>
      </w:pPr>
      <w:r>
        <w:t>26.</w:t>
      </w:r>
      <w:r w:rsidRPr="00EA7881">
        <w:t xml:space="preserve"> Ibid</w:t>
      </w:r>
    </w:p>
    <w:p w14:paraId="27560D32" w14:textId="64592395" w:rsidR="00F4326C" w:rsidRPr="006F3B9D" w:rsidRDefault="00F4326C" w:rsidP="00647CA8">
      <w:pPr>
        <w:pStyle w:val="NormalWeb"/>
        <w:spacing w:before="0" w:beforeAutospacing="0" w:after="0" w:afterAutospacing="0"/>
        <w:ind w:left="360"/>
      </w:pPr>
      <w:r>
        <w:rPr>
          <w:lang w:eastAsia="en-US"/>
        </w:rPr>
        <w:t>27.</w:t>
      </w:r>
      <w:r w:rsidRPr="00C77533">
        <w:rPr>
          <w:lang w:eastAsia="en-US"/>
        </w:rPr>
        <w:t>"Project Outcome for Academic Libraries: A Year in the Field</w:t>
      </w:r>
      <w:r>
        <w:rPr>
          <w:lang w:eastAsia="en-US"/>
        </w:rPr>
        <w:t>,</w:t>
      </w:r>
      <w:r w:rsidRPr="00C77533">
        <w:rPr>
          <w:lang w:eastAsia="en-US"/>
        </w:rPr>
        <w:t>" American Library Association (June 3, 2020). http://www.ala.org/news/member-news/2020/06/project-outcome-academic-libraries-year-field</w:t>
      </w:r>
    </w:p>
  </w:endnote>
  <w:endnote w:id="26">
    <w:p w14:paraId="5B2E2A9E" w14:textId="4852FD26" w:rsidR="00F4326C" w:rsidRPr="00F4326C" w:rsidRDefault="00F4326C">
      <w:pPr>
        <w:pStyle w:val="EndnoteText"/>
        <w:rPr>
          <w:rFonts w:ascii="Times New Roman" w:hAnsi="Times New Roman" w:cs="Times New Roman"/>
          <w:sz w:val="24"/>
          <w:szCs w:val="24"/>
        </w:rPr>
      </w:pPr>
    </w:p>
  </w:endnote>
  <w:endnote w:id="27">
    <w:p w14:paraId="1434BE9A" w14:textId="5AE66748" w:rsidR="00F4326C" w:rsidRPr="00633512" w:rsidRDefault="00F4326C" w:rsidP="00F4326C">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D7C9" w14:textId="77777777" w:rsidR="00AF1A7F" w:rsidRDefault="00AF1A7F" w:rsidP="002C7028">
      <w:r>
        <w:separator/>
      </w:r>
    </w:p>
  </w:footnote>
  <w:footnote w:type="continuationSeparator" w:id="0">
    <w:p w14:paraId="07137AAF" w14:textId="77777777" w:rsidR="00AF1A7F" w:rsidRDefault="00AF1A7F" w:rsidP="002C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90859"/>
      <w:docPartObj>
        <w:docPartGallery w:val="Page Numbers (Top of Page)"/>
        <w:docPartUnique/>
      </w:docPartObj>
    </w:sdtPr>
    <w:sdtEndPr>
      <w:rPr>
        <w:rFonts w:ascii="Times New Roman" w:hAnsi="Times New Roman" w:cs="Times New Roman"/>
        <w:noProof/>
      </w:rPr>
    </w:sdtEndPr>
    <w:sdtContent>
      <w:p w14:paraId="5CEDDB7E" w14:textId="22A95187" w:rsidR="00F4326C" w:rsidRPr="00613F1B" w:rsidRDefault="00F4326C">
        <w:pPr>
          <w:pStyle w:val="Header"/>
          <w:jc w:val="right"/>
          <w:rPr>
            <w:rFonts w:ascii="Times New Roman" w:hAnsi="Times New Roman" w:cs="Times New Roman"/>
          </w:rPr>
        </w:pPr>
        <w:r w:rsidRPr="00613F1B">
          <w:rPr>
            <w:rFonts w:ascii="Times New Roman" w:hAnsi="Times New Roman" w:cs="Times New Roman"/>
          </w:rPr>
          <w:fldChar w:fldCharType="begin"/>
        </w:r>
        <w:r w:rsidRPr="00613F1B">
          <w:rPr>
            <w:rFonts w:ascii="Times New Roman" w:hAnsi="Times New Roman" w:cs="Times New Roman"/>
          </w:rPr>
          <w:instrText xml:space="preserve"> PAGE   \* MERGEFORMAT </w:instrText>
        </w:r>
        <w:r w:rsidRPr="00613F1B">
          <w:rPr>
            <w:rFonts w:ascii="Times New Roman" w:hAnsi="Times New Roman" w:cs="Times New Roman"/>
          </w:rPr>
          <w:fldChar w:fldCharType="separate"/>
        </w:r>
        <w:r w:rsidRPr="00613F1B">
          <w:rPr>
            <w:rFonts w:ascii="Times New Roman" w:hAnsi="Times New Roman" w:cs="Times New Roman"/>
            <w:noProof/>
          </w:rPr>
          <w:t>2</w:t>
        </w:r>
        <w:r w:rsidRPr="00613F1B">
          <w:rPr>
            <w:rFonts w:ascii="Times New Roman" w:hAnsi="Times New Roman" w:cs="Times New Roman"/>
            <w:noProof/>
          </w:rPr>
          <w:fldChar w:fldCharType="end"/>
        </w:r>
      </w:p>
    </w:sdtContent>
  </w:sdt>
  <w:p w14:paraId="06529ACC" w14:textId="77777777" w:rsidR="00F4326C" w:rsidRDefault="00F43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D88"/>
    <w:multiLevelType w:val="hybridMultilevel"/>
    <w:tmpl w:val="CB62EF4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E0250"/>
    <w:multiLevelType w:val="hybridMultilevel"/>
    <w:tmpl w:val="CCF8F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04B3B"/>
    <w:multiLevelType w:val="hybridMultilevel"/>
    <w:tmpl w:val="9702B504"/>
    <w:lvl w:ilvl="0" w:tplc="E11EC3EA">
      <w:start w:val="1"/>
      <w:numFmt w:val="decimal"/>
      <w:lvlText w:val="%1."/>
      <w:lvlJc w:val="left"/>
      <w:pPr>
        <w:ind w:left="720" w:hanging="360"/>
      </w:pPr>
    </w:lvl>
    <w:lvl w:ilvl="1" w:tplc="5BF8D1D8">
      <w:start w:val="1"/>
      <w:numFmt w:val="lowerLetter"/>
      <w:lvlText w:val="%2."/>
      <w:lvlJc w:val="left"/>
      <w:pPr>
        <w:ind w:left="1440" w:hanging="360"/>
      </w:pPr>
    </w:lvl>
    <w:lvl w:ilvl="2" w:tplc="CB6C9250">
      <w:start w:val="1"/>
      <w:numFmt w:val="lowerRoman"/>
      <w:lvlText w:val="%3."/>
      <w:lvlJc w:val="right"/>
      <w:pPr>
        <w:ind w:left="2160" w:hanging="180"/>
      </w:pPr>
    </w:lvl>
    <w:lvl w:ilvl="3" w:tplc="8E1A17A8">
      <w:start w:val="1"/>
      <w:numFmt w:val="decimal"/>
      <w:lvlText w:val="%4."/>
      <w:lvlJc w:val="left"/>
      <w:pPr>
        <w:ind w:left="2880" w:hanging="360"/>
      </w:pPr>
    </w:lvl>
    <w:lvl w:ilvl="4" w:tplc="E4D2D770">
      <w:start w:val="1"/>
      <w:numFmt w:val="lowerLetter"/>
      <w:lvlText w:val="%5."/>
      <w:lvlJc w:val="left"/>
      <w:pPr>
        <w:ind w:left="3600" w:hanging="360"/>
      </w:pPr>
    </w:lvl>
    <w:lvl w:ilvl="5" w:tplc="A5787BBC">
      <w:start w:val="1"/>
      <w:numFmt w:val="lowerRoman"/>
      <w:lvlText w:val="%6."/>
      <w:lvlJc w:val="right"/>
      <w:pPr>
        <w:ind w:left="4320" w:hanging="180"/>
      </w:pPr>
    </w:lvl>
    <w:lvl w:ilvl="6" w:tplc="3AD0C156">
      <w:start w:val="1"/>
      <w:numFmt w:val="decimal"/>
      <w:lvlText w:val="%7."/>
      <w:lvlJc w:val="left"/>
      <w:pPr>
        <w:ind w:left="5040" w:hanging="360"/>
      </w:pPr>
    </w:lvl>
    <w:lvl w:ilvl="7" w:tplc="A8987458">
      <w:start w:val="1"/>
      <w:numFmt w:val="lowerLetter"/>
      <w:lvlText w:val="%8."/>
      <w:lvlJc w:val="left"/>
      <w:pPr>
        <w:ind w:left="5760" w:hanging="360"/>
      </w:pPr>
    </w:lvl>
    <w:lvl w:ilvl="8" w:tplc="D972A386">
      <w:start w:val="1"/>
      <w:numFmt w:val="lowerRoman"/>
      <w:lvlText w:val="%9."/>
      <w:lvlJc w:val="right"/>
      <w:pPr>
        <w:ind w:left="6480" w:hanging="180"/>
      </w:pPr>
    </w:lvl>
  </w:abstractNum>
  <w:abstractNum w:abstractNumId="3" w15:restartNumberingAfterBreak="0">
    <w:nsid w:val="1E2234AD"/>
    <w:multiLevelType w:val="hybridMultilevel"/>
    <w:tmpl w:val="1CD43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1C065C"/>
    <w:multiLevelType w:val="hybridMultilevel"/>
    <w:tmpl w:val="720CD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D4ACD"/>
    <w:multiLevelType w:val="multilevel"/>
    <w:tmpl w:val="B8C8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A276B"/>
    <w:multiLevelType w:val="hybridMultilevel"/>
    <w:tmpl w:val="EDF800A4"/>
    <w:lvl w:ilvl="0" w:tplc="C232A2CC">
      <w:start w:val="1"/>
      <w:numFmt w:val="bullet"/>
      <w:lvlText w:val=""/>
      <w:lvlJc w:val="left"/>
      <w:pPr>
        <w:tabs>
          <w:tab w:val="num" w:pos="720"/>
        </w:tabs>
        <w:ind w:left="720" w:hanging="360"/>
      </w:pPr>
      <w:rPr>
        <w:rFonts w:ascii="Symbol" w:hAnsi="Symbol" w:hint="default"/>
        <w:sz w:val="20"/>
      </w:rPr>
    </w:lvl>
    <w:lvl w:ilvl="1" w:tplc="DEFE334A">
      <w:start w:val="1"/>
      <w:numFmt w:val="bullet"/>
      <w:lvlText w:val="o"/>
      <w:lvlJc w:val="left"/>
      <w:pPr>
        <w:tabs>
          <w:tab w:val="num" w:pos="1440"/>
        </w:tabs>
        <w:ind w:left="1440" w:hanging="360"/>
      </w:pPr>
      <w:rPr>
        <w:rFonts w:ascii="Courier New" w:hAnsi="Courier New" w:hint="default"/>
        <w:sz w:val="20"/>
      </w:rPr>
    </w:lvl>
    <w:lvl w:ilvl="2" w:tplc="FC2E04B8" w:tentative="1">
      <w:start w:val="1"/>
      <w:numFmt w:val="bullet"/>
      <w:lvlText w:val=""/>
      <w:lvlJc w:val="left"/>
      <w:pPr>
        <w:tabs>
          <w:tab w:val="num" w:pos="2160"/>
        </w:tabs>
        <w:ind w:left="2160" w:hanging="360"/>
      </w:pPr>
      <w:rPr>
        <w:rFonts w:ascii="Wingdings" w:hAnsi="Wingdings" w:hint="default"/>
        <w:sz w:val="20"/>
      </w:rPr>
    </w:lvl>
    <w:lvl w:ilvl="3" w:tplc="76D2D702" w:tentative="1">
      <w:start w:val="1"/>
      <w:numFmt w:val="bullet"/>
      <w:lvlText w:val=""/>
      <w:lvlJc w:val="left"/>
      <w:pPr>
        <w:tabs>
          <w:tab w:val="num" w:pos="2880"/>
        </w:tabs>
        <w:ind w:left="2880" w:hanging="360"/>
      </w:pPr>
      <w:rPr>
        <w:rFonts w:ascii="Wingdings" w:hAnsi="Wingdings" w:hint="default"/>
        <w:sz w:val="20"/>
      </w:rPr>
    </w:lvl>
    <w:lvl w:ilvl="4" w:tplc="24ECBF6A" w:tentative="1">
      <w:start w:val="1"/>
      <w:numFmt w:val="bullet"/>
      <w:lvlText w:val=""/>
      <w:lvlJc w:val="left"/>
      <w:pPr>
        <w:tabs>
          <w:tab w:val="num" w:pos="3600"/>
        </w:tabs>
        <w:ind w:left="3600" w:hanging="360"/>
      </w:pPr>
      <w:rPr>
        <w:rFonts w:ascii="Wingdings" w:hAnsi="Wingdings" w:hint="default"/>
        <w:sz w:val="20"/>
      </w:rPr>
    </w:lvl>
    <w:lvl w:ilvl="5" w:tplc="F23C8890" w:tentative="1">
      <w:start w:val="1"/>
      <w:numFmt w:val="bullet"/>
      <w:lvlText w:val=""/>
      <w:lvlJc w:val="left"/>
      <w:pPr>
        <w:tabs>
          <w:tab w:val="num" w:pos="4320"/>
        </w:tabs>
        <w:ind w:left="4320" w:hanging="360"/>
      </w:pPr>
      <w:rPr>
        <w:rFonts w:ascii="Wingdings" w:hAnsi="Wingdings" w:hint="default"/>
        <w:sz w:val="20"/>
      </w:rPr>
    </w:lvl>
    <w:lvl w:ilvl="6" w:tplc="71BCDCAE" w:tentative="1">
      <w:start w:val="1"/>
      <w:numFmt w:val="bullet"/>
      <w:lvlText w:val=""/>
      <w:lvlJc w:val="left"/>
      <w:pPr>
        <w:tabs>
          <w:tab w:val="num" w:pos="5040"/>
        </w:tabs>
        <w:ind w:left="5040" w:hanging="360"/>
      </w:pPr>
      <w:rPr>
        <w:rFonts w:ascii="Wingdings" w:hAnsi="Wingdings" w:hint="default"/>
        <w:sz w:val="20"/>
      </w:rPr>
    </w:lvl>
    <w:lvl w:ilvl="7" w:tplc="B8AE5F76" w:tentative="1">
      <w:start w:val="1"/>
      <w:numFmt w:val="bullet"/>
      <w:lvlText w:val=""/>
      <w:lvlJc w:val="left"/>
      <w:pPr>
        <w:tabs>
          <w:tab w:val="num" w:pos="5760"/>
        </w:tabs>
        <w:ind w:left="5760" w:hanging="360"/>
      </w:pPr>
      <w:rPr>
        <w:rFonts w:ascii="Wingdings" w:hAnsi="Wingdings" w:hint="default"/>
        <w:sz w:val="20"/>
      </w:rPr>
    </w:lvl>
    <w:lvl w:ilvl="8" w:tplc="BCA4824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933EB"/>
    <w:multiLevelType w:val="hybridMultilevel"/>
    <w:tmpl w:val="03EA7FBE"/>
    <w:lvl w:ilvl="0" w:tplc="D0225D8E">
      <w:start w:val="1"/>
      <w:numFmt w:val="bullet"/>
      <w:lvlText w:val=""/>
      <w:lvlJc w:val="left"/>
      <w:pPr>
        <w:tabs>
          <w:tab w:val="num" w:pos="720"/>
        </w:tabs>
        <w:ind w:left="720" w:hanging="360"/>
      </w:pPr>
      <w:rPr>
        <w:rFonts w:ascii="Symbol" w:hAnsi="Symbol" w:hint="default"/>
        <w:sz w:val="20"/>
      </w:rPr>
    </w:lvl>
    <w:lvl w:ilvl="1" w:tplc="93CA2856" w:tentative="1">
      <w:start w:val="1"/>
      <w:numFmt w:val="bullet"/>
      <w:lvlText w:val="o"/>
      <w:lvlJc w:val="left"/>
      <w:pPr>
        <w:tabs>
          <w:tab w:val="num" w:pos="1440"/>
        </w:tabs>
        <w:ind w:left="1440" w:hanging="360"/>
      </w:pPr>
      <w:rPr>
        <w:rFonts w:ascii="Courier New" w:hAnsi="Courier New" w:hint="default"/>
        <w:sz w:val="20"/>
      </w:rPr>
    </w:lvl>
    <w:lvl w:ilvl="2" w:tplc="F352450E" w:tentative="1">
      <w:start w:val="1"/>
      <w:numFmt w:val="bullet"/>
      <w:lvlText w:val=""/>
      <w:lvlJc w:val="left"/>
      <w:pPr>
        <w:tabs>
          <w:tab w:val="num" w:pos="2160"/>
        </w:tabs>
        <w:ind w:left="2160" w:hanging="360"/>
      </w:pPr>
      <w:rPr>
        <w:rFonts w:ascii="Wingdings" w:hAnsi="Wingdings" w:hint="default"/>
        <w:sz w:val="20"/>
      </w:rPr>
    </w:lvl>
    <w:lvl w:ilvl="3" w:tplc="88E8C9D8" w:tentative="1">
      <w:start w:val="1"/>
      <w:numFmt w:val="bullet"/>
      <w:lvlText w:val=""/>
      <w:lvlJc w:val="left"/>
      <w:pPr>
        <w:tabs>
          <w:tab w:val="num" w:pos="2880"/>
        </w:tabs>
        <w:ind w:left="2880" w:hanging="360"/>
      </w:pPr>
      <w:rPr>
        <w:rFonts w:ascii="Wingdings" w:hAnsi="Wingdings" w:hint="default"/>
        <w:sz w:val="20"/>
      </w:rPr>
    </w:lvl>
    <w:lvl w:ilvl="4" w:tplc="17FC6AC0" w:tentative="1">
      <w:start w:val="1"/>
      <w:numFmt w:val="bullet"/>
      <w:lvlText w:val=""/>
      <w:lvlJc w:val="left"/>
      <w:pPr>
        <w:tabs>
          <w:tab w:val="num" w:pos="3600"/>
        </w:tabs>
        <w:ind w:left="3600" w:hanging="360"/>
      </w:pPr>
      <w:rPr>
        <w:rFonts w:ascii="Wingdings" w:hAnsi="Wingdings" w:hint="default"/>
        <w:sz w:val="20"/>
      </w:rPr>
    </w:lvl>
    <w:lvl w:ilvl="5" w:tplc="BA1AFD74" w:tentative="1">
      <w:start w:val="1"/>
      <w:numFmt w:val="bullet"/>
      <w:lvlText w:val=""/>
      <w:lvlJc w:val="left"/>
      <w:pPr>
        <w:tabs>
          <w:tab w:val="num" w:pos="4320"/>
        </w:tabs>
        <w:ind w:left="4320" w:hanging="360"/>
      </w:pPr>
      <w:rPr>
        <w:rFonts w:ascii="Wingdings" w:hAnsi="Wingdings" w:hint="default"/>
        <w:sz w:val="20"/>
      </w:rPr>
    </w:lvl>
    <w:lvl w:ilvl="6" w:tplc="02D87C02" w:tentative="1">
      <w:start w:val="1"/>
      <w:numFmt w:val="bullet"/>
      <w:lvlText w:val=""/>
      <w:lvlJc w:val="left"/>
      <w:pPr>
        <w:tabs>
          <w:tab w:val="num" w:pos="5040"/>
        </w:tabs>
        <w:ind w:left="5040" w:hanging="360"/>
      </w:pPr>
      <w:rPr>
        <w:rFonts w:ascii="Wingdings" w:hAnsi="Wingdings" w:hint="default"/>
        <w:sz w:val="20"/>
      </w:rPr>
    </w:lvl>
    <w:lvl w:ilvl="7" w:tplc="B9602F2C" w:tentative="1">
      <w:start w:val="1"/>
      <w:numFmt w:val="bullet"/>
      <w:lvlText w:val=""/>
      <w:lvlJc w:val="left"/>
      <w:pPr>
        <w:tabs>
          <w:tab w:val="num" w:pos="5760"/>
        </w:tabs>
        <w:ind w:left="5760" w:hanging="360"/>
      </w:pPr>
      <w:rPr>
        <w:rFonts w:ascii="Wingdings" w:hAnsi="Wingdings" w:hint="default"/>
        <w:sz w:val="20"/>
      </w:rPr>
    </w:lvl>
    <w:lvl w:ilvl="8" w:tplc="FA10E63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73267"/>
    <w:multiLevelType w:val="hybridMultilevel"/>
    <w:tmpl w:val="5EA8B72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11827"/>
    <w:multiLevelType w:val="hybridMultilevel"/>
    <w:tmpl w:val="9702B504"/>
    <w:lvl w:ilvl="0" w:tplc="E11EC3EA">
      <w:start w:val="1"/>
      <w:numFmt w:val="decimal"/>
      <w:lvlText w:val="%1."/>
      <w:lvlJc w:val="left"/>
      <w:pPr>
        <w:ind w:left="720" w:hanging="360"/>
      </w:pPr>
    </w:lvl>
    <w:lvl w:ilvl="1" w:tplc="5BF8D1D8">
      <w:start w:val="1"/>
      <w:numFmt w:val="lowerLetter"/>
      <w:lvlText w:val="%2."/>
      <w:lvlJc w:val="left"/>
      <w:pPr>
        <w:ind w:left="1440" w:hanging="360"/>
      </w:pPr>
    </w:lvl>
    <w:lvl w:ilvl="2" w:tplc="CB6C9250">
      <w:start w:val="1"/>
      <w:numFmt w:val="lowerRoman"/>
      <w:lvlText w:val="%3."/>
      <w:lvlJc w:val="right"/>
      <w:pPr>
        <w:ind w:left="2160" w:hanging="180"/>
      </w:pPr>
    </w:lvl>
    <w:lvl w:ilvl="3" w:tplc="8E1A17A8">
      <w:start w:val="1"/>
      <w:numFmt w:val="decimal"/>
      <w:lvlText w:val="%4."/>
      <w:lvlJc w:val="left"/>
      <w:pPr>
        <w:ind w:left="2880" w:hanging="360"/>
      </w:pPr>
    </w:lvl>
    <w:lvl w:ilvl="4" w:tplc="E4D2D770">
      <w:start w:val="1"/>
      <w:numFmt w:val="lowerLetter"/>
      <w:lvlText w:val="%5."/>
      <w:lvlJc w:val="left"/>
      <w:pPr>
        <w:ind w:left="3600" w:hanging="360"/>
      </w:pPr>
    </w:lvl>
    <w:lvl w:ilvl="5" w:tplc="A5787BBC">
      <w:start w:val="1"/>
      <w:numFmt w:val="lowerRoman"/>
      <w:lvlText w:val="%6."/>
      <w:lvlJc w:val="right"/>
      <w:pPr>
        <w:ind w:left="4320" w:hanging="180"/>
      </w:pPr>
    </w:lvl>
    <w:lvl w:ilvl="6" w:tplc="3AD0C156">
      <w:start w:val="1"/>
      <w:numFmt w:val="decimal"/>
      <w:lvlText w:val="%7."/>
      <w:lvlJc w:val="left"/>
      <w:pPr>
        <w:ind w:left="5040" w:hanging="360"/>
      </w:pPr>
    </w:lvl>
    <w:lvl w:ilvl="7" w:tplc="A8987458">
      <w:start w:val="1"/>
      <w:numFmt w:val="lowerLetter"/>
      <w:lvlText w:val="%8."/>
      <w:lvlJc w:val="left"/>
      <w:pPr>
        <w:ind w:left="5760" w:hanging="360"/>
      </w:pPr>
    </w:lvl>
    <w:lvl w:ilvl="8" w:tplc="D972A386">
      <w:start w:val="1"/>
      <w:numFmt w:val="lowerRoman"/>
      <w:lvlText w:val="%9."/>
      <w:lvlJc w:val="right"/>
      <w:pPr>
        <w:ind w:left="6480" w:hanging="180"/>
      </w:pPr>
    </w:lvl>
  </w:abstractNum>
  <w:abstractNum w:abstractNumId="10" w15:restartNumberingAfterBreak="0">
    <w:nsid w:val="39BD4302"/>
    <w:multiLevelType w:val="hybridMultilevel"/>
    <w:tmpl w:val="9702B504"/>
    <w:lvl w:ilvl="0" w:tplc="E11EC3EA">
      <w:start w:val="1"/>
      <w:numFmt w:val="decimal"/>
      <w:lvlText w:val="%1."/>
      <w:lvlJc w:val="left"/>
      <w:pPr>
        <w:ind w:left="720" w:hanging="360"/>
      </w:pPr>
    </w:lvl>
    <w:lvl w:ilvl="1" w:tplc="5BF8D1D8">
      <w:start w:val="1"/>
      <w:numFmt w:val="lowerLetter"/>
      <w:lvlText w:val="%2."/>
      <w:lvlJc w:val="left"/>
      <w:pPr>
        <w:ind w:left="1440" w:hanging="360"/>
      </w:pPr>
    </w:lvl>
    <w:lvl w:ilvl="2" w:tplc="CB6C9250">
      <w:start w:val="1"/>
      <w:numFmt w:val="lowerRoman"/>
      <w:lvlText w:val="%3."/>
      <w:lvlJc w:val="right"/>
      <w:pPr>
        <w:ind w:left="2160" w:hanging="180"/>
      </w:pPr>
    </w:lvl>
    <w:lvl w:ilvl="3" w:tplc="8E1A17A8">
      <w:start w:val="1"/>
      <w:numFmt w:val="decimal"/>
      <w:lvlText w:val="%4."/>
      <w:lvlJc w:val="left"/>
      <w:pPr>
        <w:ind w:left="2880" w:hanging="360"/>
      </w:pPr>
    </w:lvl>
    <w:lvl w:ilvl="4" w:tplc="E4D2D770">
      <w:start w:val="1"/>
      <w:numFmt w:val="lowerLetter"/>
      <w:lvlText w:val="%5."/>
      <w:lvlJc w:val="left"/>
      <w:pPr>
        <w:ind w:left="3600" w:hanging="360"/>
      </w:pPr>
    </w:lvl>
    <w:lvl w:ilvl="5" w:tplc="A5787BBC">
      <w:start w:val="1"/>
      <w:numFmt w:val="lowerRoman"/>
      <w:lvlText w:val="%6."/>
      <w:lvlJc w:val="right"/>
      <w:pPr>
        <w:ind w:left="4320" w:hanging="180"/>
      </w:pPr>
    </w:lvl>
    <w:lvl w:ilvl="6" w:tplc="3AD0C156">
      <w:start w:val="1"/>
      <w:numFmt w:val="decimal"/>
      <w:lvlText w:val="%7."/>
      <w:lvlJc w:val="left"/>
      <w:pPr>
        <w:ind w:left="5040" w:hanging="360"/>
      </w:pPr>
    </w:lvl>
    <w:lvl w:ilvl="7" w:tplc="A8987458">
      <w:start w:val="1"/>
      <w:numFmt w:val="lowerLetter"/>
      <w:lvlText w:val="%8."/>
      <w:lvlJc w:val="left"/>
      <w:pPr>
        <w:ind w:left="5760" w:hanging="360"/>
      </w:pPr>
    </w:lvl>
    <w:lvl w:ilvl="8" w:tplc="D972A386">
      <w:start w:val="1"/>
      <w:numFmt w:val="lowerRoman"/>
      <w:lvlText w:val="%9."/>
      <w:lvlJc w:val="right"/>
      <w:pPr>
        <w:ind w:left="6480" w:hanging="180"/>
      </w:pPr>
    </w:lvl>
  </w:abstractNum>
  <w:abstractNum w:abstractNumId="11" w15:restartNumberingAfterBreak="0">
    <w:nsid w:val="3B946192"/>
    <w:multiLevelType w:val="hybridMultilevel"/>
    <w:tmpl w:val="38265C6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11196"/>
    <w:multiLevelType w:val="multilevel"/>
    <w:tmpl w:val="C802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47D8D"/>
    <w:multiLevelType w:val="multilevel"/>
    <w:tmpl w:val="BCFE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F110E"/>
    <w:multiLevelType w:val="hybridMultilevel"/>
    <w:tmpl w:val="738417EE"/>
    <w:lvl w:ilvl="0" w:tplc="EC7E60AE">
      <w:start w:val="1"/>
      <w:numFmt w:val="decimal"/>
      <w:lvlText w:val="%1."/>
      <w:lvlJc w:val="left"/>
      <w:pPr>
        <w:ind w:left="720" w:hanging="36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04961"/>
    <w:multiLevelType w:val="hybridMultilevel"/>
    <w:tmpl w:val="8030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24CCB"/>
    <w:multiLevelType w:val="multilevel"/>
    <w:tmpl w:val="7A06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E7649E"/>
    <w:multiLevelType w:val="hybridMultilevel"/>
    <w:tmpl w:val="BEE84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2B470E"/>
    <w:multiLevelType w:val="hybridMultilevel"/>
    <w:tmpl w:val="4D3C68C2"/>
    <w:lvl w:ilvl="0" w:tplc="811EC746">
      <w:start w:val="3"/>
      <w:numFmt w:val="bullet"/>
      <w:lvlText w:val=""/>
      <w:lvlJc w:val="left"/>
      <w:pPr>
        <w:ind w:left="1440" w:hanging="360"/>
      </w:pPr>
      <w:rPr>
        <w:rFonts w:ascii="Symbol" w:eastAsia="Times New Roman" w:hAnsi="Symbol" w:cstheme="maj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7636EF"/>
    <w:multiLevelType w:val="hybridMultilevel"/>
    <w:tmpl w:val="D1508BF0"/>
    <w:lvl w:ilvl="0" w:tplc="96861F1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003DE"/>
    <w:multiLevelType w:val="hybridMultilevel"/>
    <w:tmpl w:val="32BCC96E"/>
    <w:lvl w:ilvl="0" w:tplc="329297BA">
      <w:start w:val="4"/>
      <w:numFmt w:val="bullet"/>
      <w:lvlText w:val=""/>
      <w:lvlJc w:val="left"/>
      <w:pPr>
        <w:ind w:left="540" w:hanging="360"/>
      </w:pPr>
      <w:rPr>
        <w:rFonts w:ascii="Symbol" w:eastAsiaTheme="minorEastAsia" w:hAnsi="Symbol" w:cstheme="maj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21" w15:restartNumberingAfterBreak="0">
    <w:nsid w:val="71906DFB"/>
    <w:multiLevelType w:val="hybridMultilevel"/>
    <w:tmpl w:val="5B32F6C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94869"/>
    <w:multiLevelType w:val="hybridMultilevel"/>
    <w:tmpl w:val="6A827480"/>
    <w:lvl w:ilvl="0" w:tplc="3A229D6A">
      <w:start w:val="1"/>
      <w:numFmt w:val="bullet"/>
      <w:lvlText w:val=""/>
      <w:lvlJc w:val="left"/>
      <w:pPr>
        <w:tabs>
          <w:tab w:val="num" w:pos="720"/>
        </w:tabs>
        <w:ind w:left="720" w:hanging="360"/>
      </w:pPr>
      <w:rPr>
        <w:rFonts w:ascii="Symbol" w:hAnsi="Symbol" w:hint="default"/>
        <w:sz w:val="20"/>
      </w:rPr>
    </w:lvl>
    <w:lvl w:ilvl="1" w:tplc="8C40148E">
      <w:start w:val="1"/>
      <w:numFmt w:val="bullet"/>
      <w:lvlText w:val="o"/>
      <w:lvlJc w:val="left"/>
      <w:pPr>
        <w:tabs>
          <w:tab w:val="num" w:pos="1440"/>
        </w:tabs>
        <w:ind w:left="1440" w:hanging="360"/>
      </w:pPr>
      <w:rPr>
        <w:rFonts w:ascii="Courier New" w:hAnsi="Courier New" w:hint="default"/>
        <w:sz w:val="20"/>
      </w:rPr>
    </w:lvl>
    <w:lvl w:ilvl="2" w:tplc="F0E05CA0" w:tentative="1">
      <w:start w:val="1"/>
      <w:numFmt w:val="bullet"/>
      <w:lvlText w:val=""/>
      <w:lvlJc w:val="left"/>
      <w:pPr>
        <w:tabs>
          <w:tab w:val="num" w:pos="2160"/>
        </w:tabs>
        <w:ind w:left="2160" w:hanging="360"/>
      </w:pPr>
      <w:rPr>
        <w:rFonts w:ascii="Wingdings" w:hAnsi="Wingdings" w:hint="default"/>
        <w:sz w:val="20"/>
      </w:rPr>
    </w:lvl>
    <w:lvl w:ilvl="3" w:tplc="01EE6316" w:tentative="1">
      <w:start w:val="1"/>
      <w:numFmt w:val="bullet"/>
      <w:lvlText w:val=""/>
      <w:lvlJc w:val="left"/>
      <w:pPr>
        <w:tabs>
          <w:tab w:val="num" w:pos="2880"/>
        </w:tabs>
        <w:ind w:left="2880" w:hanging="360"/>
      </w:pPr>
      <w:rPr>
        <w:rFonts w:ascii="Wingdings" w:hAnsi="Wingdings" w:hint="default"/>
        <w:sz w:val="20"/>
      </w:rPr>
    </w:lvl>
    <w:lvl w:ilvl="4" w:tplc="D9E0179E" w:tentative="1">
      <w:start w:val="1"/>
      <w:numFmt w:val="bullet"/>
      <w:lvlText w:val=""/>
      <w:lvlJc w:val="left"/>
      <w:pPr>
        <w:tabs>
          <w:tab w:val="num" w:pos="3600"/>
        </w:tabs>
        <w:ind w:left="3600" w:hanging="360"/>
      </w:pPr>
      <w:rPr>
        <w:rFonts w:ascii="Wingdings" w:hAnsi="Wingdings" w:hint="default"/>
        <w:sz w:val="20"/>
      </w:rPr>
    </w:lvl>
    <w:lvl w:ilvl="5" w:tplc="657238D4" w:tentative="1">
      <w:start w:val="1"/>
      <w:numFmt w:val="bullet"/>
      <w:lvlText w:val=""/>
      <w:lvlJc w:val="left"/>
      <w:pPr>
        <w:tabs>
          <w:tab w:val="num" w:pos="4320"/>
        </w:tabs>
        <w:ind w:left="4320" w:hanging="360"/>
      </w:pPr>
      <w:rPr>
        <w:rFonts w:ascii="Wingdings" w:hAnsi="Wingdings" w:hint="default"/>
        <w:sz w:val="20"/>
      </w:rPr>
    </w:lvl>
    <w:lvl w:ilvl="6" w:tplc="867824A6" w:tentative="1">
      <w:start w:val="1"/>
      <w:numFmt w:val="bullet"/>
      <w:lvlText w:val=""/>
      <w:lvlJc w:val="left"/>
      <w:pPr>
        <w:tabs>
          <w:tab w:val="num" w:pos="5040"/>
        </w:tabs>
        <w:ind w:left="5040" w:hanging="360"/>
      </w:pPr>
      <w:rPr>
        <w:rFonts w:ascii="Wingdings" w:hAnsi="Wingdings" w:hint="default"/>
        <w:sz w:val="20"/>
      </w:rPr>
    </w:lvl>
    <w:lvl w:ilvl="7" w:tplc="44D40FB0" w:tentative="1">
      <w:start w:val="1"/>
      <w:numFmt w:val="bullet"/>
      <w:lvlText w:val=""/>
      <w:lvlJc w:val="left"/>
      <w:pPr>
        <w:tabs>
          <w:tab w:val="num" w:pos="5760"/>
        </w:tabs>
        <w:ind w:left="5760" w:hanging="360"/>
      </w:pPr>
      <w:rPr>
        <w:rFonts w:ascii="Wingdings" w:hAnsi="Wingdings" w:hint="default"/>
        <w:sz w:val="20"/>
      </w:rPr>
    </w:lvl>
    <w:lvl w:ilvl="8" w:tplc="1292ED7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A0EAF"/>
    <w:multiLevelType w:val="hybridMultilevel"/>
    <w:tmpl w:val="647E996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318620">
    <w:abstractNumId w:val="9"/>
  </w:num>
  <w:num w:numId="2" w16cid:durableId="1789280641">
    <w:abstractNumId w:val="20"/>
  </w:num>
  <w:num w:numId="3" w16cid:durableId="1677729031">
    <w:abstractNumId w:val="16"/>
  </w:num>
  <w:num w:numId="4" w16cid:durableId="696345191">
    <w:abstractNumId w:val="7"/>
  </w:num>
  <w:num w:numId="5" w16cid:durableId="1600288132">
    <w:abstractNumId w:val="4"/>
  </w:num>
  <w:num w:numId="6" w16cid:durableId="543637081">
    <w:abstractNumId w:val="17"/>
  </w:num>
  <w:num w:numId="7" w16cid:durableId="972826984">
    <w:abstractNumId w:val="12"/>
  </w:num>
  <w:num w:numId="8" w16cid:durableId="1072120557">
    <w:abstractNumId w:val="13"/>
  </w:num>
  <w:num w:numId="9" w16cid:durableId="1253783269">
    <w:abstractNumId w:val="22"/>
  </w:num>
  <w:num w:numId="10" w16cid:durableId="305282374">
    <w:abstractNumId w:val="5"/>
  </w:num>
  <w:num w:numId="11" w16cid:durableId="1757247250">
    <w:abstractNumId w:val="6"/>
  </w:num>
  <w:num w:numId="12" w16cid:durableId="1815560288">
    <w:abstractNumId w:val="15"/>
  </w:num>
  <w:num w:numId="13" w16cid:durableId="1351952775">
    <w:abstractNumId w:val="3"/>
  </w:num>
  <w:num w:numId="14" w16cid:durableId="612053885">
    <w:abstractNumId w:val="18"/>
  </w:num>
  <w:num w:numId="15" w16cid:durableId="1680346019">
    <w:abstractNumId w:val="1"/>
  </w:num>
  <w:num w:numId="16" w16cid:durableId="1144927382">
    <w:abstractNumId w:val="10"/>
  </w:num>
  <w:num w:numId="17" w16cid:durableId="1768110453">
    <w:abstractNumId w:val="2"/>
  </w:num>
  <w:num w:numId="18" w16cid:durableId="370541628">
    <w:abstractNumId w:val="14"/>
  </w:num>
  <w:num w:numId="19" w16cid:durableId="1592276549">
    <w:abstractNumId w:val="19"/>
  </w:num>
  <w:num w:numId="20" w16cid:durableId="441926169">
    <w:abstractNumId w:val="11"/>
  </w:num>
  <w:num w:numId="21" w16cid:durableId="403652041">
    <w:abstractNumId w:val="21"/>
  </w:num>
  <w:num w:numId="22" w16cid:durableId="1253203879">
    <w:abstractNumId w:val="23"/>
  </w:num>
  <w:num w:numId="23" w16cid:durableId="1831289886">
    <w:abstractNumId w:val="0"/>
  </w:num>
  <w:num w:numId="24" w16cid:durableId="1071344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2D1792-CD89-4424-91DC-00D6832FFA15}"/>
    <w:docVar w:name="dgnword-eventsink" w:val="2014715782368"/>
  </w:docVars>
  <w:rsids>
    <w:rsidRoot w:val="00166432"/>
    <w:rsid w:val="00002EB9"/>
    <w:rsid w:val="00011417"/>
    <w:rsid w:val="00022885"/>
    <w:rsid w:val="00025FB8"/>
    <w:rsid w:val="000261E3"/>
    <w:rsid w:val="00032BE8"/>
    <w:rsid w:val="0003648E"/>
    <w:rsid w:val="00040B33"/>
    <w:rsid w:val="00042B3E"/>
    <w:rsid w:val="00045782"/>
    <w:rsid w:val="00063B3B"/>
    <w:rsid w:val="00072791"/>
    <w:rsid w:val="00074940"/>
    <w:rsid w:val="0007580B"/>
    <w:rsid w:val="0007724A"/>
    <w:rsid w:val="000812B6"/>
    <w:rsid w:val="00082448"/>
    <w:rsid w:val="000829C7"/>
    <w:rsid w:val="00083312"/>
    <w:rsid w:val="000D063F"/>
    <w:rsid w:val="000D5A3A"/>
    <w:rsid w:val="000E34C7"/>
    <w:rsid w:val="000F0F2E"/>
    <w:rsid w:val="000F16CC"/>
    <w:rsid w:val="00113AF6"/>
    <w:rsid w:val="00121414"/>
    <w:rsid w:val="00125659"/>
    <w:rsid w:val="00131F84"/>
    <w:rsid w:val="0013687F"/>
    <w:rsid w:val="001429A6"/>
    <w:rsid w:val="00146913"/>
    <w:rsid w:val="00155D0F"/>
    <w:rsid w:val="00166432"/>
    <w:rsid w:val="0016690E"/>
    <w:rsid w:val="00167714"/>
    <w:rsid w:val="00181F4B"/>
    <w:rsid w:val="00182CE0"/>
    <w:rsid w:val="0019517C"/>
    <w:rsid w:val="001A0721"/>
    <w:rsid w:val="001A5D59"/>
    <w:rsid w:val="001A5F34"/>
    <w:rsid w:val="001B267F"/>
    <w:rsid w:val="001B736A"/>
    <w:rsid w:val="001C0CC5"/>
    <w:rsid w:val="001C386B"/>
    <w:rsid w:val="001C492B"/>
    <w:rsid w:val="001C4CC6"/>
    <w:rsid w:val="001D16FE"/>
    <w:rsid w:val="001E4388"/>
    <w:rsid w:val="001E4DC5"/>
    <w:rsid w:val="001E6C16"/>
    <w:rsid w:val="00200BC3"/>
    <w:rsid w:val="00215A3A"/>
    <w:rsid w:val="002240F3"/>
    <w:rsid w:val="00230C8F"/>
    <w:rsid w:val="0023251E"/>
    <w:rsid w:val="00247CF7"/>
    <w:rsid w:val="00252684"/>
    <w:rsid w:val="00253A7A"/>
    <w:rsid w:val="00263095"/>
    <w:rsid w:val="0026751C"/>
    <w:rsid w:val="002845A7"/>
    <w:rsid w:val="002848E7"/>
    <w:rsid w:val="00287DA3"/>
    <w:rsid w:val="00294D63"/>
    <w:rsid w:val="00295DD8"/>
    <w:rsid w:val="00296B24"/>
    <w:rsid w:val="002B2515"/>
    <w:rsid w:val="002B406B"/>
    <w:rsid w:val="002C2757"/>
    <w:rsid w:val="002C4C57"/>
    <w:rsid w:val="002C5CF8"/>
    <w:rsid w:val="002C65E2"/>
    <w:rsid w:val="002C7028"/>
    <w:rsid w:val="002D0D92"/>
    <w:rsid w:val="002E05E3"/>
    <w:rsid w:val="002E311A"/>
    <w:rsid w:val="002E6EF9"/>
    <w:rsid w:val="002E7277"/>
    <w:rsid w:val="002F4DE3"/>
    <w:rsid w:val="002F591D"/>
    <w:rsid w:val="00302968"/>
    <w:rsid w:val="00303543"/>
    <w:rsid w:val="003070C3"/>
    <w:rsid w:val="00307981"/>
    <w:rsid w:val="00312216"/>
    <w:rsid w:val="003138D6"/>
    <w:rsid w:val="00313B5A"/>
    <w:rsid w:val="00313CAC"/>
    <w:rsid w:val="003157FF"/>
    <w:rsid w:val="00316E30"/>
    <w:rsid w:val="00323870"/>
    <w:rsid w:val="003254D2"/>
    <w:rsid w:val="00326764"/>
    <w:rsid w:val="00327A00"/>
    <w:rsid w:val="00341189"/>
    <w:rsid w:val="00347E4F"/>
    <w:rsid w:val="00362D92"/>
    <w:rsid w:val="00366065"/>
    <w:rsid w:val="003674E0"/>
    <w:rsid w:val="0038234E"/>
    <w:rsid w:val="00391C1B"/>
    <w:rsid w:val="00392DB8"/>
    <w:rsid w:val="003B2E74"/>
    <w:rsid w:val="003B2F14"/>
    <w:rsid w:val="003B5CAB"/>
    <w:rsid w:val="003B7E07"/>
    <w:rsid w:val="003C0CD0"/>
    <w:rsid w:val="003D1465"/>
    <w:rsid w:val="003D1E81"/>
    <w:rsid w:val="003D643B"/>
    <w:rsid w:val="003D66C8"/>
    <w:rsid w:val="003D66EC"/>
    <w:rsid w:val="003F4D3E"/>
    <w:rsid w:val="003F5036"/>
    <w:rsid w:val="003F79A4"/>
    <w:rsid w:val="0040147E"/>
    <w:rsid w:val="00410C76"/>
    <w:rsid w:val="004215E3"/>
    <w:rsid w:val="004243F1"/>
    <w:rsid w:val="00451064"/>
    <w:rsid w:val="00455BA9"/>
    <w:rsid w:val="00457468"/>
    <w:rsid w:val="00460E6E"/>
    <w:rsid w:val="00461458"/>
    <w:rsid w:val="00461CDC"/>
    <w:rsid w:val="00462440"/>
    <w:rsid w:val="004653B6"/>
    <w:rsid w:val="00471C71"/>
    <w:rsid w:val="004813D6"/>
    <w:rsid w:val="00484B66"/>
    <w:rsid w:val="00492FC1"/>
    <w:rsid w:val="00496F3A"/>
    <w:rsid w:val="004A08D5"/>
    <w:rsid w:val="004A54D1"/>
    <w:rsid w:val="004B088E"/>
    <w:rsid w:val="004B0EDF"/>
    <w:rsid w:val="004B12F1"/>
    <w:rsid w:val="004B18AA"/>
    <w:rsid w:val="004B5EA6"/>
    <w:rsid w:val="004B7FFA"/>
    <w:rsid w:val="004C3480"/>
    <w:rsid w:val="004D16BC"/>
    <w:rsid w:val="004D231D"/>
    <w:rsid w:val="004D73D2"/>
    <w:rsid w:val="004E2A1D"/>
    <w:rsid w:val="004E5E94"/>
    <w:rsid w:val="004F29A6"/>
    <w:rsid w:val="0050009F"/>
    <w:rsid w:val="005003F9"/>
    <w:rsid w:val="00502731"/>
    <w:rsid w:val="00505CF4"/>
    <w:rsid w:val="00507E33"/>
    <w:rsid w:val="00511761"/>
    <w:rsid w:val="0051668B"/>
    <w:rsid w:val="00516B7B"/>
    <w:rsid w:val="00520F19"/>
    <w:rsid w:val="00521289"/>
    <w:rsid w:val="005228E7"/>
    <w:rsid w:val="00526014"/>
    <w:rsid w:val="00527841"/>
    <w:rsid w:val="00531E24"/>
    <w:rsid w:val="00533CD5"/>
    <w:rsid w:val="005348AA"/>
    <w:rsid w:val="00535F0C"/>
    <w:rsid w:val="00542C3C"/>
    <w:rsid w:val="0055260C"/>
    <w:rsid w:val="005543D0"/>
    <w:rsid w:val="005553CA"/>
    <w:rsid w:val="00563539"/>
    <w:rsid w:val="0056509E"/>
    <w:rsid w:val="00573060"/>
    <w:rsid w:val="0057592F"/>
    <w:rsid w:val="00580474"/>
    <w:rsid w:val="0058203C"/>
    <w:rsid w:val="00582E39"/>
    <w:rsid w:val="0058483D"/>
    <w:rsid w:val="00587539"/>
    <w:rsid w:val="00590161"/>
    <w:rsid w:val="00593593"/>
    <w:rsid w:val="005A5963"/>
    <w:rsid w:val="005A6A17"/>
    <w:rsid w:val="005A6ADB"/>
    <w:rsid w:val="005B0605"/>
    <w:rsid w:val="005C02E1"/>
    <w:rsid w:val="005C2922"/>
    <w:rsid w:val="005C31A3"/>
    <w:rsid w:val="005D2F71"/>
    <w:rsid w:val="005E1B66"/>
    <w:rsid w:val="005E5D13"/>
    <w:rsid w:val="006021D3"/>
    <w:rsid w:val="0060286B"/>
    <w:rsid w:val="00607C95"/>
    <w:rsid w:val="006116B4"/>
    <w:rsid w:val="00611BD9"/>
    <w:rsid w:val="006120D9"/>
    <w:rsid w:val="00613F1B"/>
    <w:rsid w:val="0062382C"/>
    <w:rsid w:val="006272EE"/>
    <w:rsid w:val="00633512"/>
    <w:rsid w:val="00635F82"/>
    <w:rsid w:val="0064187A"/>
    <w:rsid w:val="0064283C"/>
    <w:rsid w:val="00644237"/>
    <w:rsid w:val="00647CA8"/>
    <w:rsid w:val="006509F8"/>
    <w:rsid w:val="00651CF4"/>
    <w:rsid w:val="006567FE"/>
    <w:rsid w:val="00660A47"/>
    <w:rsid w:val="0066382F"/>
    <w:rsid w:val="00664578"/>
    <w:rsid w:val="00681745"/>
    <w:rsid w:val="00696454"/>
    <w:rsid w:val="00696D4A"/>
    <w:rsid w:val="006A1068"/>
    <w:rsid w:val="006A1D09"/>
    <w:rsid w:val="006A22C2"/>
    <w:rsid w:val="006B30AE"/>
    <w:rsid w:val="006B7F7F"/>
    <w:rsid w:val="006D69CD"/>
    <w:rsid w:val="006E29AB"/>
    <w:rsid w:val="006E613C"/>
    <w:rsid w:val="006F3B9D"/>
    <w:rsid w:val="006F7D01"/>
    <w:rsid w:val="00710125"/>
    <w:rsid w:val="00736ECA"/>
    <w:rsid w:val="0073776E"/>
    <w:rsid w:val="00737BB4"/>
    <w:rsid w:val="007437CD"/>
    <w:rsid w:val="0076018E"/>
    <w:rsid w:val="0076386F"/>
    <w:rsid w:val="007639F7"/>
    <w:rsid w:val="0076444F"/>
    <w:rsid w:val="00771B95"/>
    <w:rsid w:val="00792255"/>
    <w:rsid w:val="00794DD0"/>
    <w:rsid w:val="00795DFA"/>
    <w:rsid w:val="00797652"/>
    <w:rsid w:val="007A5BF9"/>
    <w:rsid w:val="007A768B"/>
    <w:rsid w:val="007B3626"/>
    <w:rsid w:val="007B4202"/>
    <w:rsid w:val="007C2D81"/>
    <w:rsid w:val="007E307D"/>
    <w:rsid w:val="007E50AE"/>
    <w:rsid w:val="007E74EC"/>
    <w:rsid w:val="007F31A7"/>
    <w:rsid w:val="007F62C6"/>
    <w:rsid w:val="00800ED7"/>
    <w:rsid w:val="00805A48"/>
    <w:rsid w:val="00821CB5"/>
    <w:rsid w:val="00837651"/>
    <w:rsid w:val="00840942"/>
    <w:rsid w:val="00845598"/>
    <w:rsid w:val="008566A9"/>
    <w:rsid w:val="00857550"/>
    <w:rsid w:val="00861319"/>
    <w:rsid w:val="00863A3C"/>
    <w:rsid w:val="00864E4E"/>
    <w:rsid w:val="00875583"/>
    <w:rsid w:val="00875A25"/>
    <w:rsid w:val="008770E0"/>
    <w:rsid w:val="00883647"/>
    <w:rsid w:val="00885F7E"/>
    <w:rsid w:val="0089403E"/>
    <w:rsid w:val="008A7167"/>
    <w:rsid w:val="008C1829"/>
    <w:rsid w:val="008C4B9B"/>
    <w:rsid w:val="008C4DA8"/>
    <w:rsid w:val="008D20AE"/>
    <w:rsid w:val="008D6574"/>
    <w:rsid w:val="008D6831"/>
    <w:rsid w:val="008D78F3"/>
    <w:rsid w:val="008E2DD7"/>
    <w:rsid w:val="008E466D"/>
    <w:rsid w:val="008F1E03"/>
    <w:rsid w:val="00907CBD"/>
    <w:rsid w:val="00915B84"/>
    <w:rsid w:val="00927A8B"/>
    <w:rsid w:val="00933FC2"/>
    <w:rsid w:val="009462CA"/>
    <w:rsid w:val="00946E42"/>
    <w:rsid w:val="0095407E"/>
    <w:rsid w:val="009545C4"/>
    <w:rsid w:val="009608DC"/>
    <w:rsid w:val="00990384"/>
    <w:rsid w:val="00993479"/>
    <w:rsid w:val="00995855"/>
    <w:rsid w:val="009B6C40"/>
    <w:rsid w:val="009C5409"/>
    <w:rsid w:val="009E35E9"/>
    <w:rsid w:val="009E6666"/>
    <w:rsid w:val="00A035B9"/>
    <w:rsid w:val="00A058E1"/>
    <w:rsid w:val="00A12AFE"/>
    <w:rsid w:val="00A14252"/>
    <w:rsid w:val="00A1448D"/>
    <w:rsid w:val="00A17ED0"/>
    <w:rsid w:val="00A20A07"/>
    <w:rsid w:val="00A24969"/>
    <w:rsid w:val="00A30483"/>
    <w:rsid w:val="00A31585"/>
    <w:rsid w:val="00A327B3"/>
    <w:rsid w:val="00A3358C"/>
    <w:rsid w:val="00A3368C"/>
    <w:rsid w:val="00A40CCC"/>
    <w:rsid w:val="00A40CD2"/>
    <w:rsid w:val="00A573AE"/>
    <w:rsid w:val="00A57A06"/>
    <w:rsid w:val="00A60DF7"/>
    <w:rsid w:val="00A6499A"/>
    <w:rsid w:val="00A72ABE"/>
    <w:rsid w:val="00A7396B"/>
    <w:rsid w:val="00A752B4"/>
    <w:rsid w:val="00A90357"/>
    <w:rsid w:val="00AA31D0"/>
    <w:rsid w:val="00AA3623"/>
    <w:rsid w:val="00AB5EC8"/>
    <w:rsid w:val="00AB6C59"/>
    <w:rsid w:val="00AC6CEF"/>
    <w:rsid w:val="00AD1E32"/>
    <w:rsid w:val="00AD21C5"/>
    <w:rsid w:val="00AD4F48"/>
    <w:rsid w:val="00AE146B"/>
    <w:rsid w:val="00AF1A7F"/>
    <w:rsid w:val="00B05690"/>
    <w:rsid w:val="00B16880"/>
    <w:rsid w:val="00B215D6"/>
    <w:rsid w:val="00B26B37"/>
    <w:rsid w:val="00B30E49"/>
    <w:rsid w:val="00B3254B"/>
    <w:rsid w:val="00B354F4"/>
    <w:rsid w:val="00B43CF2"/>
    <w:rsid w:val="00B50E76"/>
    <w:rsid w:val="00B57806"/>
    <w:rsid w:val="00B63C28"/>
    <w:rsid w:val="00B64F8D"/>
    <w:rsid w:val="00B66D91"/>
    <w:rsid w:val="00B7652F"/>
    <w:rsid w:val="00B808B4"/>
    <w:rsid w:val="00B83975"/>
    <w:rsid w:val="00B94251"/>
    <w:rsid w:val="00BA13E3"/>
    <w:rsid w:val="00BA678C"/>
    <w:rsid w:val="00BB3A7C"/>
    <w:rsid w:val="00BC7DB5"/>
    <w:rsid w:val="00BD5EEC"/>
    <w:rsid w:val="00BE36FF"/>
    <w:rsid w:val="00BF187A"/>
    <w:rsid w:val="00BF1CFA"/>
    <w:rsid w:val="00BF794D"/>
    <w:rsid w:val="00C03591"/>
    <w:rsid w:val="00C03FEC"/>
    <w:rsid w:val="00C06930"/>
    <w:rsid w:val="00C2113C"/>
    <w:rsid w:val="00C2663E"/>
    <w:rsid w:val="00C348F6"/>
    <w:rsid w:val="00C34E04"/>
    <w:rsid w:val="00C363F5"/>
    <w:rsid w:val="00C4026B"/>
    <w:rsid w:val="00C44D68"/>
    <w:rsid w:val="00C52B95"/>
    <w:rsid w:val="00C57C35"/>
    <w:rsid w:val="00C61D8E"/>
    <w:rsid w:val="00C72412"/>
    <w:rsid w:val="00C72BC1"/>
    <w:rsid w:val="00C759E3"/>
    <w:rsid w:val="00C77533"/>
    <w:rsid w:val="00C84507"/>
    <w:rsid w:val="00C9070D"/>
    <w:rsid w:val="00C949BD"/>
    <w:rsid w:val="00C95A5D"/>
    <w:rsid w:val="00C97A0B"/>
    <w:rsid w:val="00CA2233"/>
    <w:rsid w:val="00CB3927"/>
    <w:rsid w:val="00CD7148"/>
    <w:rsid w:val="00CE3581"/>
    <w:rsid w:val="00D038A6"/>
    <w:rsid w:val="00D0649D"/>
    <w:rsid w:val="00D072D4"/>
    <w:rsid w:val="00D07629"/>
    <w:rsid w:val="00D1328B"/>
    <w:rsid w:val="00D172B5"/>
    <w:rsid w:val="00D172CD"/>
    <w:rsid w:val="00D240D7"/>
    <w:rsid w:val="00D257A0"/>
    <w:rsid w:val="00D3115E"/>
    <w:rsid w:val="00D44048"/>
    <w:rsid w:val="00D567E3"/>
    <w:rsid w:val="00D578BF"/>
    <w:rsid w:val="00D61174"/>
    <w:rsid w:val="00D61F85"/>
    <w:rsid w:val="00D66C4A"/>
    <w:rsid w:val="00D814EC"/>
    <w:rsid w:val="00D862BA"/>
    <w:rsid w:val="00D94C98"/>
    <w:rsid w:val="00D9590F"/>
    <w:rsid w:val="00D97931"/>
    <w:rsid w:val="00DA46BE"/>
    <w:rsid w:val="00DA7CF1"/>
    <w:rsid w:val="00DB0C52"/>
    <w:rsid w:val="00DB1804"/>
    <w:rsid w:val="00DC6AF7"/>
    <w:rsid w:val="00DD440A"/>
    <w:rsid w:val="00DD7340"/>
    <w:rsid w:val="00E02E25"/>
    <w:rsid w:val="00E07576"/>
    <w:rsid w:val="00E17834"/>
    <w:rsid w:val="00E21BD2"/>
    <w:rsid w:val="00E23733"/>
    <w:rsid w:val="00E27DD7"/>
    <w:rsid w:val="00E33C4D"/>
    <w:rsid w:val="00E33DFF"/>
    <w:rsid w:val="00E35898"/>
    <w:rsid w:val="00E4060F"/>
    <w:rsid w:val="00E47E00"/>
    <w:rsid w:val="00E54C91"/>
    <w:rsid w:val="00E71947"/>
    <w:rsid w:val="00E806EA"/>
    <w:rsid w:val="00E82A40"/>
    <w:rsid w:val="00E923D3"/>
    <w:rsid w:val="00E94363"/>
    <w:rsid w:val="00E94851"/>
    <w:rsid w:val="00EB7964"/>
    <w:rsid w:val="00EC4659"/>
    <w:rsid w:val="00EC6182"/>
    <w:rsid w:val="00ED498F"/>
    <w:rsid w:val="00EE0744"/>
    <w:rsid w:val="00EE1A81"/>
    <w:rsid w:val="00EF7444"/>
    <w:rsid w:val="00F05A07"/>
    <w:rsid w:val="00F12E58"/>
    <w:rsid w:val="00F239CF"/>
    <w:rsid w:val="00F24B01"/>
    <w:rsid w:val="00F30544"/>
    <w:rsid w:val="00F334AB"/>
    <w:rsid w:val="00F4326C"/>
    <w:rsid w:val="00F51623"/>
    <w:rsid w:val="00F622B6"/>
    <w:rsid w:val="00F6517D"/>
    <w:rsid w:val="00F8294A"/>
    <w:rsid w:val="00F93664"/>
    <w:rsid w:val="00FA520E"/>
    <w:rsid w:val="00FA7BED"/>
    <w:rsid w:val="00FB41D5"/>
    <w:rsid w:val="00FB5DA4"/>
    <w:rsid w:val="00FB7326"/>
    <w:rsid w:val="00FB7D8B"/>
    <w:rsid w:val="00FC091F"/>
    <w:rsid w:val="00FC24FC"/>
    <w:rsid w:val="00FC44AE"/>
    <w:rsid w:val="00FC5291"/>
    <w:rsid w:val="00FD6517"/>
    <w:rsid w:val="025EE2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0122"/>
  <w14:defaultImageDpi w14:val="32767"/>
  <w15:chartTrackingRefBased/>
  <w15:docId w15:val="{156EE866-CE70-F949-9595-2FD3D569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20D9"/>
    <w:pPr>
      <w:tabs>
        <w:tab w:val="left" w:pos="180"/>
      </w:tabs>
      <w:spacing w:line="480" w:lineRule="auto"/>
      <w:outlineLvl w:val="0"/>
    </w:pPr>
    <w:rPr>
      <w:rFonts w:asciiTheme="majorBidi" w:hAnsiTheme="majorBidi" w:cstheme="majorBidi"/>
      <w:b/>
      <w:bCs/>
    </w:rPr>
  </w:style>
  <w:style w:type="paragraph" w:styleId="Heading2">
    <w:name w:val="heading 2"/>
    <w:basedOn w:val="Normal"/>
    <w:next w:val="Normal"/>
    <w:link w:val="Heading2Char"/>
    <w:uiPriority w:val="9"/>
    <w:unhideWhenUsed/>
    <w:qFormat/>
    <w:rsid w:val="006120D9"/>
    <w:pPr>
      <w:tabs>
        <w:tab w:val="left" w:pos="180"/>
      </w:tabs>
      <w:spacing w:line="480" w:lineRule="auto"/>
      <w:outlineLvl w:val="1"/>
    </w:pPr>
    <w:rPr>
      <w:rFonts w:asciiTheme="majorBidi" w:hAnsiTheme="majorBid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432"/>
    <w:pPr>
      <w:ind w:left="720"/>
      <w:contextualSpacing/>
    </w:pPr>
  </w:style>
  <w:style w:type="paragraph" w:customStyle="1" w:styleId="list-bullet1">
    <w:name w:val="list-bullet1"/>
    <w:basedOn w:val="Normal"/>
    <w:rsid w:val="00366065"/>
    <w:pPr>
      <w:spacing w:before="100" w:beforeAutospacing="1" w:after="100" w:afterAutospacing="1"/>
    </w:pPr>
    <w:rPr>
      <w:rFonts w:ascii="Times New Roman" w:eastAsia="Times New Roman" w:hAnsi="Times New Roman" w:cs="Times New Roman"/>
    </w:rPr>
  </w:style>
  <w:style w:type="character" w:customStyle="1" w:styleId="author-3080844326">
    <w:name w:val="author-3080844326"/>
    <w:basedOn w:val="DefaultParagraphFont"/>
    <w:rsid w:val="00366065"/>
  </w:style>
  <w:style w:type="paragraph" w:customStyle="1" w:styleId="list-bullet2">
    <w:name w:val="list-bullet2"/>
    <w:basedOn w:val="Normal"/>
    <w:rsid w:val="0036606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47E4F"/>
    <w:rPr>
      <w:sz w:val="16"/>
      <w:szCs w:val="16"/>
    </w:rPr>
  </w:style>
  <w:style w:type="paragraph" w:styleId="CommentText">
    <w:name w:val="annotation text"/>
    <w:basedOn w:val="Normal"/>
    <w:link w:val="CommentTextChar"/>
    <w:uiPriority w:val="99"/>
    <w:unhideWhenUsed/>
    <w:rsid w:val="00347E4F"/>
    <w:rPr>
      <w:sz w:val="20"/>
      <w:szCs w:val="20"/>
    </w:rPr>
  </w:style>
  <w:style w:type="character" w:customStyle="1" w:styleId="CommentTextChar">
    <w:name w:val="Comment Text Char"/>
    <w:basedOn w:val="DefaultParagraphFont"/>
    <w:link w:val="CommentText"/>
    <w:uiPriority w:val="99"/>
    <w:rsid w:val="00347E4F"/>
    <w:rPr>
      <w:sz w:val="20"/>
      <w:szCs w:val="20"/>
    </w:rPr>
  </w:style>
  <w:style w:type="paragraph" w:styleId="CommentSubject">
    <w:name w:val="annotation subject"/>
    <w:basedOn w:val="CommentText"/>
    <w:next w:val="CommentText"/>
    <w:link w:val="CommentSubjectChar"/>
    <w:uiPriority w:val="99"/>
    <w:semiHidden/>
    <w:unhideWhenUsed/>
    <w:rsid w:val="00347E4F"/>
    <w:rPr>
      <w:b/>
      <w:bCs/>
    </w:rPr>
  </w:style>
  <w:style w:type="character" w:customStyle="1" w:styleId="CommentSubjectChar">
    <w:name w:val="Comment Subject Char"/>
    <w:basedOn w:val="CommentTextChar"/>
    <w:link w:val="CommentSubject"/>
    <w:uiPriority w:val="99"/>
    <w:semiHidden/>
    <w:rsid w:val="00347E4F"/>
    <w:rPr>
      <w:b/>
      <w:bCs/>
      <w:sz w:val="20"/>
      <w:szCs w:val="20"/>
    </w:rPr>
  </w:style>
  <w:style w:type="paragraph" w:styleId="BalloonText">
    <w:name w:val="Balloon Text"/>
    <w:basedOn w:val="Normal"/>
    <w:link w:val="BalloonTextChar"/>
    <w:uiPriority w:val="99"/>
    <w:semiHidden/>
    <w:unhideWhenUsed/>
    <w:rsid w:val="00347E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7E4F"/>
    <w:rPr>
      <w:rFonts w:ascii="Times New Roman" w:hAnsi="Times New Roman" w:cs="Times New Roman"/>
      <w:sz w:val="18"/>
      <w:szCs w:val="18"/>
    </w:rPr>
  </w:style>
  <w:style w:type="table" w:styleId="TableGrid">
    <w:name w:val="Table Grid"/>
    <w:basedOn w:val="TableNormal"/>
    <w:uiPriority w:val="39"/>
    <w:rsid w:val="00B7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520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674E0"/>
    <w:rPr>
      <w:color w:val="0563C1" w:themeColor="hyperlink"/>
      <w:u w:val="single"/>
    </w:rPr>
  </w:style>
  <w:style w:type="character" w:styleId="UnresolvedMention">
    <w:name w:val="Unresolved Mention"/>
    <w:basedOn w:val="DefaultParagraphFont"/>
    <w:uiPriority w:val="99"/>
    <w:rsid w:val="003674E0"/>
    <w:rPr>
      <w:color w:val="605E5C"/>
      <w:shd w:val="clear" w:color="auto" w:fill="E1DFDD"/>
    </w:rPr>
  </w:style>
  <w:style w:type="paragraph" w:styleId="FootnoteText">
    <w:name w:val="footnote text"/>
    <w:basedOn w:val="Normal"/>
    <w:link w:val="FootnoteTextChar"/>
    <w:uiPriority w:val="99"/>
    <w:semiHidden/>
    <w:unhideWhenUsed/>
    <w:rsid w:val="002C7028"/>
    <w:rPr>
      <w:sz w:val="20"/>
      <w:szCs w:val="20"/>
    </w:rPr>
  </w:style>
  <w:style w:type="character" w:customStyle="1" w:styleId="FootnoteTextChar">
    <w:name w:val="Footnote Text Char"/>
    <w:basedOn w:val="DefaultParagraphFont"/>
    <w:link w:val="FootnoteText"/>
    <w:uiPriority w:val="99"/>
    <w:semiHidden/>
    <w:rsid w:val="002C7028"/>
    <w:rPr>
      <w:sz w:val="20"/>
      <w:szCs w:val="20"/>
    </w:rPr>
  </w:style>
  <w:style w:type="character" w:styleId="FootnoteReference">
    <w:name w:val="footnote reference"/>
    <w:basedOn w:val="DefaultParagraphFont"/>
    <w:uiPriority w:val="99"/>
    <w:semiHidden/>
    <w:unhideWhenUsed/>
    <w:rsid w:val="002C7028"/>
    <w:rPr>
      <w:vertAlign w:val="superscript"/>
    </w:rPr>
  </w:style>
  <w:style w:type="paragraph" w:styleId="EndnoteText">
    <w:name w:val="endnote text"/>
    <w:basedOn w:val="Normal"/>
    <w:link w:val="EndnoteTextChar"/>
    <w:uiPriority w:val="99"/>
    <w:semiHidden/>
    <w:unhideWhenUsed/>
    <w:rsid w:val="000E34C7"/>
    <w:rPr>
      <w:sz w:val="20"/>
      <w:szCs w:val="20"/>
    </w:rPr>
  </w:style>
  <w:style w:type="character" w:customStyle="1" w:styleId="EndnoteTextChar">
    <w:name w:val="Endnote Text Char"/>
    <w:basedOn w:val="DefaultParagraphFont"/>
    <w:link w:val="EndnoteText"/>
    <w:uiPriority w:val="99"/>
    <w:semiHidden/>
    <w:rsid w:val="000E34C7"/>
    <w:rPr>
      <w:sz w:val="20"/>
      <w:szCs w:val="20"/>
    </w:rPr>
  </w:style>
  <w:style w:type="character" w:styleId="EndnoteReference">
    <w:name w:val="endnote reference"/>
    <w:basedOn w:val="DefaultParagraphFont"/>
    <w:uiPriority w:val="99"/>
    <w:semiHidden/>
    <w:unhideWhenUsed/>
    <w:rsid w:val="000E34C7"/>
    <w:rPr>
      <w:vertAlign w:val="superscript"/>
    </w:rPr>
  </w:style>
  <w:style w:type="character" w:styleId="FollowedHyperlink">
    <w:name w:val="FollowedHyperlink"/>
    <w:basedOn w:val="DefaultParagraphFont"/>
    <w:uiPriority w:val="99"/>
    <w:semiHidden/>
    <w:unhideWhenUsed/>
    <w:rsid w:val="0016690E"/>
    <w:rPr>
      <w:color w:val="954F72" w:themeColor="followedHyperlink"/>
      <w:u w:val="single"/>
    </w:rPr>
  </w:style>
  <w:style w:type="paragraph" w:styleId="Revision">
    <w:name w:val="Revision"/>
    <w:hidden/>
    <w:uiPriority w:val="99"/>
    <w:semiHidden/>
    <w:rsid w:val="006A1D09"/>
  </w:style>
  <w:style w:type="paragraph" w:styleId="Header">
    <w:name w:val="header"/>
    <w:basedOn w:val="Normal"/>
    <w:link w:val="HeaderChar"/>
    <w:uiPriority w:val="99"/>
    <w:unhideWhenUsed/>
    <w:rsid w:val="00613F1B"/>
    <w:pPr>
      <w:tabs>
        <w:tab w:val="center" w:pos="4680"/>
        <w:tab w:val="right" w:pos="9360"/>
      </w:tabs>
    </w:pPr>
  </w:style>
  <w:style w:type="character" w:customStyle="1" w:styleId="HeaderChar">
    <w:name w:val="Header Char"/>
    <w:basedOn w:val="DefaultParagraphFont"/>
    <w:link w:val="Header"/>
    <w:uiPriority w:val="99"/>
    <w:rsid w:val="00613F1B"/>
  </w:style>
  <w:style w:type="paragraph" w:styleId="Footer">
    <w:name w:val="footer"/>
    <w:basedOn w:val="Normal"/>
    <w:link w:val="FooterChar"/>
    <w:uiPriority w:val="99"/>
    <w:unhideWhenUsed/>
    <w:rsid w:val="00613F1B"/>
    <w:pPr>
      <w:tabs>
        <w:tab w:val="center" w:pos="4680"/>
        <w:tab w:val="right" w:pos="9360"/>
      </w:tabs>
    </w:pPr>
  </w:style>
  <w:style w:type="character" w:customStyle="1" w:styleId="FooterChar">
    <w:name w:val="Footer Char"/>
    <w:basedOn w:val="DefaultParagraphFont"/>
    <w:link w:val="Footer"/>
    <w:uiPriority w:val="99"/>
    <w:rsid w:val="00613F1B"/>
  </w:style>
  <w:style w:type="character" w:styleId="Emphasis">
    <w:name w:val="Emphasis"/>
    <w:basedOn w:val="DefaultParagraphFont"/>
    <w:uiPriority w:val="20"/>
    <w:qFormat/>
    <w:rsid w:val="00BC7DB5"/>
    <w:rPr>
      <w:i/>
      <w:iCs/>
    </w:rPr>
  </w:style>
  <w:style w:type="character" w:customStyle="1" w:styleId="Heading1Char">
    <w:name w:val="Heading 1 Char"/>
    <w:basedOn w:val="DefaultParagraphFont"/>
    <w:link w:val="Heading1"/>
    <w:uiPriority w:val="9"/>
    <w:rsid w:val="006120D9"/>
    <w:rPr>
      <w:rFonts w:asciiTheme="majorBidi" w:hAnsiTheme="majorBidi" w:cstheme="majorBidi"/>
      <w:b/>
      <w:bCs/>
    </w:rPr>
  </w:style>
  <w:style w:type="character" w:customStyle="1" w:styleId="Heading2Char">
    <w:name w:val="Heading 2 Char"/>
    <w:basedOn w:val="DefaultParagraphFont"/>
    <w:link w:val="Heading2"/>
    <w:uiPriority w:val="9"/>
    <w:rsid w:val="006120D9"/>
    <w:rPr>
      <w:rFonts w:asciiTheme="majorBidi" w:hAnsiTheme="majorBidi" w:cstheme="majorBid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3379">
      <w:bodyDiv w:val="1"/>
      <w:marLeft w:val="0"/>
      <w:marRight w:val="0"/>
      <w:marTop w:val="0"/>
      <w:marBottom w:val="0"/>
      <w:divBdr>
        <w:top w:val="none" w:sz="0" w:space="0" w:color="auto"/>
        <w:left w:val="none" w:sz="0" w:space="0" w:color="auto"/>
        <w:bottom w:val="none" w:sz="0" w:space="0" w:color="auto"/>
        <w:right w:val="none" w:sz="0" w:space="0" w:color="auto"/>
      </w:divBdr>
    </w:div>
    <w:div w:id="155146311">
      <w:bodyDiv w:val="1"/>
      <w:marLeft w:val="0"/>
      <w:marRight w:val="0"/>
      <w:marTop w:val="0"/>
      <w:marBottom w:val="0"/>
      <w:divBdr>
        <w:top w:val="none" w:sz="0" w:space="0" w:color="auto"/>
        <w:left w:val="none" w:sz="0" w:space="0" w:color="auto"/>
        <w:bottom w:val="none" w:sz="0" w:space="0" w:color="auto"/>
        <w:right w:val="none" w:sz="0" w:space="0" w:color="auto"/>
      </w:divBdr>
    </w:div>
    <w:div w:id="168712553">
      <w:bodyDiv w:val="1"/>
      <w:marLeft w:val="0"/>
      <w:marRight w:val="0"/>
      <w:marTop w:val="0"/>
      <w:marBottom w:val="0"/>
      <w:divBdr>
        <w:top w:val="none" w:sz="0" w:space="0" w:color="auto"/>
        <w:left w:val="none" w:sz="0" w:space="0" w:color="auto"/>
        <w:bottom w:val="none" w:sz="0" w:space="0" w:color="auto"/>
        <w:right w:val="none" w:sz="0" w:space="0" w:color="auto"/>
      </w:divBdr>
    </w:div>
    <w:div w:id="311834900">
      <w:bodyDiv w:val="1"/>
      <w:marLeft w:val="0"/>
      <w:marRight w:val="0"/>
      <w:marTop w:val="0"/>
      <w:marBottom w:val="0"/>
      <w:divBdr>
        <w:top w:val="none" w:sz="0" w:space="0" w:color="auto"/>
        <w:left w:val="none" w:sz="0" w:space="0" w:color="auto"/>
        <w:bottom w:val="none" w:sz="0" w:space="0" w:color="auto"/>
        <w:right w:val="none" w:sz="0" w:space="0" w:color="auto"/>
      </w:divBdr>
    </w:div>
    <w:div w:id="328796115">
      <w:bodyDiv w:val="1"/>
      <w:marLeft w:val="0"/>
      <w:marRight w:val="0"/>
      <w:marTop w:val="0"/>
      <w:marBottom w:val="0"/>
      <w:divBdr>
        <w:top w:val="none" w:sz="0" w:space="0" w:color="auto"/>
        <w:left w:val="none" w:sz="0" w:space="0" w:color="auto"/>
        <w:bottom w:val="none" w:sz="0" w:space="0" w:color="auto"/>
        <w:right w:val="none" w:sz="0" w:space="0" w:color="auto"/>
      </w:divBdr>
    </w:div>
    <w:div w:id="419176360">
      <w:bodyDiv w:val="1"/>
      <w:marLeft w:val="0"/>
      <w:marRight w:val="0"/>
      <w:marTop w:val="0"/>
      <w:marBottom w:val="0"/>
      <w:divBdr>
        <w:top w:val="none" w:sz="0" w:space="0" w:color="auto"/>
        <w:left w:val="none" w:sz="0" w:space="0" w:color="auto"/>
        <w:bottom w:val="none" w:sz="0" w:space="0" w:color="auto"/>
        <w:right w:val="none" w:sz="0" w:space="0" w:color="auto"/>
      </w:divBdr>
    </w:div>
    <w:div w:id="453406834">
      <w:bodyDiv w:val="1"/>
      <w:marLeft w:val="0"/>
      <w:marRight w:val="0"/>
      <w:marTop w:val="0"/>
      <w:marBottom w:val="0"/>
      <w:divBdr>
        <w:top w:val="none" w:sz="0" w:space="0" w:color="auto"/>
        <w:left w:val="none" w:sz="0" w:space="0" w:color="auto"/>
        <w:bottom w:val="none" w:sz="0" w:space="0" w:color="auto"/>
        <w:right w:val="none" w:sz="0" w:space="0" w:color="auto"/>
      </w:divBdr>
    </w:div>
    <w:div w:id="466826105">
      <w:bodyDiv w:val="1"/>
      <w:marLeft w:val="0"/>
      <w:marRight w:val="0"/>
      <w:marTop w:val="0"/>
      <w:marBottom w:val="0"/>
      <w:divBdr>
        <w:top w:val="none" w:sz="0" w:space="0" w:color="auto"/>
        <w:left w:val="none" w:sz="0" w:space="0" w:color="auto"/>
        <w:bottom w:val="none" w:sz="0" w:space="0" w:color="auto"/>
        <w:right w:val="none" w:sz="0" w:space="0" w:color="auto"/>
      </w:divBdr>
    </w:div>
    <w:div w:id="526211042">
      <w:bodyDiv w:val="1"/>
      <w:marLeft w:val="0"/>
      <w:marRight w:val="0"/>
      <w:marTop w:val="0"/>
      <w:marBottom w:val="0"/>
      <w:divBdr>
        <w:top w:val="none" w:sz="0" w:space="0" w:color="auto"/>
        <w:left w:val="none" w:sz="0" w:space="0" w:color="auto"/>
        <w:bottom w:val="none" w:sz="0" w:space="0" w:color="auto"/>
        <w:right w:val="none" w:sz="0" w:space="0" w:color="auto"/>
      </w:divBdr>
    </w:div>
    <w:div w:id="568031201">
      <w:bodyDiv w:val="1"/>
      <w:marLeft w:val="0"/>
      <w:marRight w:val="0"/>
      <w:marTop w:val="0"/>
      <w:marBottom w:val="0"/>
      <w:divBdr>
        <w:top w:val="none" w:sz="0" w:space="0" w:color="auto"/>
        <w:left w:val="none" w:sz="0" w:space="0" w:color="auto"/>
        <w:bottom w:val="none" w:sz="0" w:space="0" w:color="auto"/>
        <w:right w:val="none" w:sz="0" w:space="0" w:color="auto"/>
      </w:divBdr>
    </w:div>
    <w:div w:id="662272589">
      <w:bodyDiv w:val="1"/>
      <w:marLeft w:val="0"/>
      <w:marRight w:val="0"/>
      <w:marTop w:val="0"/>
      <w:marBottom w:val="0"/>
      <w:divBdr>
        <w:top w:val="none" w:sz="0" w:space="0" w:color="auto"/>
        <w:left w:val="none" w:sz="0" w:space="0" w:color="auto"/>
        <w:bottom w:val="none" w:sz="0" w:space="0" w:color="auto"/>
        <w:right w:val="none" w:sz="0" w:space="0" w:color="auto"/>
      </w:divBdr>
    </w:div>
    <w:div w:id="693115824">
      <w:bodyDiv w:val="1"/>
      <w:marLeft w:val="0"/>
      <w:marRight w:val="0"/>
      <w:marTop w:val="0"/>
      <w:marBottom w:val="0"/>
      <w:divBdr>
        <w:top w:val="none" w:sz="0" w:space="0" w:color="auto"/>
        <w:left w:val="none" w:sz="0" w:space="0" w:color="auto"/>
        <w:bottom w:val="none" w:sz="0" w:space="0" w:color="auto"/>
        <w:right w:val="none" w:sz="0" w:space="0" w:color="auto"/>
      </w:divBdr>
    </w:div>
    <w:div w:id="697781390">
      <w:bodyDiv w:val="1"/>
      <w:marLeft w:val="0"/>
      <w:marRight w:val="0"/>
      <w:marTop w:val="0"/>
      <w:marBottom w:val="0"/>
      <w:divBdr>
        <w:top w:val="none" w:sz="0" w:space="0" w:color="auto"/>
        <w:left w:val="none" w:sz="0" w:space="0" w:color="auto"/>
        <w:bottom w:val="none" w:sz="0" w:space="0" w:color="auto"/>
        <w:right w:val="none" w:sz="0" w:space="0" w:color="auto"/>
      </w:divBdr>
    </w:div>
    <w:div w:id="1008019820">
      <w:bodyDiv w:val="1"/>
      <w:marLeft w:val="0"/>
      <w:marRight w:val="0"/>
      <w:marTop w:val="0"/>
      <w:marBottom w:val="0"/>
      <w:divBdr>
        <w:top w:val="none" w:sz="0" w:space="0" w:color="auto"/>
        <w:left w:val="none" w:sz="0" w:space="0" w:color="auto"/>
        <w:bottom w:val="none" w:sz="0" w:space="0" w:color="auto"/>
        <w:right w:val="none" w:sz="0" w:space="0" w:color="auto"/>
      </w:divBdr>
    </w:div>
    <w:div w:id="1016007520">
      <w:bodyDiv w:val="1"/>
      <w:marLeft w:val="0"/>
      <w:marRight w:val="0"/>
      <w:marTop w:val="0"/>
      <w:marBottom w:val="0"/>
      <w:divBdr>
        <w:top w:val="none" w:sz="0" w:space="0" w:color="auto"/>
        <w:left w:val="none" w:sz="0" w:space="0" w:color="auto"/>
        <w:bottom w:val="none" w:sz="0" w:space="0" w:color="auto"/>
        <w:right w:val="none" w:sz="0" w:space="0" w:color="auto"/>
      </w:divBdr>
    </w:div>
    <w:div w:id="1080640894">
      <w:bodyDiv w:val="1"/>
      <w:marLeft w:val="0"/>
      <w:marRight w:val="0"/>
      <w:marTop w:val="0"/>
      <w:marBottom w:val="0"/>
      <w:divBdr>
        <w:top w:val="none" w:sz="0" w:space="0" w:color="auto"/>
        <w:left w:val="none" w:sz="0" w:space="0" w:color="auto"/>
        <w:bottom w:val="none" w:sz="0" w:space="0" w:color="auto"/>
        <w:right w:val="none" w:sz="0" w:space="0" w:color="auto"/>
      </w:divBdr>
    </w:div>
    <w:div w:id="1171989922">
      <w:bodyDiv w:val="1"/>
      <w:marLeft w:val="0"/>
      <w:marRight w:val="0"/>
      <w:marTop w:val="0"/>
      <w:marBottom w:val="0"/>
      <w:divBdr>
        <w:top w:val="none" w:sz="0" w:space="0" w:color="auto"/>
        <w:left w:val="none" w:sz="0" w:space="0" w:color="auto"/>
        <w:bottom w:val="none" w:sz="0" w:space="0" w:color="auto"/>
        <w:right w:val="none" w:sz="0" w:space="0" w:color="auto"/>
      </w:divBdr>
    </w:div>
    <w:div w:id="1241253403">
      <w:bodyDiv w:val="1"/>
      <w:marLeft w:val="0"/>
      <w:marRight w:val="0"/>
      <w:marTop w:val="0"/>
      <w:marBottom w:val="0"/>
      <w:divBdr>
        <w:top w:val="none" w:sz="0" w:space="0" w:color="auto"/>
        <w:left w:val="none" w:sz="0" w:space="0" w:color="auto"/>
        <w:bottom w:val="none" w:sz="0" w:space="0" w:color="auto"/>
        <w:right w:val="none" w:sz="0" w:space="0" w:color="auto"/>
      </w:divBdr>
    </w:div>
    <w:div w:id="1264070623">
      <w:bodyDiv w:val="1"/>
      <w:marLeft w:val="0"/>
      <w:marRight w:val="0"/>
      <w:marTop w:val="0"/>
      <w:marBottom w:val="0"/>
      <w:divBdr>
        <w:top w:val="none" w:sz="0" w:space="0" w:color="auto"/>
        <w:left w:val="none" w:sz="0" w:space="0" w:color="auto"/>
        <w:bottom w:val="none" w:sz="0" w:space="0" w:color="auto"/>
        <w:right w:val="none" w:sz="0" w:space="0" w:color="auto"/>
      </w:divBdr>
    </w:div>
    <w:div w:id="1411267759">
      <w:bodyDiv w:val="1"/>
      <w:marLeft w:val="0"/>
      <w:marRight w:val="0"/>
      <w:marTop w:val="0"/>
      <w:marBottom w:val="0"/>
      <w:divBdr>
        <w:top w:val="none" w:sz="0" w:space="0" w:color="auto"/>
        <w:left w:val="none" w:sz="0" w:space="0" w:color="auto"/>
        <w:bottom w:val="none" w:sz="0" w:space="0" w:color="auto"/>
        <w:right w:val="none" w:sz="0" w:space="0" w:color="auto"/>
      </w:divBdr>
    </w:div>
    <w:div w:id="1494950221">
      <w:bodyDiv w:val="1"/>
      <w:marLeft w:val="0"/>
      <w:marRight w:val="0"/>
      <w:marTop w:val="0"/>
      <w:marBottom w:val="0"/>
      <w:divBdr>
        <w:top w:val="none" w:sz="0" w:space="0" w:color="auto"/>
        <w:left w:val="none" w:sz="0" w:space="0" w:color="auto"/>
        <w:bottom w:val="none" w:sz="0" w:space="0" w:color="auto"/>
        <w:right w:val="none" w:sz="0" w:space="0" w:color="auto"/>
      </w:divBdr>
    </w:div>
    <w:div w:id="1762412086">
      <w:bodyDiv w:val="1"/>
      <w:marLeft w:val="0"/>
      <w:marRight w:val="0"/>
      <w:marTop w:val="0"/>
      <w:marBottom w:val="0"/>
      <w:divBdr>
        <w:top w:val="none" w:sz="0" w:space="0" w:color="auto"/>
        <w:left w:val="none" w:sz="0" w:space="0" w:color="auto"/>
        <w:bottom w:val="none" w:sz="0" w:space="0" w:color="auto"/>
        <w:right w:val="none" w:sz="0" w:space="0" w:color="auto"/>
      </w:divBdr>
    </w:div>
    <w:div w:id="1920553656">
      <w:bodyDiv w:val="1"/>
      <w:marLeft w:val="0"/>
      <w:marRight w:val="0"/>
      <w:marTop w:val="0"/>
      <w:marBottom w:val="0"/>
      <w:divBdr>
        <w:top w:val="none" w:sz="0" w:space="0" w:color="auto"/>
        <w:left w:val="none" w:sz="0" w:space="0" w:color="auto"/>
        <w:bottom w:val="none" w:sz="0" w:space="0" w:color="auto"/>
        <w:right w:val="none" w:sz="0" w:space="0" w:color="auto"/>
      </w:divBdr>
    </w:div>
    <w:div w:id="1958097457">
      <w:bodyDiv w:val="1"/>
      <w:marLeft w:val="0"/>
      <w:marRight w:val="0"/>
      <w:marTop w:val="0"/>
      <w:marBottom w:val="0"/>
      <w:divBdr>
        <w:top w:val="none" w:sz="0" w:space="0" w:color="auto"/>
        <w:left w:val="none" w:sz="0" w:space="0" w:color="auto"/>
        <w:bottom w:val="none" w:sz="0" w:space="0" w:color="auto"/>
        <w:right w:val="none" w:sz="0" w:space="0" w:color="auto"/>
      </w:divBdr>
    </w:div>
    <w:div w:id="2087146566">
      <w:bodyDiv w:val="1"/>
      <w:marLeft w:val="0"/>
      <w:marRight w:val="0"/>
      <w:marTop w:val="0"/>
      <w:marBottom w:val="0"/>
      <w:divBdr>
        <w:top w:val="none" w:sz="0" w:space="0" w:color="auto"/>
        <w:left w:val="none" w:sz="0" w:space="0" w:color="auto"/>
        <w:bottom w:val="none" w:sz="0" w:space="0" w:color="auto"/>
        <w:right w:val="none" w:sz="0" w:space="0" w:color="auto"/>
      </w:divBdr>
    </w:div>
    <w:div w:id="21344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oul2@uic.edu"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oaner%20admin\AppData\Local\Box\Box%20Edit\Documents\9Grc4g4hP0uyuQzUoYHzjg==\Survey%20data_descriptive%20statistics_al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aner%20admin\AppData\Local\Box\Box%20Edit\Documents\9Grc4g4hP0uyuQzUoYHzjg==\Survey%20data_descriptive%20statistics_al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oaner%20admin\AppData\Local\Box\Box%20Edit\Documents\XKg83CuZ50OJaQ_HHv0PBg==\Survey%20data_descriptive%20statistics_al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oaner%20admin\AppData\Local\Box\Box%20Edit\Documents\01F5UaOUZ0iQeQecWyr5LA==\Survey%20data_descriptive%20statistics_al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oaner%20admin\AppData\Local\Box\Box%20Edit\Documents\01F5UaOUZ0iQeQecWyr5LA==\Survey%20data_descriptive%20statistics_all.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libraryvisits_GPA!$H$13</c:f>
              <c:strCache>
                <c:ptCount val="1"/>
                <c:pt idx="0">
                  <c:v>never</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2FC2-49B4-899A-2BCF8C41A144}"/>
                </c:ext>
              </c:extLst>
            </c:dLbl>
            <c:dLbl>
              <c:idx val="2"/>
              <c:delete val="1"/>
              <c:extLst>
                <c:ext xmlns:c15="http://schemas.microsoft.com/office/drawing/2012/chart" uri="{CE6537A1-D6FC-4f65-9D91-7224C49458BB}"/>
                <c:ext xmlns:c16="http://schemas.microsoft.com/office/drawing/2014/chart" uri="{C3380CC4-5D6E-409C-BE32-E72D297353CC}">
                  <c16:uniqueId val="{00000001-2FC2-49B4-899A-2BCF8C41A144}"/>
                </c:ext>
              </c:extLst>
            </c:dLbl>
            <c:dLbl>
              <c:idx val="4"/>
              <c:delete val="1"/>
              <c:extLst>
                <c:ext xmlns:c15="http://schemas.microsoft.com/office/drawing/2012/chart" uri="{CE6537A1-D6FC-4f65-9D91-7224C49458BB}"/>
                <c:ext xmlns:c16="http://schemas.microsoft.com/office/drawing/2014/chart" uri="{C3380CC4-5D6E-409C-BE32-E72D297353CC}">
                  <c16:uniqueId val="{00000002-2FC2-49B4-899A-2BCF8C41A144}"/>
                </c:ext>
              </c:extLst>
            </c:dLbl>
            <c:dLbl>
              <c:idx val="5"/>
              <c:delete val="1"/>
              <c:extLst>
                <c:ext xmlns:c15="http://schemas.microsoft.com/office/drawing/2012/chart" uri="{CE6537A1-D6FC-4f65-9D91-7224C49458BB}"/>
                <c:ext xmlns:c16="http://schemas.microsoft.com/office/drawing/2014/chart" uri="{C3380CC4-5D6E-409C-BE32-E72D297353CC}">
                  <c16:uniqueId val="{00000003-2FC2-49B4-899A-2BCF8C41A144}"/>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libraryvisits_GPA!$F$14:$G$19</c:f>
              <c:multiLvlStrCache>
                <c:ptCount val="6"/>
                <c:lvl>
                  <c:pt idx="0">
                    <c:v>In-person</c:v>
                  </c:pt>
                  <c:pt idx="1">
                    <c:v>Online</c:v>
                  </c:pt>
                  <c:pt idx="2">
                    <c:v>In-person</c:v>
                  </c:pt>
                  <c:pt idx="3">
                    <c:v>Online</c:v>
                  </c:pt>
                  <c:pt idx="4">
                    <c:v>In-person</c:v>
                  </c:pt>
                  <c:pt idx="5">
                    <c:v>Online</c:v>
                  </c:pt>
                </c:lvl>
                <c:lvl>
                  <c:pt idx="0">
                    <c:v>Group 1(Less thsn 3.0)</c:v>
                  </c:pt>
                  <c:pt idx="2">
                    <c:v>Group 2 (3.00 ~3.49)</c:v>
                  </c:pt>
                  <c:pt idx="4">
                    <c:v>Group 3 (Higher than 3.5)</c:v>
                  </c:pt>
                </c:lvl>
              </c:multiLvlStrCache>
            </c:multiLvlStrRef>
          </c:cat>
          <c:val>
            <c:numRef>
              <c:f>libraryvisits_GPA!$H$14:$H$19</c:f>
              <c:numCache>
                <c:formatCode>0%</c:formatCode>
                <c:ptCount val="6"/>
                <c:pt idx="0">
                  <c:v>0</c:v>
                </c:pt>
                <c:pt idx="1">
                  <c:v>0.13</c:v>
                </c:pt>
                <c:pt idx="2">
                  <c:v>0</c:v>
                </c:pt>
                <c:pt idx="3">
                  <c:v>0.14000000000000001</c:v>
                </c:pt>
                <c:pt idx="4">
                  <c:v>0</c:v>
                </c:pt>
                <c:pt idx="5">
                  <c:v>0</c:v>
                </c:pt>
              </c:numCache>
            </c:numRef>
          </c:val>
          <c:extLst>
            <c:ext xmlns:c16="http://schemas.microsoft.com/office/drawing/2014/chart" uri="{C3380CC4-5D6E-409C-BE32-E72D297353CC}">
              <c16:uniqueId val="{00000004-2FC2-49B4-899A-2BCF8C41A144}"/>
            </c:ext>
          </c:extLst>
        </c:ser>
        <c:ser>
          <c:idx val="1"/>
          <c:order val="1"/>
          <c:tx>
            <c:strRef>
              <c:f>libraryvisits_GPA!$I$13</c:f>
              <c:strCache>
                <c:ptCount val="1"/>
                <c:pt idx="0">
                  <c:v>once a month</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5-2FC2-49B4-899A-2BCF8C41A144}"/>
                </c:ext>
              </c:extLst>
            </c:dLbl>
            <c:dLbl>
              <c:idx val="2"/>
              <c:delete val="1"/>
              <c:extLst>
                <c:ext xmlns:c15="http://schemas.microsoft.com/office/drawing/2012/chart" uri="{CE6537A1-D6FC-4f65-9D91-7224C49458BB}"/>
                <c:ext xmlns:c16="http://schemas.microsoft.com/office/drawing/2014/chart" uri="{C3380CC4-5D6E-409C-BE32-E72D297353CC}">
                  <c16:uniqueId val="{00000006-2FC2-49B4-899A-2BCF8C41A144}"/>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libraryvisits_GPA!$F$14:$G$19</c:f>
              <c:multiLvlStrCache>
                <c:ptCount val="6"/>
                <c:lvl>
                  <c:pt idx="0">
                    <c:v>In-person</c:v>
                  </c:pt>
                  <c:pt idx="1">
                    <c:v>Online</c:v>
                  </c:pt>
                  <c:pt idx="2">
                    <c:v>In-person</c:v>
                  </c:pt>
                  <c:pt idx="3">
                    <c:v>Online</c:v>
                  </c:pt>
                  <c:pt idx="4">
                    <c:v>In-person</c:v>
                  </c:pt>
                  <c:pt idx="5">
                    <c:v>Online</c:v>
                  </c:pt>
                </c:lvl>
                <c:lvl>
                  <c:pt idx="0">
                    <c:v>Group 1(Less thsn 3.0)</c:v>
                  </c:pt>
                  <c:pt idx="2">
                    <c:v>Group 2 (3.00 ~3.49)</c:v>
                  </c:pt>
                  <c:pt idx="4">
                    <c:v>Group 3 (Higher than 3.5)</c:v>
                  </c:pt>
                </c:lvl>
              </c:multiLvlStrCache>
            </c:multiLvlStrRef>
          </c:cat>
          <c:val>
            <c:numRef>
              <c:f>libraryvisits_GPA!$I$14:$I$19</c:f>
              <c:numCache>
                <c:formatCode>0%</c:formatCode>
                <c:ptCount val="6"/>
                <c:pt idx="0">
                  <c:v>0.13</c:v>
                </c:pt>
                <c:pt idx="1">
                  <c:v>0</c:v>
                </c:pt>
                <c:pt idx="2">
                  <c:v>0</c:v>
                </c:pt>
                <c:pt idx="3">
                  <c:v>0.43</c:v>
                </c:pt>
                <c:pt idx="4">
                  <c:v>0.25</c:v>
                </c:pt>
                <c:pt idx="5">
                  <c:v>0.42</c:v>
                </c:pt>
              </c:numCache>
            </c:numRef>
          </c:val>
          <c:extLst>
            <c:ext xmlns:c16="http://schemas.microsoft.com/office/drawing/2014/chart" uri="{C3380CC4-5D6E-409C-BE32-E72D297353CC}">
              <c16:uniqueId val="{00000007-2FC2-49B4-899A-2BCF8C41A144}"/>
            </c:ext>
          </c:extLst>
        </c:ser>
        <c:ser>
          <c:idx val="2"/>
          <c:order val="2"/>
          <c:tx>
            <c:strRef>
              <c:f>libraryvisits_GPA!$J$13</c:f>
              <c:strCache>
                <c:ptCount val="1"/>
                <c:pt idx="0">
                  <c:v>once a week</c:v>
                </c:pt>
              </c:strCache>
            </c:strRef>
          </c:tx>
          <c:spPr>
            <a:solidFill>
              <a:srgbClr val="FFFF0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libraryvisits_GPA!$F$14:$G$19</c:f>
              <c:multiLvlStrCache>
                <c:ptCount val="6"/>
                <c:lvl>
                  <c:pt idx="0">
                    <c:v>In-person</c:v>
                  </c:pt>
                  <c:pt idx="1">
                    <c:v>Online</c:v>
                  </c:pt>
                  <c:pt idx="2">
                    <c:v>In-person</c:v>
                  </c:pt>
                  <c:pt idx="3">
                    <c:v>Online</c:v>
                  </c:pt>
                  <c:pt idx="4">
                    <c:v>In-person</c:v>
                  </c:pt>
                  <c:pt idx="5">
                    <c:v>Online</c:v>
                  </c:pt>
                </c:lvl>
                <c:lvl>
                  <c:pt idx="0">
                    <c:v>Group 1(Less thsn 3.0)</c:v>
                  </c:pt>
                  <c:pt idx="2">
                    <c:v>Group 2 (3.00 ~3.49)</c:v>
                  </c:pt>
                  <c:pt idx="4">
                    <c:v>Group 3 (Higher than 3.5)</c:v>
                  </c:pt>
                </c:lvl>
              </c:multiLvlStrCache>
            </c:multiLvlStrRef>
          </c:cat>
          <c:val>
            <c:numRef>
              <c:f>libraryvisits_GPA!$J$14:$J$19</c:f>
              <c:numCache>
                <c:formatCode>0%</c:formatCode>
                <c:ptCount val="6"/>
                <c:pt idx="0">
                  <c:v>0.38</c:v>
                </c:pt>
                <c:pt idx="1">
                  <c:v>0.63</c:v>
                </c:pt>
                <c:pt idx="2">
                  <c:v>0.14000000000000001</c:v>
                </c:pt>
                <c:pt idx="3">
                  <c:v>0.14000000000000001</c:v>
                </c:pt>
                <c:pt idx="4">
                  <c:v>0.25</c:v>
                </c:pt>
                <c:pt idx="5">
                  <c:v>0.25</c:v>
                </c:pt>
              </c:numCache>
            </c:numRef>
          </c:val>
          <c:extLst>
            <c:ext xmlns:c16="http://schemas.microsoft.com/office/drawing/2014/chart" uri="{C3380CC4-5D6E-409C-BE32-E72D297353CC}">
              <c16:uniqueId val="{00000008-2FC2-49B4-899A-2BCF8C41A144}"/>
            </c:ext>
          </c:extLst>
        </c:ser>
        <c:ser>
          <c:idx val="3"/>
          <c:order val="3"/>
          <c:tx>
            <c:strRef>
              <c:f>libraryvisits_GPA!$K$13</c:f>
              <c:strCache>
                <c:ptCount val="1"/>
                <c:pt idx="0">
                  <c:v>multiple times in a week</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libraryvisits_GPA!$F$14:$G$19</c:f>
              <c:multiLvlStrCache>
                <c:ptCount val="6"/>
                <c:lvl>
                  <c:pt idx="0">
                    <c:v>In-person</c:v>
                  </c:pt>
                  <c:pt idx="1">
                    <c:v>Online</c:v>
                  </c:pt>
                  <c:pt idx="2">
                    <c:v>In-person</c:v>
                  </c:pt>
                  <c:pt idx="3">
                    <c:v>Online</c:v>
                  </c:pt>
                  <c:pt idx="4">
                    <c:v>In-person</c:v>
                  </c:pt>
                  <c:pt idx="5">
                    <c:v>Online</c:v>
                  </c:pt>
                </c:lvl>
                <c:lvl>
                  <c:pt idx="0">
                    <c:v>Group 1(Less thsn 3.0)</c:v>
                  </c:pt>
                  <c:pt idx="2">
                    <c:v>Group 2 (3.00 ~3.49)</c:v>
                  </c:pt>
                  <c:pt idx="4">
                    <c:v>Group 3 (Higher than 3.5)</c:v>
                  </c:pt>
                </c:lvl>
              </c:multiLvlStrCache>
            </c:multiLvlStrRef>
          </c:cat>
          <c:val>
            <c:numRef>
              <c:f>libraryvisits_GPA!$K$14:$K$19</c:f>
              <c:numCache>
                <c:formatCode>0%</c:formatCode>
                <c:ptCount val="6"/>
                <c:pt idx="0">
                  <c:v>0.38</c:v>
                </c:pt>
                <c:pt idx="1">
                  <c:v>0.25</c:v>
                </c:pt>
                <c:pt idx="2">
                  <c:v>0.28999999999999998</c:v>
                </c:pt>
                <c:pt idx="3">
                  <c:v>0.14000000000000001</c:v>
                </c:pt>
                <c:pt idx="4">
                  <c:v>0.42</c:v>
                </c:pt>
                <c:pt idx="5">
                  <c:v>0.33</c:v>
                </c:pt>
              </c:numCache>
            </c:numRef>
          </c:val>
          <c:extLst>
            <c:ext xmlns:c16="http://schemas.microsoft.com/office/drawing/2014/chart" uri="{C3380CC4-5D6E-409C-BE32-E72D297353CC}">
              <c16:uniqueId val="{00000009-2FC2-49B4-899A-2BCF8C41A144}"/>
            </c:ext>
          </c:extLst>
        </c:ser>
        <c:ser>
          <c:idx val="4"/>
          <c:order val="4"/>
          <c:tx>
            <c:strRef>
              <c:f>libraryvisits_GPA!$L$13</c:f>
              <c:strCache>
                <c:ptCount val="1"/>
                <c:pt idx="0">
                  <c:v>Daily</c:v>
                </c:pt>
              </c:strCache>
            </c:strRef>
          </c:tx>
          <c:spPr>
            <a:solidFill>
              <a:srgbClr val="00B050"/>
            </a:solidFill>
            <a:ln>
              <a:noFill/>
            </a:ln>
            <a:effectLst/>
          </c:spPr>
          <c:invertIfNegative val="0"/>
          <c:dLbls>
            <c:dLbl>
              <c:idx val="5"/>
              <c:delete val="1"/>
              <c:extLst>
                <c:ext xmlns:c15="http://schemas.microsoft.com/office/drawing/2012/chart" uri="{CE6537A1-D6FC-4f65-9D91-7224C49458BB}">
                  <c15:layout>
                    <c:manualLayout>
                      <c:w val="4.6997947371963118E-2"/>
                      <c:h val="5.9458502919837196E-2"/>
                    </c:manualLayout>
                  </c15:layout>
                </c:ext>
                <c:ext xmlns:c16="http://schemas.microsoft.com/office/drawing/2014/chart" uri="{C3380CC4-5D6E-409C-BE32-E72D297353CC}">
                  <c16:uniqueId val="{0000000C-2FC2-49B4-899A-2BCF8C41A144}"/>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libraryvisits_GPA!$F$14:$G$19</c:f>
              <c:multiLvlStrCache>
                <c:ptCount val="6"/>
                <c:lvl>
                  <c:pt idx="0">
                    <c:v>In-person</c:v>
                  </c:pt>
                  <c:pt idx="1">
                    <c:v>Online</c:v>
                  </c:pt>
                  <c:pt idx="2">
                    <c:v>In-person</c:v>
                  </c:pt>
                  <c:pt idx="3">
                    <c:v>Online</c:v>
                  </c:pt>
                  <c:pt idx="4">
                    <c:v>In-person</c:v>
                  </c:pt>
                  <c:pt idx="5">
                    <c:v>Online</c:v>
                  </c:pt>
                </c:lvl>
                <c:lvl>
                  <c:pt idx="0">
                    <c:v>Group 1(Less thsn 3.0)</c:v>
                  </c:pt>
                  <c:pt idx="2">
                    <c:v>Group 2 (3.00 ~3.49)</c:v>
                  </c:pt>
                  <c:pt idx="4">
                    <c:v>Group 3 (Higher than 3.5)</c:v>
                  </c:pt>
                </c:lvl>
              </c:multiLvlStrCache>
            </c:multiLvlStrRef>
          </c:cat>
          <c:val>
            <c:numRef>
              <c:f>libraryvisits_GPA!$L$14:$L$19</c:f>
              <c:numCache>
                <c:formatCode>0%</c:formatCode>
                <c:ptCount val="6"/>
                <c:pt idx="0">
                  <c:v>0.13</c:v>
                </c:pt>
                <c:pt idx="1">
                  <c:v>0</c:v>
                </c:pt>
                <c:pt idx="2">
                  <c:v>0.56999999999999995</c:v>
                </c:pt>
                <c:pt idx="3">
                  <c:v>0.14000000000000001</c:v>
                </c:pt>
                <c:pt idx="4">
                  <c:v>0.08</c:v>
                </c:pt>
                <c:pt idx="5">
                  <c:v>0</c:v>
                </c:pt>
              </c:numCache>
            </c:numRef>
          </c:val>
          <c:extLst>
            <c:ext xmlns:c16="http://schemas.microsoft.com/office/drawing/2014/chart" uri="{C3380CC4-5D6E-409C-BE32-E72D297353CC}">
              <c16:uniqueId val="{0000000A-2FC2-49B4-899A-2BCF8C41A144}"/>
            </c:ext>
          </c:extLst>
        </c:ser>
        <c:dLbls>
          <c:dLblPos val="inEnd"/>
          <c:showLegendKey val="0"/>
          <c:showVal val="1"/>
          <c:showCatName val="0"/>
          <c:showSerName val="0"/>
          <c:showPercent val="0"/>
          <c:showBubbleSize val="0"/>
        </c:dLbls>
        <c:gapWidth val="150"/>
        <c:overlap val="100"/>
        <c:axId val="1327905808"/>
        <c:axId val="1327865040"/>
      </c:barChart>
      <c:catAx>
        <c:axId val="1327905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27865040"/>
        <c:crosses val="autoZero"/>
        <c:auto val="1"/>
        <c:lblAlgn val="ctr"/>
        <c:lblOffset val="100"/>
        <c:noMultiLvlLbl val="0"/>
      </c:catAx>
      <c:valAx>
        <c:axId val="1327865040"/>
        <c:scaling>
          <c:orientation val="minMax"/>
        </c:scaling>
        <c:delete val="1"/>
        <c:axPos val="b"/>
        <c:numFmt formatCode="0%" sourceLinked="1"/>
        <c:majorTickMark val="none"/>
        <c:minorTickMark val="none"/>
        <c:tickLblPos val="nextTo"/>
        <c:crossAx val="132790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space!$B$1</c:f>
              <c:strCache>
                <c:ptCount val="1"/>
                <c:pt idx="0">
                  <c:v>Strongly disagree</c:v>
                </c:pt>
              </c:strCache>
            </c:strRef>
          </c:tx>
          <c:spPr>
            <a:solidFill>
              <a:srgbClr val="FF0000"/>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9-C686-4E7C-A354-81A9D1CBD121}"/>
                </c:ext>
              </c:extLst>
            </c:dLbl>
            <c:dLbl>
              <c:idx val="2"/>
              <c:delete val="1"/>
              <c:extLst>
                <c:ext xmlns:c15="http://schemas.microsoft.com/office/drawing/2012/chart" uri="{CE6537A1-D6FC-4f65-9D91-7224C49458BB}"/>
                <c:ext xmlns:c16="http://schemas.microsoft.com/office/drawing/2014/chart" uri="{C3380CC4-5D6E-409C-BE32-E72D297353CC}">
                  <c16:uniqueId val="{00000010-C686-4E7C-A354-81A9D1CBD121}"/>
                </c:ext>
              </c:extLst>
            </c:dLbl>
            <c:dLbl>
              <c:idx val="3"/>
              <c:delete val="1"/>
              <c:extLst>
                <c:ext xmlns:c15="http://schemas.microsoft.com/office/drawing/2012/chart" uri="{CE6537A1-D6FC-4f65-9D91-7224C49458BB}"/>
                <c:ext xmlns:c16="http://schemas.microsoft.com/office/drawing/2014/chart" uri="{C3380CC4-5D6E-409C-BE32-E72D297353CC}">
                  <c16:uniqueId val="{0000000F-C686-4E7C-A354-81A9D1CBD121}"/>
                </c:ext>
              </c:extLst>
            </c:dLbl>
            <c:dLbl>
              <c:idx val="4"/>
              <c:delete val="1"/>
              <c:extLst>
                <c:ext xmlns:c15="http://schemas.microsoft.com/office/drawing/2012/chart" uri="{CE6537A1-D6FC-4f65-9D91-7224C49458BB}"/>
                <c:ext xmlns:c16="http://schemas.microsoft.com/office/drawing/2014/chart" uri="{C3380CC4-5D6E-409C-BE32-E72D297353CC}">
                  <c16:uniqueId val="{0000000C-C686-4E7C-A354-81A9D1CBD121}"/>
                </c:ext>
              </c:extLst>
            </c:dLbl>
            <c:dLbl>
              <c:idx val="5"/>
              <c:delete val="1"/>
              <c:extLst>
                <c:ext xmlns:c15="http://schemas.microsoft.com/office/drawing/2012/chart" uri="{CE6537A1-D6FC-4f65-9D91-7224C49458BB}"/>
                <c:ext xmlns:c16="http://schemas.microsoft.com/office/drawing/2014/chart" uri="{C3380CC4-5D6E-409C-BE32-E72D297353CC}">
                  <c16:uniqueId val="{0000000D-C686-4E7C-A354-81A9D1CBD121}"/>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space!$A$2:$A$7</c:f>
              <c:strCache>
                <c:ptCount val="6"/>
                <c:pt idx="0">
                  <c:v>The library space contributed to my ability to learn something new</c:v>
                </c:pt>
                <c:pt idx="1">
                  <c:v>Using this space makes me feel more confident about my ability to achieve my goals</c:v>
                </c:pt>
                <c:pt idx="2">
                  <c:v>I am likely to use this space again in the future</c:v>
                </c:pt>
                <c:pt idx="3">
                  <c:v>After using this space, I am more aware of the library resources and services available to me</c:v>
                </c:pt>
                <c:pt idx="4">
                  <c:v>The Library is a place to work with my classmates</c:v>
                </c:pt>
                <c:pt idx="5">
                  <c:v>The Library environment helps me stay focused</c:v>
                </c:pt>
              </c:strCache>
            </c:strRef>
          </c:cat>
          <c:val>
            <c:numRef>
              <c:f>space!$B$2:$B$7</c:f>
              <c:numCache>
                <c:formatCode>0%</c:formatCode>
                <c:ptCount val="6"/>
                <c:pt idx="0">
                  <c:v>3.6999999999999998E-2</c:v>
                </c:pt>
                <c:pt idx="1">
                  <c:v>0</c:v>
                </c:pt>
                <c:pt idx="2">
                  <c:v>0</c:v>
                </c:pt>
                <c:pt idx="3">
                  <c:v>0</c:v>
                </c:pt>
                <c:pt idx="4">
                  <c:v>0</c:v>
                </c:pt>
                <c:pt idx="5">
                  <c:v>0</c:v>
                </c:pt>
              </c:numCache>
            </c:numRef>
          </c:val>
          <c:extLst>
            <c:ext xmlns:c16="http://schemas.microsoft.com/office/drawing/2014/chart" uri="{C3380CC4-5D6E-409C-BE32-E72D297353CC}">
              <c16:uniqueId val="{00000000-C686-4E7C-A354-81A9D1CBD121}"/>
            </c:ext>
          </c:extLst>
        </c:ser>
        <c:ser>
          <c:idx val="1"/>
          <c:order val="1"/>
          <c:tx>
            <c:strRef>
              <c:f>space!$C$1</c:f>
              <c:strCache>
                <c:ptCount val="1"/>
                <c:pt idx="0">
                  <c:v>Disagree</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C686-4E7C-A354-81A9D1CBD121}"/>
                </c:ext>
              </c:extLst>
            </c:dLbl>
            <c:dLbl>
              <c:idx val="1"/>
              <c:delete val="1"/>
              <c:extLst>
                <c:ext xmlns:c15="http://schemas.microsoft.com/office/drawing/2012/chart" uri="{CE6537A1-D6FC-4f65-9D91-7224C49458BB}"/>
                <c:ext xmlns:c16="http://schemas.microsoft.com/office/drawing/2014/chart" uri="{C3380CC4-5D6E-409C-BE32-E72D297353CC}">
                  <c16:uniqueId val="{00000008-C686-4E7C-A354-81A9D1CBD121}"/>
                </c:ext>
              </c:extLst>
            </c:dLbl>
            <c:dLbl>
              <c:idx val="2"/>
              <c:delete val="1"/>
              <c:extLst>
                <c:ext xmlns:c15="http://schemas.microsoft.com/office/drawing/2012/chart" uri="{CE6537A1-D6FC-4f65-9D91-7224C49458BB}"/>
                <c:ext xmlns:c16="http://schemas.microsoft.com/office/drawing/2014/chart" uri="{C3380CC4-5D6E-409C-BE32-E72D297353CC}">
                  <c16:uniqueId val="{0000000A-C686-4E7C-A354-81A9D1CBD121}"/>
                </c:ext>
              </c:extLst>
            </c:dLbl>
            <c:dLbl>
              <c:idx val="3"/>
              <c:layout>
                <c:manualLayout>
                  <c:x val="-2.7774813357523869E-3"/>
                  <c:y val="-4.74074074074074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686-4E7C-A354-81A9D1CBD121}"/>
                </c:ext>
              </c:extLst>
            </c:dLbl>
            <c:dLbl>
              <c:idx val="5"/>
              <c:delete val="1"/>
              <c:extLst>
                <c:ext xmlns:c15="http://schemas.microsoft.com/office/drawing/2012/chart" uri="{CE6537A1-D6FC-4f65-9D91-7224C49458BB}"/>
                <c:ext xmlns:c16="http://schemas.microsoft.com/office/drawing/2014/chart" uri="{C3380CC4-5D6E-409C-BE32-E72D297353CC}">
                  <c16:uniqueId val="{0000000B-C686-4E7C-A354-81A9D1CBD121}"/>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space!$A$2:$A$7</c:f>
              <c:strCache>
                <c:ptCount val="6"/>
                <c:pt idx="0">
                  <c:v>The library space contributed to my ability to learn something new</c:v>
                </c:pt>
                <c:pt idx="1">
                  <c:v>Using this space makes me feel more confident about my ability to achieve my goals</c:v>
                </c:pt>
                <c:pt idx="2">
                  <c:v>I am likely to use this space again in the future</c:v>
                </c:pt>
                <c:pt idx="3">
                  <c:v>After using this space, I am more aware of the library resources and services available to me</c:v>
                </c:pt>
                <c:pt idx="4">
                  <c:v>The Library is a place to work with my classmates</c:v>
                </c:pt>
                <c:pt idx="5">
                  <c:v>The Library environment helps me stay focused</c:v>
                </c:pt>
              </c:strCache>
            </c:strRef>
          </c:cat>
          <c:val>
            <c:numRef>
              <c:f>space!$C$2:$C$7</c:f>
              <c:numCache>
                <c:formatCode>0%</c:formatCode>
                <c:ptCount val="6"/>
                <c:pt idx="0">
                  <c:v>0</c:v>
                </c:pt>
                <c:pt idx="1">
                  <c:v>0</c:v>
                </c:pt>
                <c:pt idx="2">
                  <c:v>0</c:v>
                </c:pt>
                <c:pt idx="3">
                  <c:v>3.6999999999999998E-2</c:v>
                </c:pt>
                <c:pt idx="4">
                  <c:v>7.6899999999999996E-2</c:v>
                </c:pt>
                <c:pt idx="5">
                  <c:v>0</c:v>
                </c:pt>
              </c:numCache>
            </c:numRef>
          </c:val>
          <c:extLst>
            <c:ext xmlns:c16="http://schemas.microsoft.com/office/drawing/2014/chart" uri="{C3380CC4-5D6E-409C-BE32-E72D297353CC}">
              <c16:uniqueId val="{00000002-C686-4E7C-A354-81A9D1CBD121}"/>
            </c:ext>
          </c:extLst>
        </c:ser>
        <c:ser>
          <c:idx val="2"/>
          <c:order val="2"/>
          <c:tx>
            <c:strRef>
              <c:f>space!$D$1</c:f>
              <c:strCache>
                <c:ptCount val="1"/>
                <c:pt idx="0">
                  <c:v>Somewhat</c:v>
                </c:pt>
              </c:strCache>
            </c:strRef>
          </c:tx>
          <c:spPr>
            <a:solidFill>
              <a:srgbClr val="FFFF00"/>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C686-4E7C-A354-81A9D1CBD121}"/>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space!$A$2:$A$7</c:f>
              <c:strCache>
                <c:ptCount val="6"/>
                <c:pt idx="0">
                  <c:v>The library space contributed to my ability to learn something new</c:v>
                </c:pt>
                <c:pt idx="1">
                  <c:v>Using this space makes me feel more confident about my ability to achieve my goals</c:v>
                </c:pt>
                <c:pt idx="2">
                  <c:v>I am likely to use this space again in the future</c:v>
                </c:pt>
                <c:pt idx="3">
                  <c:v>After using this space, I am more aware of the library resources and services available to me</c:v>
                </c:pt>
                <c:pt idx="4">
                  <c:v>The Library is a place to work with my classmates</c:v>
                </c:pt>
                <c:pt idx="5">
                  <c:v>The Library environment helps me stay focused</c:v>
                </c:pt>
              </c:strCache>
            </c:strRef>
          </c:cat>
          <c:val>
            <c:numRef>
              <c:f>space!$D$2:$D$7</c:f>
              <c:numCache>
                <c:formatCode>0%</c:formatCode>
                <c:ptCount val="6"/>
                <c:pt idx="0">
                  <c:v>0.22220000000000001</c:v>
                </c:pt>
                <c:pt idx="1">
                  <c:v>0.22220000000000001</c:v>
                </c:pt>
                <c:pt idx="2">
                  <c:v>0</c:v>
                </c:pt>
                <c:pt idx="3">
                  <c:v>0.29630000000000001</c:v>
                </c:pt>
                <c:pt idx="4">
                  <c:v>0.1923</c:v>
                </c:pt>
                <c:pt idx="5">
                  <c:v>0.1111</c:v>
                </c:pt>
              </c:numCache>
            </c:numRef>
          </c:val>
          <c:extLst>
            <c:ext xmlns:c16="http://schemas.microsoft.com/office/drawing/2014/chart" uri="{C3380CC4-5D6E-409C-BE32-E72D297353CC}">
              <c16:uniqueId val="{00000004-C686-4E7C-A354-81A9D1CBD121}"/>
            </c:ext>
          </c:extLst>
        </c:ser>
        <c:ser>
          <c:idx val="3"/>
          <c:order val="3"/>
          <c:tx>
            <c:strRef>
              <c:f>space!$E$1</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space!$A$2:$A$7</c:f>
              <c:strCache>
                <c:ptCount val="6"/>
                <c:pt idx="0">
                  <c:v>The library space contributed to my ability to learn something new</c:v>
                </c:pt>
                <c:pt idx="1">
                  <c:v>Using this space makes me feel more confident about my ability to achieve my goals</c:v>
                </c:pt>
                <c:pt idx="2">
                  <c:v>I am likely to use this space again in the future</c:v>
                </c:pt>
                <c:pt idx="3">
                  <c:v>After using this space, I am more aware of the library resources and services available to me</c:v>
                </c:pt>
                <c:pt idx="4">
                  <c:v>The Library is a place to work with my classmates</c:v>
                </c:pt>
                <c:pt idx="5">
                  <c:v>The Library environment helps me stay focused</c:v>
                </c:pt>
              </c:strCache>
            </c:strRef>
          </c:cat>
          <c:val>
            <c:numRef>
              <c:f>space!$E$2:$E$7</c:f>
              <c:numCache>
                <c:formatCode>0%</c:formatCode>
                <c:ptCount val="6"/>
                <c:pt idx="0">
                  <c:v>0.44440000000000002</c:v>
                </c:pt>
                <c:pt idx="1">
                  <c:v>0.37040000000000001</c:v>
                </c:pt>
                <c:pt idx="2">
                  <c:v>7.4099999999999999E-2</c:v>
                </c:pt>
                <c:pt idx="3">
                  <c:v>0.37040000000000001</c:v>
                </c:pt>
                <c:pt idx="4">
                  <c:v>0.34620000000000001</c:v>
                </c:pt>
                <c:pt idx="5">
                  <c:v>0.44440000000000002</c:v>
                </c:pt>
              </c:numCache>
            </c:numRef>
          </c:val>
          <c:extLst>
            <c:ext xmlns:c16="http://schemas.microsoft.com/office/drawing/2014/chart" uri="{C3380CC4-5D6E-409C-BE32-E72D297353CC}">
              <c16:uniqueId val="{00000005-C686-4E7C-A354-81A9D1CBD121}"/>
            </c:ext>
          </c:extLst>
        </c:ser>
        <c:ser>
          <c:idx val="4"/>
          <c:order val="4"/>
          <c:tx>
            <c:strRef>
              <c:f>space!$F$1</c:f>
              <c:strCache>
                <c:ptCount val="1"/>
                <c:pt idx="0">
                  <c:v>Strongly agree</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space!$A$2:$A$7</c:f>
              <c:strCache>
                <c:ptCount val="6"/>
                <c:pt idx="0">
                  <c:v>The library space contributed to my ability to learn something new</c:v>
                </c:pt>
                <c:pt idx="1">
                  <c:v>Using this space makes me feel more confident about my ability to achieve my goals</c:v>
                </c:pt>
                <c:pt idx="2">
                  <c:v>I am likely to use this space again in the future</c:v>
                </c:pt>
                <c:pt idx="3">
                  <c:v>After using this space, I am more aware of the library resources and services available to me</c:v>
                </c:pt>
                <c:pt idx="4">
                  <c:v>The Library is a place to work with my classmates</c:v>
                </c:pt>
                <c:pt idx="5">
                  <c:v>The Library environment helps me stay focused</c:v>
                </c:pt>
              </c:strCache>
            </c:strRef>
          </c:cat>
          <c:val>
            <c:numRef>
              <c:f>space!$F$2:$F$7</c:f>
              <c:numCache>
                <c:formatCode>0%</c:formatCode>
                <c:ptCount val="6"/>
                <c:pt idx="0">
                  <c:v>0.29630000000000001</c:v>
                </c:pt>
                <c:pt idx="1">
                  <c:v>0.40739999999999998</c:v>
                </c:pt>
                <c:pt idx="2">
                  <c:v>0.92589999999999995</c:v>
                </c:pt>
                <c:pt idx="3">
                  <c:v>0.29630000000000001</c:v>
                </c:pt>
                <c:pt idx="4">
                  <c:v>0.3846</c:v>
                </c:pt>
                <c:pt idx="5">
                  <c:v>0.44440000000000002</c:v>
                </c:pt>
              </c:numCache>
            </c:numRef>
          </c:val>
          <c:extLst>
            <c:ext xmlns:c16="http://schemas.microsoft.com/office/drawing/2014/chart" uri="{C3380CC4-5D6E-409C-BE32-E72D297353CC}">
              <c16:uniqueId val="{00000006-C686-4E7C-A354-81A9D1CBD121}"/>
            </c:ext>
          </c:extLst>
        </c:ser>
        <c:dLbls>
          <c:dLblPos val="inEnd"/>
          <c:showLegendKey val="0"/>
          <c:showVal val="1"/>
          <c:showCatName val="0"/>
          <c:showSerName val="0"/>
          <c:showPercent val="0"/>
          <c:showBubbleSize val="0"/>
        </c:dLbls>
        <c:gapWidth val="150"/>
        <c:overlap val="100"/>
        <c:axId val="2125068671"/>
        <c:axId val="2120786463"/>
      </c:barChart>
      <c:catAx>
        <c:axId val="21250686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20786463"/>
        <c:crosses val="autoZero"/>
        <c:auto val="1"/>
        <c:lblAlgn val="ctr"/>
        <c:lblOffset val="100"/>
        <c:noMultiLvlLbl val="0"/>
      </c:catAx>
      <c:valAx>
        <c:axId val="2120786463"/>
        <c:scaling>
          <c:orientation val="minMax"/>
          <c:max val="1"/>
        </c:scaling>
        <c:delete val="1"/>
        <c:axPos val="b"/>
        <c:numFmt formatCode="0%" sourceLinked="1"/>
        <c:majorTickMark val="none"/>
        <c:minorTickMark val="none"/>
        <c:tickLblPos val="nextTo"/>
        <c:crossAx val="2125068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website!$B$1</c:f>
              <c:strCache>
                <c:ptCount val="1"/>
                <c:pt idx="0">
                  <c:v>Strongly disagree</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website!$A$2:$A$5</c:f>
              <c:strCache>
                <c:ptCount val="4"/>
                <c:pt idx="0">
                  <c:v>I learned something new that will help me succeed in my classes</c:v>
                </c:pt>
                <c:pt idx="1">
                  <c:v>I feel more confident about completing my assignments</c:v>
                </c:pt>
                <c:pt idx="2">
                  <c:v>I intend to apply library resources to my coursework or research</c:v>
                </c:pt>
                <c:pt idx="3">
                  <c:v>I am more aware of the library resources and services</c:v>
                </c:pt>
              </c:strCache>
            </c:strRef>
          </c:cat>
          <c:val>
            <c:numRef>
              <c:f>website!$B$2:$B$5</c:f>
              <c:numCache>
                <c:formatCode>0%</c:formatCode>
                <c:ptCount val="4"/>
                <c:pt idx="0">
                  <c:v>3.85E-2</c:v>
                </c:pt>
                <c:pt idx="1">
                  <c:v>3.85E-2</c:v>
                </c:pt>
                <c:pt idx="2">
                  <c:v>7.6899999999999996E-2</c:v>
                </c:pt>
                <c:pt idx="3">
                  <c:v>3.85E-2</c:v>
                </c:pt>
              </c:numCache>
            </c:numRef>
          </c:val>
          <c:extLst>
            <c:ext xmlns:c16="http://schemas.microsoft.com/office/drawing/2014/chart" uri="{C3380CC4-5D6E-409C-BE32-E72D297353CC}">
              <c16:uniqueId val="{00000000-D342-42FA-89A7-B0C7108FD143}"/>
            </c:ext>
          </c:extLst>
        </c:ser>
        <c:ser>
          <c:idx val="1"/>
          <c:order val="1"/>
          <c:tx>
            <c:strRef>
              <c:f>website!$C$1</c:f>
              <c:strCache>
                <c:ptCount val="1"/>
                <c:pt idx="0">
                  <c:v>Disagree</c:v>
                </c:pt>
              </c:strCache>
            </c:strRef>
          </c:tx>
          <c:spPr>
            <a:solidFill>
              <a:srgbClr val="FFC000"/>
            </a:solidFill>
            <a:ln>
              <a:noFill/>
            </a:ln>
            <a:effectLst/>
          </c:spPr>
          <c:invertIfNegative val="0"/>
          <c:dLbls>
            <c:delete val="1"/>
          </c:dLbls>
          <c:cat>
            <c:strRef>
              <c:f>website!$A$2:$A$5</c:f>
              <c:strCache>
                <c:ptCount val="4"/>
                <c:pt idx="0">
                  <c:v>I learned something new that will help me succeed in my classes</c:v>
                </c:pt>
                <c:pt idx="1">
                  <c:v>I feel more confident about completing my assignments</c:v>
                </c:pt>
                <c:pt idx="2">
                  <c:v>I intend to apply library resources to my coursework or research</c:v>
                </c:pt>
                <c:pt idx="3">
                  <c:v>I am more aware of the library resources and services</c:v>
                </c:pt>
              </c:strCache>
            </c:strRef>
          </c:cat>
          <c:val>
            <c:numRef>
              <c:f>website!$C$2:$C$5</c:f>
              <c:numCache>
                <c:formatCode>0%</c:formatCode>
                <c:ptCount val="4"/>
                <c:pt idx="0">
                  <c:v>0</c:v>
                </c:pt>
                <c:pt idx="1">
                  <c:v>0</c:v>
                </c:pt>
                <c:pt idx="2">
                  <c:v>0</c:v>
                </c:pt>
                <c:pt idx="3">
                  <c:v>0</c:v>
                </c:pt>
              </c:numCache>
            </c:numRef>
          </c:val>
          <c:extLst>
            <c:ext xmlns:c16="http://schemas.microsoft.com/office/drawing/2014/chart" uri="{C3380CC4-5D6E-409C-BE32-E72D297353CC}">
              <c16:uniqueId val="{00000001-D342-42FA-89A7-B0C7108FD143}"/>
            </c:ext>
          </c:extLst>
        </c:ser>
        <c:ser>
          <c:idx val="2"/>
          <c:order val="2"/>
          <c:tx>
            <c:strRef>
              <c:f>website!$D$1</c:f>
              <c:strCache>
                <c:ptCount val="1"/>
                <c:pt idx="0">
                  <c:v>Somewhat</c:v>
                </c:pt>
              </c:strCache>
            </c:strRef>
          </c:tx>
          <c:spPr>
            <a:solidFill>
              <a:srgbClr val="FFFF0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website!$A$2:$A$5</c:f>
              <c:strCache>
                <c:ptCount val="4"/>
                <c:pt idx="0">
                  <c:v>I learned something new that will help me succeed in my classes</c:v>
                </c:pt>
                <c:pt idx="1">
                  <c:v>I feel more confident about completing my assignments</c:v>
                </c:pt>
                <c:pt idx="2">
                  <c:v>I intend to apply library resources to my coursework or research</c:v>
                </c:pt>
                <c:pt idx="3">
                  <c:v>I am more aware of the library resources and services</c:v>
                </c:pt>
              </c:strCache>
            </c:strRef>
          </c:cat>
          <c:val>
            <c:numRef>
              <c:f>website!$D$2:$D$5</c:f>
              <c:numCache>
                <c:formatCode>0%</c:formatCode>
                <c:ptCount val="4"/>
                <c:pt idx="0">
                  <c:v>0.15379999999999999</c:v>
                </c:pt>
                <c:pt idx="1">
                  <c:v>0.1923</c:v>
                </c:pt>
                <c:pt idx="2">
                  <c:v>0.15379999999999999</c:v>
                </c:pt>
                <c:pt idx="3">
                  <c:v>0.23080000000000001</c:v>
                </c:pt>
              </c:numCache>
            </c:numRef>
          </c:val>
          <c:extLst>
            <c:ext xmlns:c16="http://schemas.microsoft.com/office/drawing/2014/chart" uri="{C3380CC4-5D6E-409C-BE32-E72D297353CC}">
              <c16:uniqueId val="{00000002-D342-42FA-89A7-B0C7108FD143}"/>
            </c:ext>
          </c:extLst>
        </c:ser>
        <c:ser>
          <c:idx val="3"/>
          <c:order val="3"/>
          <c:tx>
            <c:strRef>
              <c:f>website!$E$1</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website!$A$2:$A$5</c:f>
              <c:strCache>
                <c:ptCount val="4"/>
                <c:pt idx="0">
                  <c:v>I learned something new that will help me succeed in my classes</c:v>
                </c:pt>
                <c:pt idx="1">
                  <c:v>I feel more confident about completing my assignments</c:v>
                </c:pt>
                <c:pt idx="2">
                  <c:v>I intend to apply library resources to my coursework or research</c:v>
                </c:pt>
                <c:pt idx="3">
                  <c:v>I am more aware of the library resources and services</c:v>
                </c:pt>
              </c:strCache>
            </c:strRef>
          </c:cat>
          <c:val>
            <c:numRef>
              <c:f>website!$E$2:$E$5</c:f>
              <c:numCache>
                <c:formatCode>0%</c:formatCode>
                <c:ptCount val="4"/>
                <c:pt idx="0">
                  <c:v>0.46150000000000002</c:v>
                </c:pt>
                <c:pt idx="1">
                  <c:v>0.26919999999999999</c:v>
                </c:pt>
                <c:pt idx="2">
                  <c:v>0.26919999999999999</c:v>
                </c:pt>
                <c:pt idx="3">
                  <c:v>0.3846</c:v>
                </c:pt>
              </c:numCache>
            </c:numRef>
          </c:val>
          <c:extLst>
            <c:ext xmlns:c16="http://schemas.microsoft.com/office/drawing/2014/chart" uri="{C3380CC4-5D6E-409C-BE32-E72D297353CC}">
              <c16:uniqueId val="{00000003-D342-42FA-89A7-B0C7108FD143}"/>
            </c:ext>
          </c:extLst>
        </c:ser>
        <c:ser>
          <c:idx val="4"/>
          <c:order val="4"/>
          <c:tx>
            <c:strRef>
              <c:f>website!$F$1</c:f>
              <c:strCache>
                <c:ptCount val="1"/>
                <c:pt idx="0">
                  <c:v>Strongly agree</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website!$A$2:$A$5</c:f>
              <c:strCache>
                <c:ptCount val="4"/>
                <c:pt idx="0">
                  <c:v>I learned something new that will help me succeed in my classes</c:v>
                </c:pt>
                <c:pt idx="1">
                  <c:v>I feel more confident about completing my assignments</c:v>
                </c:pt>
                <c:pt idx="2">
                  <c:v>I intend to apply library resources to my coursework or research</c:v>
                </c:pt>
                <c:pt idx="3">
                  <c:v>I am more aware of the library resources and services</c:v>
                </c:pt>
              </c:strCache>
            </c:strRef>
          </c:cat>
          <c:val>
            <c:numRef>
              <c:f>website!$F$2:$F$5</c:f>
              <c:numCache>
                <c:formatCode>0%</c:formatCode>
                <c:ptCount val="4"/>
                <c:pt idx="0">
                  <c:v>0.34620000000000001</c:v>
                </c:pt>
                <c:pt idx="1">
                  <c:v>0.5</c:v>
                </c:pt>
                <c:pt idx="2">
                  <c:v>0.5</c:v>
                </c:pt>
                <c:pt idx="3">
                  <c:v>0.34620000000000001</c:v>
                </c:pt>
              </c:numCache>
            </c:numRef>
          </c:val>
          <c:extLst>
            <c:ext xmlns:c16="http://schemas.microsoft.com/office/drawing/2014/chart" uri="{C3380CC4-5D6E-409C-BE32-E72D297353CC}">
              <c16:uniqueId val="{00000004-D342-42FA-89A7-B0C7108FD143}"/>
            </c:ext>
          </c:extLst>
        </c:ser>
        <c:dLbls>
          <c:dLblPos val="inEnd"/>
          <c:showLegendKey val="0"/>
          <c:showVal val="1"/>
          <c:showCatName val="0"/>
          <c:showSerName val="0"/>
          <c:showPercent val="0"/>
          <c:showBubbleSize val="0"/>
        </c:dLbls>
        <c:gapWidth val="150"/>
        <c:overlap val="100"/>
        <c:axId val="2120093583"/>
        <c:axId val="1847707583"/>
      </c:barChart>
      <c:catAx>
        <c:axId val="21200935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7707583"/>
        <c:crosses val="autoZero"/>
        <c:auto val="1"/>
        <c:lblAlgn val="ctr"/>
        <c:lblOffset val="100"/>
        <c:noMultiLvlLbl val="0"/>
      </c:catAx>
      <c:valAx>
        <c:axId val="1847707583"/>
        <c:scaling>
          <c:orientation val="minMax"/>
        </c:scaling>
        <c:delete val="1"/>
        <c:axPos val="b"/>
        <c:numFmt formatCode="0%" sourceLinked="1"/>
        <c:majorTickMark val="none"/>
        <c:minorTickMark val="none"/>
        <c:tickLblPos val="nextTo"/>
        <c:crossAx val="2120093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instruction!$B$1</c:f>
              <c:strCache>
                <c:ptCount val="1"/>
                <c:pt idx="0">
                  <c:v>Strongly disagree</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instruction!$A$2:$A$5</c:f>
              <c:strCache>
                <c:ptCount val="4"/>
                <c:pt idx="0">
                  <c:v>I learned something new that will help me succeed in my classes</c:v>
                </c:pt>
                <c:pt idx="1">
                  <c:v>I feel more confident about completing my assignments</c:v>
                </c:pt>
                <c:pt idx="2">
                  <c:v>I intend to apply what I just learned</c:v>
                </c:pt>
                <c:pt idx="3">
                  <c:v>I am more aware of the library resources and services</c:v>
                </c:pt>
              </c:strCache>
            </c:strRef>
          </c:cat>
          <c:val>
            <c:numRef>
              <c:f>instruction!$B$2:$B$5</c:f>
              <c:numCache>
                <c:formatCode>0%</c:formatCode>
                <c:ptCount val="4"/>
                <c:pt idx="0">
                  <c:v>0.1429</c:v>
                </c:pt>
                <c:pt idx="1">
                  <c:v>9.5200000000000007E-2</c:v>
                </c:pt>
                <c:pt idx="2">
                  <c:v>9.5200000000000007E-2</c:v>
                </c:pt>
                <c:pt idx="3">
                  <c:v>9.5200000000000007E-2</c:v>
                </c:pt>
              </c:numCache>
            </c:numRef>
          </c:val>
          <c:extLst>
            <c:ext xmlns:c16="http://schemas.microsoft.com/office/drawing/2014/chart" uri="{C3380CC4-5D6E-409C-BE32-E72D297353CC}">
              <c16:uniqueId val="{00000000-253D-40FB-B216-C39CC0FA09C5}"/>
            </c:ext>
          </c:extLst>
        </c:ser>
        <c:ser>
          <c:idx val="1"/>
          <c:order val="1"/>
          <c:tx>
            <c:strRef>
              <c:f>instruction!$C$1</c:f>
              <c:strCache>
                <c:ptCount val="1"/>
                <c:pt idx="0">
                  <c:v>Disagree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elete val="1"/>
          </c:dLbls>
          <c:cat>
            <c:strRef>
              <c:f>instruction!$A$2:$A$5</c:f>
              <c:strCache>
                <c:ptCount val="4"/>
                <c:pt idx="0">
                  <c:v>I learned something new that will help me succeed in my classes</c:v>
                </c:pt>
                <c:pt idx="1">
                  <c:v>I feel more confident about completing my assignments</c:v>
                </c:pt>
                <c:pt idx="2">
                  <c:v>I intend to apply what I just learned</c:v>
                </c:pt>
                <c:pt idx="3">
                  <c:v>I am more aware of the library resources and services</c:v>
                </c:pt>
              </c:strCache>
            </c:strRef>
          </c:cat>
          <c:val>
            <c:numRef>
              <c:f>instruction!$C$2:$C$5</c:f>
              <c:numCache>
                <c:formatCode>0%</c:formatCode>
                <c:ptCount val="4"/>
                <c:pt idx="0">
                  <c:v>0</c:v>
                </c:pt>
                <c:pt idx="1">
                  <c:v>0</c:v>
                </c:pt>
                <c:pt idx="2">
                  <c:v>0</c:v>
                </c:pt>
                <c:pt idx="3">
                  <c:v>0</c:v>
                </c:pt>
              </c:numCache>
            </c:numRef>
          </c:val>
          <c:extLst>
            <c:ext xmlns:c16="http://schemas.microsoft.com/office/drawing/2014/chart" uri="{C3380CC4-5D6E-409C-BE32-E72D297353CC}">
              <c16:uniqueId val="{00000001-253D-40FB-B216-C39CC0FA09C5}"/>
            </c:ext>
          </c:extLst>
        </c:ser>
        <c:ser>
          <c:idx val="2"/>
          <c:order val="2"/>
          <c:tx>
            <c:strRef>
              <c:f>instruction!$D$1</c:f>
              <c:strCache>
                <c:ptCount val="1"/>
                <c:pt idx="0">
                  <c:v>Somewhat</c:v>
                </c:pt>
              </c:strCache>
            </c:strRef>
          </c:tx>
          <c:spPr>
            <a:solidFill>
              <a:srgbClr val="FFFF0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instruction!$A$2:$A$5</c:f>
              <c:strCache>
                <c:ptCount val="4"/>
                <c:pt idx="0">
                  <c:v>I learned something new that will help me succeed in my classes</c:v>
                </c:pt>
                <c:pt idx="1">
                  <c:v>I feel more confident about completing my assignments</c:v>
                </c:pt>
                <c:pt idx="2">
                  <c:v>I intend to apply what I just learned</c:v>
                </c:pt>
                <c:pt idx="3">
                  <c:v>I am more aware of the library resources and services</c:v>
                </c:pt>
              </c:strCache>
            </c:strRef>
          </c:cat>
          <c:val>
            <c:numRef>
              <c:f>instruction!$D$2:$D$5</c:f>
              <c:numCache>
                <c:formatCode>0%</c:formatCode>
                <c:ptCount val="4"/>
                <c:pt idx="0">
                  <c:v>0.1905</c:v>
                </c:pt>
                <c:pt idx="1">
                  <c:v>0.23810000000000001</c:v>
                </c:pt>
                <c:pt idx="2">
                  <c:v>0.1905</c:v>
                </c:pt>
                <c:pt idx="3">
                  <c:v>0.23810000000000001</c:v>
                </c:pt>
              </c:numCache>
            </c:numRef>
          </c:val>
          <c:extLst>
            <c:ext xmlns:c16="http://schemas.microsoft.com/office/drawing/2014/chart" uri="{C3380CC4-5D6E-409C-BE32-E72D297353CC}">
              <c16:uniqueId val="{00000002-253D-40FB-B216-C39CC0FA09C5}"/>
            </c:ext>
          </c:extLst>
        </c:ser>
        <c:ser>
          <c:idx val="3"/>
          <c:order val="3"/>
          <c:tx>
            <c:strRef>
              <c:f>instruction!$E$1</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instruction!$A$2:$A$5</c:f>
              <c:strCache>
                <c:ptCount val="4"/>
                <c:pt idx="0">
                  <c:v>I learned something new that will help me succeed in my classes</c:v>
                </c:pt>
                <c:pt idx="1">
                  <c:v>I feel more confident about completing my assignments</c:v>
                </c:pt>
                <c:pt idx="2">
                  <c:v>I intend to apply what I just learned</c:v>
                </c:pt>
                <c:pt idx="3">
                  <c:v>I am more aware of the library resources and services</c:v>
                </c:pt>
              </c:strCache>
            </c:strRef>
          </c:cat>
          <c:val>
            <c:numRef>
              <c:f>instruction!$E$2:$E$5</c:f>
              <c:numCache>
                <c:formatCode>0%</c:formatCode>
                <c:ptCount val="4"/>
                <c:pt idx="0">
                  <c:v>0.42859999999999998</c:v>
                </c:pt>
                <c:pt idx="1">
                  <c:v>0.42859999999999998</c:v>
                </c:pt>
                <c:pt idx="2">
                  <c:v>0.47620000000000001</c:v>
                </c:pt>
                <c:pt idx="3">
                  <c:v>0.38100000000000001</c:v>
                </c:pt>
              </c:numCache>
            </c:numRef>
          </c:val>
          <c:extLst>
            <c:ext xmlns:c16="http://schemas.microsoft.com/office/drawing/2014/chart" uri="{C3380CC4-5D6E-409C-BE32-E72D297353CC}">
              <c16:uniqueId val="{00000003-253D-40FB-B216-C39CC0FA09C5}"/>
            </c:ext>
          </c:extLst>
        </c:ser>
        <c:ser>
          <c:idx val="4"/>
          <c:order val="4"/>
          <c:tx>
            <c:strRef>
              <c:f>instruction!$F$1</c:f>
              <c:strCache>
                <c:ptCount val="1"/>
                <c:pt idx="0">
                  <c:v>Strongly agree</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instruction!$A$2:$A$5</c:f>
              <c:strCache>
                <c:ptCount val="4"/>
                <c:pt idx="0">
                  <c:v>I learned something new that will help me succeed in my classes</c:v>
                </c:pt>
                <c:pt idx="1">
                  <c:v>I feel more confident about completing my assignments</c:v>
                </c:pt>
                <c:pt idx="2">
                  <c:v>I intend to apply what I just learned</c:v>
                </c:pt>
                <c:pt idx="3">
                  <c:v>I am more aware of the library resources and services</c:v>
                </c:pt>
              </c:strCache>
            </c:strRef>
          </c:cat>
          <c:val>
            <c:numRef>
              <c:f>instruction!$F$2:$F$5</c:f>
              <c:numCache>
                <c:formatCode>0%</c:formatCode>
                <c:ptCount val="4"/>
                <c:pt idx="0">
                  <c:v>0.23810000000000001</c:v>
                </c:pt>
                <c:pt idx="1">
                  <c:v>0.23810000000000001</c:v>
                </c:pt>
                <c:pt idx="2">
                  <c:v>0.23810000000000001</c:v>
                </c:pt>
                <c:pt idx="3">
                  <c:v>0.28570000000000001</c:v>
                </c:pt>
              </c:numCache>
            </c:numRef>
          </c:val>
          <c:extLst>
            <c:ext xmlns:c16="http://schemas.microsoft.com/office/drawing/2014/chart" uri="{C3380CC4-5D6E-409C-BE32-E72D297353CC}">
              <c16:uniqueId val="{00000004-253D-40FB-B216-C39CC0FA09C5}"/>
            </c:ext>
          </c:extLst>
        </c:ser>
        <c:dLbls>
          <c:dLblPos val="ctr"/>
          <c:showLegendKey val="0"/>
          <c:showVal val="1"/>
          <c:showCatName val="0"/>
          <c:showSerName val="0"/>
          <c:showPercent val="0"/>
          <c:showBubbleSize val="0"/>
        </c:dLbls>
        <c:gapWidth val="150"/>
        <c:overlap val="100"/>
        <c:axId val="2120088783"/>
        <c:axId val="1847711743"/>
      </c:barChart>
      <c:catAx>
        <c:axId val="2120088783"/>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7711743"/>
        <c:crosses val="autoZero"/>
        <c:auto val="1"/>
        <c:lblAlgn val="ctr"/>
        <c:lblOffset val="100"/>
        <c:noMultiLvlLbl val="0"/>
      </c:catAx>
      <c:valAx>
        <c:axId val="1847711743"/>
        <c:scaling>
          <c:orientation val="minMax"/>
        </c:scaling>
        <c:delete val="1"/>
        <c:axPos val="b"/>
        <c:numFmt formatCode="0%" sourceLinked="1"/>
        <c:majorTickMark val="none"/>
        <c:minorTickMark val="none"/>
        <c:tickLblPos val="nextTo"/>
        <c:crossAx val="2120088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feeling!$C$2</c:f>
              <c:strCache>
                <c:ptCount val="1"/>
                <c:pt idx="0">
                  <c:v>Strongly disagree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A8DC-48F7-8213-1BEB30F6F6C9}"/>
                </c:ext>
              </c:extLst>
            </c:dLbl>
            <c:dLbl>
              <c:idx val="1"/>
              <c:delete val="1"/>
              <c:extLst>
                <c:ext xmlns:c15="http://schemas.microsoft.com/office/drawing/2012/chart" uri="{CE6537A1-D6FC-4f65-9D91-7224C49458BB}"/>
                <c:ext xmlns:c16="http://schemas.microsoft.com/office/drawing/2014/chart" uri="{C3380CC4-5D6E-409C-BE32-E72D297353CC}">
                  <c16:uniqueId val="{00000001-A8DC-48F7-8213-1BEB30F6F6C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feeling!$B$3:$B$6</c:f>
              <c:strCache>
                <c:ptCount val="4"/>
                <c:pt idx="0">
                  <c:v>I feel welcome</c:v>
                </c:pt>
                <c:pt idx="1">
                  <c:v>I feel comfortable staying in the library</c:v>
                </c:pt>
                <c:pt idx="2">
                  <c:v>I feel I need to make myself fit in the library</c:v>
                </c:pt>
                <c:pt idx="3">
                  <c:v>I feel like outsider in the library</c:v>
                </c:pt>
              </c:strCache>
            </c:strRef>
          </c:cat>
          <c:val>
            <c:numRef>
              <c:f>feeling!$C$3:$C$6</c:f>
              <c:numCache>
                <c:formatCode>0%</c:formatCode>
                <c:ptCount val="4"/>
                <c:pt idx="0">
                  <c:v>0</c:v>
                </c:pt>
                <c:pt idx="1">
                  <c:v>0</c:v>
                </c:pt>
                <c:pt idx="2">
                  <c:v>0.48149999999999998</c:v>
                </c:pt>
                <c:pt idx="3">
                  <c:v>0.66669999999999996</c:v>
                </c:pt>
              </c:numCache>
            </c:numRef>
          </c:val>
          <c:extLst>
            <c:ext xmlns:c16="http://schemas.microsoft.com/office/drawing/2014/chart" uri="{C3380CC4-5D6E-409C-BE32-E72D297353CC}">
              <c16:uniqueId val="{00000002-A8DC-48F7-8213-1BEB30F6F6C9}"/>
            </c:ext>
          </c:extLst>
        </c:ser>
        <c:ser>
          <c:idx val="1"/>
          <c:order val="1"/>
          <c:tx>
            <c:strRef>
              <c:f>feeling!$D$2</c:f>
              <c:strCache>
                <c:ptCount val="1"/>
                <c:pt idx="0">
                  <c:v>Disagree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A8DC-48F7-8213-1BEB30F6F6C9}"/>
                </c:ext>
              </c:extLst>
            </c:dLbl>
            <c:dLbl>
              <c:idx val="1"/>
              <c:delete val="1"/>
              <c:extLst>
                <c:ext xmlns:c15="http://schemas.microsoft.com/office/drawing/2012/chart" uri="{CE6537A1-D6FC-4f65-9D91-7224C49458BB}"/>
                <c:ext xmlns:c16="http://schemas.microsoft.com/office/drawing/2014/chart" uri="{C3380CC4-5D6E-409C-BE32-E72D297353CC}">
                  <c16:uniqueId val="{00000004-A8DC-48F7-8213-1BEB30F6F6C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feeling!$B$3:$B$6</c:f>
              <c:strCache>
                <c:ptCount val="4"/>
                <c:pt idx="0">
                  <c:v>I feel welcome</c:v>
                </c:pt>
                <c:pt idx="1">
                  <c:v>I feel comfortable staying in the library</c:v>
                </c:pt>
                <c:pt idx="2">
                  <c:v>I feel I need to make myself fit in the library</c:v>
                </c:pt>
                <c:pt idx="3">
                  <c:v>I feel like outsider in the library</c:v>
                </c:pt>
              </c:strCache>
            </c:strRef>
          </c:cat>
          <c:val>
            <c:numRef>
              <c:f>feeling!$D$3:$D$6</c:f>
              <c:numCache>
                <c:formatCode>0%</c:formatCode>
                <c:ptCount val="4"/>
                <c:pt idx="0">
                  <c:v>0</c:v>
                </c:pt>
                <c:pt idx="1">
                  <c:v>0</c:v>
                </c:pt>
                <c:pt idx="2">
                  <c:v>0.37040000000000001</c:v>
                </c:pt>
                <c:pt idx="3">
                  <c:v>0.29630000000000001</c:v>
                </c:pt>
              </c:numCache>
            </c:numRef>
          </c:val>
          <c:extLst>
            <c:ext xmlns:c16="http://schemas.microsoft.com/office/drawing/2014/chart" uri="{C3380CC4-5D6E-409C-BE32-E72D297353CC}">
              <c16:uniqueId val="{00000005-A8DC-48F7-8213-1BEB30F6F6C9}"/>
            </c:ext>
          </c:extLst>
        </c:ser>
        <c:ser>
          <c:idx val="2"/>
          <c:order val="2"/>
          <c:tx>
            <c:strRef>
              <c:f>feeling!$E$2</c:f>
              <c:strCache>
                <c:ptCount val="1"/>
                <c:pt idx="0">
                  <c:v>Somewhat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4.767580452920142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DC-48F7-8213-1BEB30F6F6C9}"/>
                </c:ext>
              </c:extLst>
            </c:dLbl>
            <c:dLbl>
              <c:idx val="1"/>
              <c:delete val="1"/>
              <c:extLst>
                <c:ext xmlns:c15="http://schemas.microsoft.com/office/drawing/2012/chart" uri="{CE6537A1-D6FC-4f65-9D91-7224C49458BB}"/>
                <c:ext xmlns:c16="http://schemas.microsoft.com/office/drawing/2014/chart" uri="{C3380CC4-5D6E-409C-BE32-E72D297353CC}">
                  <c16:uniqueId val="{00000007-A8DC-48F7-8213-1BEB30F6F6C9}"/>
                </c:ext>
              </c:extLst>
            </c:dLbl>
            <c:dLbl>
              <c:idx val="3"/>
              <c:delete val="1"/>
              <c:extLst>
                <c:ext xmlns:c15="http://schemas.microsoft.com/office/drawing/2012/chart" uri="{CE6537A1-D6FC-4f65-9D91-7224C49458BB}"/>
                <c:ext xmlns:c16="http://schemas.microsoft.com/office/drawing/2014/chart" uri="{C3380CC4-5D6E-409C-BE32-E72D297353CC}">
                  <c16:uniqueId val="{00000008-A8DC-48F7-8213-1BEB30F6F6C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feeling!$B$3:$B$6</c:f>
              <c:strCache>
                <c:ptCount val="4"/>
                <c:pt idx="0">
                  <c:v>I feel welcome</c:v>
                </c:pt>
                <c:pt idx="1">
                  <c:v>I feel comfortable staying in the library</c:v>
                </c:pt>
                <c:pt idx="2">
                  <c:v>I feel I need to make myself fit in the library</c:v>
                </c:pt>
                <c:pt idx="3">
                  <c:v>I feel like outsider in the library</c:v>
                </c:pt>
              </c:strCache>
            </c:strRef>
          </c:cat>
          <c:val>
            <c:numRef>
              <c:f>feeling!$E$3:$E$6</c:f>
              <c:numCache>
                <c:formatCode>0%</c:formatCode>
                <c:ptCount val="4"/>
                <c:pt idx="0">
                  <c:v>3.6999999999999998E-2</c:v>
                </c:pt>
                <c:pt idx="1">
                  <c:v>0</c:v>
                </c:pt>
                <c:pt idx="2">
                  <c:v>0.1111</c:v>
                </c:pt>
                <c:pt idx="3">
                  <c:v>0</c:v>
                </c:pt>
              </c:numCache>
            </c:numRef>
          </c:val>
          <c:extLst>
            <c:ext xmlns:c16="http://schemas.microsoft.com/office/drawing/2014/chart" uri="{C3380CC4-5D6E-409C-BE32-E72D297353CC}">
              <c16:uniqueId val="{00000009-A8DC-48F7-8213-1BEB30F6F6C9}"/>
            </c:ext>
          </c:extLst>
        </c:ser>
        <c:ser>
          <c:idx val="3"/>
          <c:order val="3"/>
          <c:tx>
            <c:strRef>
              <c:f>feeling!$F$2</c:f>
              <c:strCache>
                <c:ptCount val="1"/>
                <c:pt idx="0">
                  <c:v>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2"/>
              <c:layout>
                <c:manualLayout>
                  <c:x val="4.0524433849821039E-2"/>
                  <c:y val="4.284948393363621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DC-48F7-8213-1BEB30F6F6C9}"/>
                </c:ext>
              </c:extLst>
            </c:dLbl>
            <c:dLbl>
              <c:idx val="3"/>
              <c:layout>
                <c:manualLayout>
                  <c:x val="3.5756853396901073E-2"/>
                  <c:y val="-3.85645355402729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DC-48F7-8213-1BEB30F6F6C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feeling!$B$3:$B$6</c:f>
              <c:strCache>
                <c:ptCount val="4"/>
                <c:pt idx="0">
                  <c:v>I feel welcome</c:v>
                </c:pt>
                <c:pt idx="1">
                  <c:v>I feel comfortable staying in the library</c:v>
                </c:pt>
                <c:pt idx="2">
                  <c:v>I feel I need to make myself fit in the library</c:v>
                </c:pt>
                <c:pt idx="3">
                  <c:v>I feel like outsider in the library</c:v>
                </c:pt>
              </c:strCache>
            </c:strRef>
          </c:cat>
          <c:val>
            <c:numRef>
              <c:f>feeling!$F$3:$F$6</c:f>
              <c:numCache>
                <c:formatCode>0%</c:formatCode>
                <c:ptCount val="4"/>
                <c:pt idx="0">
                  <c:v>0.33329999999999999</c:v>
                </c:pt>
                <c:pt idx="1">
                  <c:v>0.22220000000000001</c:v>
                </c:pt>
                <c:pt idx="2">
                  <c:v>3.6999999999999998E-2</c:v>
                </c:pt>
                <c:pt idx="3">
                  <c:v>3.6999999999999998E-2</c:v>
                </c:pt>
              </c:numCache>
            </c:numRef>
          </c:val>
          <c:extLst>
            <c:ext xmlns:c16="http://schemas.microsoft.com/office/drawing/2014/chart" uri="{C3380CC4-5D6E-409C-BE32-E72D297353CC}">
              <c16:uniqueId val="{0000000C-A8DC-48F7-8213-1BEB30F6F6C9}"/>
            </c:ext>
          </c:extLst>
        </c:ser>
        <c:ser>
          <c:idx val="4"/>
          <c:order val="4"/>
          <c:tx>
            <c:strRef>
              <c:f>feeling!$G$2</c:f>
              <c:strCache>
                <c:ptCount val="1"/>
                <c:pt idx="0">
                  <c:v>Strongly agree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D-A8DC-48F7-8213-1BEB30F6F6C9}"/>
                </c:ext>
              </c:extLst>
            </c:dLbl>
            <c:dLbl>
              <c:idx val="3"/>
              <c:delete val="1"/>
              <c:extLst>
                <c:ext xmlns:c15="http://schemas.microsoft.com/office/drawing/2012/chart" uri="{CE6537A1-D6FC-4f65-9D91-7224C49458BB}"/>
                <c:ext xmlns:c16="http://schemas.microsoft.com/office/drawing/2014/chart" uri="{C3380CC4-5D6E-409C-BE32-E72D297353CC}">
                  <c16:uniqueId val="{0000000E-A8DC-48F7-8213-1BEB30F6F6C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feeling!$B$3:$B$6</c:f>
              <c:strCache>
                <c:ptCount val="4"/>
                <c:pt idx="0">
                  <c:v>I feel welcome</c:v>
                </c:pt>
                <c:pt idx="1">
                  <c:v>I feel comfortable staying in the library</c:v>
                </c:pt>
                <c:pt idx="2">
                  <c:v>I feel I need to make myself fit in the library</c:v>
                </c:pt>
                <c:pt idx="3">
                  <c:v>I feel like outsider in the library</c:v>
                </c:pt>
              </c:strCache>
            </c:strRef>
          </c:cat>
          <c:val>
            <c:numRef>
              <c:f>feeling!$G$3:$G$6</c:f>
              <c:numCache>
                <c:formatCode>0%</c:formatCode>
                <c:ptCount val="4"/>
                <c:pt idx="0">
                  <c:v>0.62960000000000005</c:v>
                </c:pt>
                <c:pt idx="1">
                  <c:v>0.77780000000000005</c:v>
                </c:pt>
                <c:pt idx="2">
                  <c:v>0</c:v>
                </c:pt>
                <c:pt idx="3">
                  <c:v>0</c:v>
                </c:pt>
              </c:numCache>
            </c:numRef>
          </c:val>
          <c:extLst>
            <c:ext xmlns:c16="http://schemas.microsoft.com/office/drawing/2014/chart" uri="{C3380CC4-5D6E-409C-BE32-E72D297353CC}">
              <c16:uniqueId val="{0000000F-A8DC-48F7-8213-1BEB30F6F6C9}"/>
            </c:ext>
          </c:extLst>
        </c:ser>
        <c:dLbls>
          <c:dLblPos val="ctr"/>
          <c:showLegendKey val="0"/>
          <c:showVal val="1"/>
          <c:showCatName val="0"/>
          <c:showSerName val="0"/>
          <c:showPercent val="0"/>
          <c:showBubbleSize val="0"/>
        </c:dLbls>
        <c:gapWidth val="150"/>
        <c:overlap val="100"/>
        <c:axId val="606248735"/>
        <c:axId val="242151231"/>
      </c:barChart>
      <c:catAx>
        <c:axId val="60624873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42151231"/>
        <c:crosses val="autoZero"/>
        <c:auto val="1"/>
        <c:lblAlgn val="ctr"/>
        <c:lblOffset val="100"/>
        <c:noMultiLvlLbl val="0"/>
      </c:catAx>
      <c:valAx>
        <c:axId val="242151231"/>
        <c:scaling>
          <c:orientation val="minMax"/>
        </c:scaling>
        <c:delete val="1"/>
        <c:axPos val="b"/>
        <c:numFmt formatCode="0%" sourceLinked="1"/>
        <c:majorTickMark val="none"/>
        <c:minorTickMark val="none"/>
        <c:tickLblPos val="nextTo"/>
        <c:crossAx val="606248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DD9C49-A332-4951-A43F-44A08938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42</Pages>
  <Words>8007</Words>
  <Characters>45642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Scoulas, Jung Mi</dc:creator>
  <cp:keywords/>
  <dc:description/>
  <cp:lastModifiedBy>Scoulas, Jung Mi</cp:lastModifiedBy>
  <cp:revision>19</cp:revision>
  <cp:lastPrinted>2021-02-25T15:27:00Z</cp:lastPrinted>
  <dcterms:created xsi:type="dcterms:W3CDTF">2021-02-26T15:42:00Z</dcterms:created>
  <dcterms:modified xsi:type="dcterms:W3CDTF">2022-08-15T14:28:00Z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